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F274F" w14:textId="1E33EB55" w:rsidR="00994267" w:rsidRPr="00CD6DBD" w:rsidRDefault="00787819" w:rsidP="00AB01B1">
      <w:pPr>
        <w:rPr>
          <w:rFonts w:cs="Times New Roman"/>
          <w:b/>
          <w:bCs/>
          <w:lang w:eastAsia="de-DE"/>
        </w:rPr>
      </w:pPr>
      <w:r w:rsidRPr="00CD6DBD">
        <w:rPr>
          <w:rFonts w:cs="Times New Roman"/>
          <w:b/>
          <w:bCs/>
          <w:lang w:eastAsia="de-DE"/>
        </w:rPr>
        <w:t xml:space="preserve">HÖHERE LEHRANSTALT FÜR WIRTSCHAFTLICHE BERUFE </w:t>
      </w:r>
      <w:r w:rsidR="00964819" w:rsidRPr="00CD6DBD">
        <w:rPr>
          <w:rFonts w:cs="Times New Roman"/>
          <w:b/>
          <w:bCs/>
          <w:lang w:eastAsia="de-DE"/>
        </w:rPr>
        <w:t xml:space="preserve"> Bad Ischl</w:t>
      </w:r>
    </w:p>
    <w:p w14:paraId="01C24824" w14:textId="7CE623B1" w:rsidR="00994267" w:rsidRPr="00CD6DBD" w:rsidRDefault="00964819" w:rsidP="00964819">
      <w:pPr>
        <w:pBdr>
          <w:bottom w:val="single" w:sz="4" w:space="1" w:color="auto"/>
        </w:pBdr>
        <w:rPr>
          <w:rFonts w:cs="Times New Roman"/>
          <w:b/>
          <w:bCs/>
          <w:lang w:eastAsia="de-DE"/>
        </w:rPr>
      </w:pPr>
      <w:r w:rsidRPr="00CD6DBD">
        <w:rPr>
          <w:rFonts w:cs="Times New Roman"/>
          <w:b/>
          <w:bCs/>
          <w:lang w:eastAsia="de-DE"/>
        </w:rPr>
        <w:t xml:space="preserve">SV: </w:t>
      </w:r>
      <w:r w:rsidR="00475CE5" w:rsidRPr="00CD6DBD">
        <w:rPr>
          <w:rFonts w:cs="Times New Roman"/>
          <w:b/>
          <w:bCs/>
          <w:lang w:eastAsia="de-DE"/>
        </w:rPr>
        <w:t>AUFBAULEHRGANG Fachrichtung SOZIALMANAGEMENT</w:t>
      </w:r>
      <w:r w:rsidR="00F4287E" w:rsidRPr="00CD6DBD">
        <w:rPr>
          <w:rFonts w:cs="Times New Roman"/>
          <w:b/>
          <w:bCs/>
          <w:lang w:eastAsia="de-DE"/>
        </w:rPr>
        <w:t xml:space="preserve">  - </w:t>
      </w:r>
      <w:r w:rsidR="00E10B3F" w:rsidRPr="00CD6DBD">
        <w:rPr>
          <w:rFonts w:cs="Times New Roman"/>
          <w:b/>
          <w:bCs/>
          <w:lang w:eastAsia="de-DE"/>
        </w:rPr>
        <w:t>SV-</w:t>
      </w:r>
      <w:r w:rsidR="00F4287E" w:rsidRPr="00CD6DBD">
        <w:rPr>
          <w:rFonts w:cs="Times New Roman"/>
          <w:b/>
          <w:bCs/>
          <w:lang w:eastAsia="de-DE"/>
        </w:rPr>
        <w:t>Lehrplan</w:t>
      </w:r>
    </w:p>
    <w:p w14:paraId="6856E3C5" w14:textId="23F4332A" w:rsidR="00994267" w:rsidRPr="00CD6DBD" w:rsidRDefault="00F4287E" w:rsidP="00E10B3F">
      <w:pPr>
        <w:pBdr>
          <w:bottom w:val="single" w:sz="4" w:space="1" w:color="auto"/>
        </w:pBdr>
        <w:rPr>
          <w:rFonts w:cs="Times New Roman"/>
          <w:b/>
          <w:bCs/>
          <w:lang w:eastAsia="de-DE"/>
        </w:rPr>
      </w:pPr>
      <w:r w:rsidRPr="00CD6DBD">
        <w:rPr>
          <w:rFonts w:cs="Times New Roman"/>
          <w:bCs/>
          <w:sz w:val="20"/>
          <w:szCs w:val="20"/>
          <w:lang w:eastAsia="de-DE"/>
        </w:rPr>
        <w:t>(</w:t>
      </w:r>
      <w:r w:rsidR="002C0287" w:rsidRPr="00CD6DBD">
        <w:rPr>
          <w:rFonts w:cs="Times New Roman"/>
          <w:bCs/>
          <w:sz w:val="20"/>
          <w:szCs w:val="20"/>
          <w:lang w:eastAsia="de-DE"/>
        </w:rPr>
        <w:t>27.11</w:t>
      </w:r>
      <w:r w:rsidRPr="00CD6DBD">
        <w:rPr>
          <w:rFonts w:cs="Times New Roman"/>
          <w:bCs/>
          <w:sz w:val="20"/>
          <w:szCs w:val="20"/>
          <w:lang w:eastAsia="de-DE"/>
        </w:rPr>
        <w:t>.2017)</w:t>
      </w:r>
      <w:r w:rsidR="002C0287" w:rsidRPr="00CD6DBD">
        <w:rPr>
          <w:rFonts w:cs="Times New Roman"/>
          <w:bCs/>
          <w:sz w:val="20"/>
          <w:szCs w:val="20"/>
          <w:lang w:eastAsia="de-DE"/>
        </w:rPr>
        <w:t xml:space="preserve"> </w:t>
      </w:r>
    </w:p>
    <w:p w14:paraId="08EBC855" w14:textId="5B1A65A7" w:rsidR="00787819" w:rsidRPr="00CD6DBD" w:rsidRDefault="00787819" w:rsidP="00E10B3F">
      <w:pPr>
        <w:jc w:val="center"/>
        <w:rPr>
          <w:rFonts w:cs="Times New Roman"/>
          <w:lang w:eastAsia="de-DE"/>
        </w:rPr>
      </w:pPr>
      <w:r w:rsidRPr="00CD6DBD">
        <w:rPr>
          <w:rFonts w:cs="Times New Roman"/>
          <w:b/>
          <w:bCs/>
          <w:lang w:eastAsia="de-DE"/>
        </w:rPr>
        <w:t>I. STUNDENTAFEL</w:t>
      </w:r>
      <w:r w:rsidR="00DB3353" w:rsidRPr="00CD6DBD">
        <w:rPr>
          <w:rStyle w:val="Funotenzeichen"/>
          <w:rFonts w:cs="Times New Roman"/>
          <w:b/>
          <w:bCs/>
          <w:lang w:eastAsia="de-DE"/>
        </w:rPr>
        <w:footnoteReference w:id="1"/>
      </w:r>
    </w:p>
    <w:p w14:paraId="587120F9" w14:textId="62A1594F" w:rsidR="00787819" w:rsidRPr="00CD6DBD" w:rsidRDefault="00787819" w:rsidP="00E10B3F">
      <w:pPr>
        <w:jc w:val="center"/>
        <w:rPr>
          <w:rFonts w:cs="Times New Roman"/>
          <w:lang w:eastAsia="de-DE"/>
        </w:rPr>
      </w:pPr>
      <w:r w:rsidRPr="00CD6DBD">
        <w:rPr>
          <w:rFonts w:cs="Times New Roman"/>
          <w:lang w:eastAsia="de-DE"/>
        </w:rPr>
        <w:t>(Gesamtstundenzahl und Stundenausmaß der einzelnen Unterrichtsgegenstände)</w:t>
      </w:r>
    </w:p>
    <w:p w14:paraId="11DBA42D" w14:textId="77777777" w:rsidR="00900192" w:rsidRPr="00CD6DBD" w:rsidRDefault="00900192" w:rsidP="00900192">
      <w:pPr>
        <w:rPr>
          <w:rFonts w:cs="Times New Roman"/>
          <w:lang w:eastAsia="de-DE"/>
        </w:rPr>
      </w:pPr>
    </w:p>
    <w:p w14:paraId="18DFFF1F" w14:textId="77777777" w:rsidR="00900192" w:rsidRPr="00CD6DBD" w:rsidRDefault="00900192" w:rsidP="00900192">
      <w:pPr>
        <w:rPr>
          <w:rFonts w:ascii="Calibri" w:eastAsia="Calibri" w:hAnsi="Calibri" w:cs="Times New Roman"/>
          <w:sz w:val="22"/>
          <w:szCs w:val="22"/>
          <w:lang w:val="de-AT"/>
        </w:rPr>
      </w:pPr>
      <w:r w:rsidRPr="00CD6DBD">
        <w:rPr>
          <w:rFonts w:ascii="Calibri" w:eastAsia="Calibri" w:hAnsi="Calibri" w:cs="Times New Roman"/>
          <w:sz w:val="22"/>
          <w:szCs w:val="22"/>
          <w:lang w:val="de-AT"/>
        </w:rPr>
        <w:t>Konzeption Stundentafel lt. Besprechung im BMB, 09.05.2017</w:t>
      </w:r>
    </w:p>
    <w:p w14:paraId="644B1789" w14:textId="77777777" w:rsidR="00900192" w:rsidRPr="00CD6DBD" w:rsidRDefault="00900192" w:rsidP="00900192">
      <w:pPr>
        <w:rPr>
          <w:rFonts w:ascii="Calibri" w:eastAsia="Calibri" w:hAnsi="Calibri" w:cs="Times New Roman"/>
          <w:sz w:val="22"/>
          <w:szCs w:val="22"/>
          <w:lang w:val="de-AT"/>
        </w:rPr>
      </w:pPr>
    </w:p>
    <w:tbl>
      <w:tblPr>
        <w:tblStyle w:val="Tabellenraster"/>
        <w:tblW w:w="0" w:type="auto"/>
        <w:tblLook w:val="04A0" w:firstRow="1" w:lastRow="0" w:firstColumn="1" w:lastColumn="0" w:noHBand="0" w:noVBand="1"/>
      </w:tblPr>
      <w:tblGrid>
        <w:gridCol w:w="5444"/>
        <w:gridCol w:w="585"/>
        <w:gridCol w:w="524"/>
        <w:gridCol w:w="584"/>
        <w:gridCol w:w="1200"/>
      </w:tblGrid>
      <w:tr w:rsidR="00CD6DBD" w:rsidRPr="00CD6DBD" w14:paraId="27F2B279" w14:textId="77777777" w:rsidTr="0027709F">
        <w:trPr>
          <w:trHeight w:val="255"/>
        </w:trPr>
        <w:tc>
          <w:tcPr>
            <w:tcW w:w="5444" w:type="dxa"/>
            <w:noWrap/>
            <w:hideMark/>
          </w:tcPr>
          <w:p w14:paraId="2FD2C35A" w14:textId="49AD869B" w:rsidR="00DB3353" w:rsidRPr="00CD6DBD" w:rsidRDefault="00DB3353" w:rsidP="00E10B3F">
            <w:pPr>
              <w:pStyle w:val="Listenabsatz"/>
              <w:numPr>
                <w:ilvl w:val="0"/>
                <w:numId w:val="98"/>
              </w:numPr>
              <w:rPr>
                <w:rFonts w:ascii="Calibri" w:eastAsia="Calibri" w:hAnsi="Calibri" w:cs="Times New Roman"/>
                <w:b/>
                <w:bCs/>
              </w:rPr>
            </w:pPr>
            <w:r w:rsidRPr="00CD6DBD">
              <w:rPr>
                <w:rFonts w:ascii="Calibri" w:eastAsia="Calibri" w:hAnsi="Calibri" w:cs="Times New Roman"/>
                <w:b/>
                <w:bCs/>
              </w:rPr>
              <w:t>Pflichtgegenstände</w:t>
            </w:r>
          </w:p>
        </w:tc>
        <w:tc>
          <w:tcPr>
            <w:tcW w:w="1680" w:type="dxa"/>
            <w:gridSpan w:val="3"/>
            <w:noWrap/>
            <w:hideMark/>
          </w:tcPr>
          <w:p w14:paraId="560CFCE5" w14:textId="0026CAAD" w:rsidR="00DB3353" w:rsidRPr="00CD6DBD" w:rsidRDefault="00DB3353" w:rsidP="00900192">
            <w:pPr>
              <w:rPr>
                <w:rFonts w:ascii="Calibri" w:eastAsia="Calibri" w:hAnsi="Calibri" w:cs="Times New Roman"/>
              </w:rPr>
            </w:pPr>
            <w:r w:rsidRPr="00CD6DBD">
              <w:rPr>
                <w:rFonts w:ascii="Calibri" w:eastAsia="Calibri" w:hAnsi="Calibri" w:cs="Times New Roman"/>
              </w:rPr>
              <w:t>Wochenstunden</w:t>
            </w:r>
          </w:p>
        </w:tc>
        <w:tc>
          <w:tcPr>
            <w:tcW w:w="1200" w:type="dxa"/>
            <w:noWrap/>
            <w:hideMark/>
          </w:tcPr>
          <w:p w14:paraId="4B4EC545" w14:textId="77777777" w:rsidR="00DB3353" w:rsidRPr="00CD6DBD" w:rsidRDefault="00DB3353" w:rsidP="00900192">
            <w:pPr>
              <w:rPr>
                <w:rFonts w:ascii="Calibri" w:eastAsia="Calibri" w:hAnsi="Calibri" w:cs="Times New Roman"/>
              </w:rPr>
            </w:pPr>
            <w:r w:rsidRPr="00CD6DBD">
              <w:rPr>
                <w:rFonts w:ascii="Calibri" w:eastAsia="Calibri" w:hAnsi="Calibri" w:cs="Times New Roman"/>
              </w:rPr>
              <w:t>Summe</w:t>
            </w:r>
          </w:p>
        </w:tc>
      </w:tr>
      <w:tr w:rsidR="00CD6DBD" w:rsidRPr="00CD6DBD" w14:paraId="62E9D815" w14:textId="77777777" w:rsidTr="001C24BC">
        <w:trPr>
          <w:trHeight w:val="255"/>
        </w:trPr>
        <w:tc>
          <w:tcPr>
            <w:tcW w:w="5444" w:type="dxa"/>
            <w:noWrap/>
            <w:hideMark/>
          </w:tcPr>
          <w:p w14:paraId="24B58D99" w14:textId="77777777" w:rsidR="00900192" w:rsidRPr="00CD6DBD" w:rsidRDefault="00900192" w:rsidP="00900192">
            <w:pPr>
              <w:rPr>
                <w:rFonts w:ascii="Calibri" w:eastAsia="Calibri" w:hAnsi="Calibri" w:cs="Times New Roman"/>
              </w:rPr>
            </w:pPr>
          </w:p>
        </w:tc>
        <w:tc>
          <w:tcPr>
            <w:tcW w:w="580" w:type="dxa"/>
            <w:noWrap/>
            <w:hideMark/>
          </w:tcPr>
          <w:p w14:paraId="6405DE8D" w14:textId="6B39EE8A" w:rsidR="00900192" w:rsidRPr="00CD6DBD" w:rsidRDefault="00DB3353" w:rsidP="00900192">
            <w:pPr>
              <w:rPr>
                <w:rFonts w:ascii="Calibri" w:eastAsia="Calibri" w:hAnsi="Calibri" w:cs="Times New Roman"/>
              </w:rPr>
            </w:pPr>
            <w:r w:rsidRPr="00CD6DBD">
              <w:rPr>
                <w:rFonts w:ascii="Calibri" w:eastAsia="Calibri" w:hAnsi="Calibri" w:cs="Times New Roman"/>
              </w:rPr>
              <w:t>I.</w:t>
            </w:r>
          </w:p>
        </w:tc>
        <w:tc>
          <w:tcPr>
            <w:tcW w:w="520" w:type="dxa"/>
            <w:noWrap/>
            <w:hideMark/>
          </w:tcPr>
          <w:p w14:paraId="5037BB5C" w14:textId="28811DF8" w:rsidR="00900192" w:rsidRPr="00CD6DBD" w:rsidRDefault="00DB3353" w:rsidP="00900192">
            <w:pPr>
              <w:rPr>
                <w:rFonts w:ascii="Calibri" w:eastAsia="Calibri" w:hAnsi="Calibri" w:cs="Times New Roman"/>
              </w:rPr>
            </w:pPr>
            <w:r w:rsidRPr="00CD6DBD">
              <w:rPr>
                <w:rFonts w:ascii="Calibri" w:eastAsia="Calibri" w:hAnsi="Calibri" w:cs="Times New Roman"/>
              </w:rPr>
              <w:t>II.</w:t>
            </w:r>
          </w:p>
        </w:tc>
        <w:tc>
          <w:tcPr>
            <w:tcW w:w="580" w:type="dxa"/>
            <w:noWrap/>
            <w:hideMark/>
          </w:tcPr>
          <w:p w14:paraId="051BA718" w14:textId="7C67824A" w:rsidR="00900192" w:rsidRPr="00CD6DBD" w:rsidRDefault="00DB3353" w:rsidP="00900192">
            <w:pPr>
              <w:rPr>
                <w:rFonts w:ascii="Calibri" w:eastAsia="Calibri" w:hAnsi="Calibri" w:cs="Times New Roman"/>
              </w:rPr>
            </w:pPr>
            <w:r w:rsidRPr="00CD6DBD">
              <w:rPr>
                <w:rFonts w:ascii="Calibri" w:eastAsia="Calibri" w:hAnsi="Calibri" w:cs="Times New Roman"/>
              </w:rPr>
              <w:t>III.</w:t>
            </w:r>
          </w:p>
        </w:tc>
        <w:tc>
          <w:tcPr>
            <w:tcW w:w="1200" w:type="dxa"/>
            <w:noWrap/>
            <w:hideMark/>
          </w:tcPr>
          <w:p w14:paraId="10E60210" w14:textId="77777777" w:rsidR="00900192" w:rsidRPr="00CD6DBD" w:rsidRDefault="00900192" w:rsidP="00900192">
            <w:pPr>
              <w:rPr>
                <w:rFonts w:ascii="Calibri" w:eastAsia="Calibri" w:hAnsi="Calibri" w:cs="Times New Roman"/>
              </w:rPr>
            </w:pPr>
          </w:p>
        </w:tc>
      </w:tr>
      <w:tr w:rsidR="00CD6DBD" w:rsidRPr="00CD6DBD" w14:paraId="52F6D45B" w14:textId="77777777" w:rsidTr="001C24BC">
        <w:trPr>
          <w:trHeight w:val="255"/>
        </w:trPr>
        <w:tc>
          <w:tcPr>
            <w:tcW w:w="5444" w:type="dxa"/>
            <w:noWrap/>
            <w:hideMark/>
          </w:tcPr>
          <w:p w14:paraId="40138747" w14:textId="77777777" w:rsidR="00900192" w:rsidRPr="00CD6DBD" w:rsidRDefault="00900192" w:rsidP="00900192">
            <w:pPr>
              <w:rPr>
                <w:rFonts w:ascii="Calibri" w:eastAsia="Calibri" w:hAnsi="Calibri" w:cs="Times New Roman"/>
                <w:b/>
                <w:bCs/>
              </w:rPr>
            </w:pPr>
            <w:r w:rsidRPr="00CD6DBD">
              <w:rPr>
                <w:rFonts w:ascii="Calibri" w:eastAsia="Calibri" w:hAnsi="Calibri" w:cs="Times New Roman"/>
                <w:b/>
                <w:bCs/>
              </w:rPr>
              <w:t>1. Religion</w:t>
            </w:r>
          </w:p>
        </w:tc>
        <w:tc>
          <w:tcPr>
            <w:tcW w:w="580" w:type="dxa"/>
            <w:noWrap/>
            <w:hideMark/>
          </w:tcPr>
          <w:p w14:paraId="48398CFA"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2</w:t>
            </w:r>
          </w:p>
        </w:tc>
        <w:tc>
          <w:tcPr>
            <w:tcW w:w="520" w:type="dxa"/>
            <w:noWrap/>
            <w:hideMark/>
          </w:tcPr>
          <w:p w14:paraId="62E23905"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2</w:t>
            </w:r>
          </w:p>
        </w:tc>
        <w:tc>
          <w:tcPr>
            <w:tcW w:w="580" w:type="dxa"/>
            <w:noWrap/>
            <w:hideMark/>
          </w:tcPr>
          <w:p w14:paraId="1BB26BBB"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2</w:t>
            </w:r>
          </w:p>
        </w:tc>
        <w:tc>
          <w:tcPr>
            <w:tcW w:w="1200" w:type="dxa"/>
            <w:noWrap/>
            <w:hideMark/>
          </w:tcPr>
          <w:p w14:paraId="26DBA287"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6</w:t>
            </w:r>
          </w:p>
        </w:tc>
      </w:tr>
      <w:tr w:rsidR="00CD6DBD" w:rsidRPr="00CD6DBD" w14:paraId="68C045A3" w14:textId="77777777" w:rsidTr="00E10B3F">
        <w:trPr>
          <w:trHeight w:val="255"/>
        </w:trPr>
        <w:tc>
          <w:tcPr>
            <w:tcW w:w="5444" w:type="dxa"/>
            <w:noWrap/>
          </w:tcPr>
          <w:p w14:paraId="623D938E" w14:textId="77777777" w:rsidR="00900192" w:rsidRPr="00CD6DBD" w:rsidRDefault="00900192" w:rsidP="00900192">
            <w:pPr>
              <w:rPr>
                <w:rFonts w:ascii="Calibri" w:eastAsia="Calibri" w:hAnsi="Calibri" w:cs="Times New Roman"/>
              </w:rPr>
            </w:pPr>
          </w:p>
        </w:tc>
        <w:tc>
          <w:tcPr>
            <w:tcW w:w="580" w:type="dxa"/>
            <w:noWrap/>
          </w:tcPr>
          <w:p w14:paraId="6F528906" w14:textId="77777777" w:rsidR="00900192" w:rsidRPr="00CD6DBD" w:rsidRDefault="00900192" w:rsidP="00900192">
            <w:pPr>
              <w:rPr>
                <w:rFonts w:ascii="Calibri" w:eastAsia="Calibri" w:hAnsi="Calibri" w:cs="Times New Roman"/>
              </w:rPr>
            </w:pPr>
          </w:p>
        </w:tc>
        <w:tc>
          <w:tcPr>
            <w:tcW w:w="520" w:type="dxa"/>
            <w:noWrap/>
          </w:tcPr>
          <w:p w14:paraId="4C5F8E3C" w14:textId="77777777" w:rsidR="00900192" w:rsidRPr="00CD6DBD" w:rsidRDefault="00900192" w:rsidP="00900192">
            <w:pPr>
              <w:rPr>
                <w:rFonts w:ascii="Calibri" w:eastAsia="Calibri" w:hAnsi="Calibri" w:cs="Times New Roman"/>
              </w:rPr>
            </w:pPr>
          </w:p>
        </w:tc>
        <w:tc>
          <w:tcPr>
            <w:tcW w:w="580" w:type="dxa"/>
            <w:noWrap/>
          </w:tcPr>
          <w:p w14:paraId="08E07296" w14:textId="77777777" w:rsidR="00900192" w:rsidRPr="00CD6DBD" w:rsidRDefault="00900192" w:rsidP="00900192">
            <w:pPr>
              <w:rPr>
                <w:rFonts w:ascii="Calibri" w:eastAsia="Calibri" w:hAnsi="Calibri" w:cs="Times New Roman"/>
              </w:rPr>
            </w:pPr>
          </w:p>
        </w:tc>
        <w:tc>
          <w:tcPr>
            <w:tcW w:w="1200" w:type="dxa"/>
            <w:noWrap/>
          </w:tcPr>
          <w:p w14:paraId="25988F5A" w14:textId="77777777" w:rsidR="00900192" w:rsidRPr="00CD6DBD" w:rsidRDefault="00900192" w:rsidP="00900192">
            <w:pPr>
              <w:rPr>
                <w:rFonts w:ascii="Calibri" w:eastAsia="Calibri" w:hAnsi="Calibri" w:cs="Times New Roman"/>
              </w:rPr>
            </w:pPr>
          </w:p>
        </w:tc>
      </w:tr>
      <w:tr w:rsidR="00CD6DBD" w:rsidRPr="00CD6DBD" w14:paraId="02525E8B" w14:textId="77777777" w:rsidTr="001C24BC">
        <w:trPr>
          <w:trHeight w:val="255"/>
        </w:trPr>
        <w:tc>
          <w:tcPr>
            <w:tcW w:w="5444" w:type="dxa"/>
            <w:noWrap/>
            <w:hideMark/>
          </w:tcPr>
          <w:p w14:paraId="333C652B" w14:textId="77777777" w:rsidR="00900192" w:rsidRPr="00CD6DBD" w:rsidRDefault="00900192" w:rsidP="00900192">
            <w:pPr>
              <w:rPr>
                <w:rFonts w:ascii="Calibri" w:eastAsia="Calibri" w:hAnsi="Calibri" w:cs="Times New Roman"/>
                <w:b/>
                <w:bCs/>
              </w:rPr>
            </w:pPr>
            <w:r w:rsidRPr="00CD6DBD">
              <w:rPr>
                <w:rFonts w:ascii="Calibri" w:eastAsia="Calibri" w:hAnsi="Calibri" w:cs="Times New Roman"/>
                <w:b/>
                <w:bCs/>
              </w:rPr>
              <w:t>2. Sprache und Kommunikation</w:t>
            </w:r>
          </w:p>
        </w:tc>
        <w:tc>
          <w:tcPr>
            <w:tcW w:w="580" w:type="dxa"/>
            <w:noWrap/>
            <w:hideMark/>
          </w:tcPr>
          <w:p w14:paraId="2F01EC21" w14:textId="77777777" w:rsidR="00900192" w:rsidRPr="00CD6DBD" w:rsidRDefault="00900192" w:rsidP="00900192">
            <w:pPr>
              <w:rPr>
                <w:rFonts w:ascii="Calibri" w:eastAsia="Calibri" w:hAnsi="Calibri" w:cs="Times New Roman"/>
                <w:b/>
                <w:bCs/>
              </w:rPr>
            </w:pPr>
          </w:p>
        </w:tc>
        <w:tc>
          <w:tcPr>
            <w:tcW w:w="520" w:type="dxa"/>
            <w:noWrap/>
            <w:hideMark/>
          </w:tcPr>
          <w:p w14:paraId="77CC68BB" w14:textId="77777777" w:rsidR="00900192" w:rsidRPr="00CD6DBD" w:rsidRDefault="00900192" w:rsidP="00900192">
            <w:pPr>
              <w:rPr>
                <w:rFonts w:ascii="Calibri" w:eastAsia="Calibri" w:hAnsi="Calibri" w:cs="Times New Roman"/>
              </w:rPr>
            </w:pPr>
          </w:p>
        </w:tc>
        <w:tc>
          <w:tcPr>
            <w:tcW w:w="580" w:type="dxa"/>
            <w:noWrap/>
            <w:hideMark/>
          </w:tcPr>
          <w:p w14:paraId="77DAB75B" w14:textId="77777777" w:rsidR="00900192" w:rsidRPr="00CD6DBD" w:rsidRDefault="00900192" w:rsidP="00900192">
            <w:pPr>
              <w:rPr>
                <w:rFonts w:ascii="Calibri" w:eastAsia="Calibri" w:hAnsi="Calibri" w:cs="Times New Roman"/>
              </w:rPr>
            </w:pPr>
          </w:p>
        </w:tc>
        <w:tc>
          <w:tcPr>
            <w:tcW w:w="1200" w:type="dxa"/>
            <w:noWrap/>
            <w:hideMark/>
          </w:tcPr>
          <w:p w14:paraId="1CB90DC7" w14:textId="77777777" w:rsidR="00900192" w:rsidRPr="00CD6DBD" w:rsidRDefault="00900192" w:rsidP="00900192">
            <w:pPr>
              <w:rPr>
                <w:rFonts w:ascii="Calibri" w:eastAsia="Calibri" w:hAnsi="Calibri" w:cs="Times New Roman"/>
              </w:rPr>
            </w:pPr>
          </w:p>
        </w:tc>
      </w:tr>
      <w:tr w:rsidR="00CD6DBD" w:rsidRPr="00CD6DBD" w14:paraId="2016A93A" w14:textId="77777777" w:rsidTr="001C24BC">
        <w:trPr>
          <w:trHeight w:val="255"/>
        </w:trPr>
        <w:tc>
          <w:tcPr>
            <w:tcW w:w="5444" w:type="dxa"/>
            <w:noWrap/>
            <w:hideMark/>
          </w:tcPr>
          <w:p w14:paraId="2D01A668"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2.1 Deutsch</w:t>
            </w:r>
          </w:p>
        </w:tc>
        <w:tc>
          <w:tcPr>
            <w:tcW w:w="580" w:type="dxa"/>
            <w:noWrap/>
            <w:hideMark/>
          </w:tcPr>
          <w:p w14:paraId="3359A832"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2</w:t>
            </w:r>
          </w:p>
        </w:tc>
        <w:tc>
          <w:tcPr>
            <w:tcW w:w="520" w:type="dxa"/>
            <w:noWrap/>
            <w:hideMark/>
          </w:tcPr>
          <w:p w14:paraId="11964A6D"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3</w:t>
            </w:r>
          </w:p>
        </w:tc>
        <w:tc>
          <w:tcPr>
            <w:tcW w:w="580" w:type="dxa"/>
            <w:noWrap/>
            <w:hideMark/>
          </w:tcPr>
          <w:p w14:paraId="4DB1FD48"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2</w:t>
            </w:r>
          </w:p>
        </w:tc>
        <w:tc>
          <w:tcPr>
            <w:tcW w:w="1200" w:type="dxa"/>
            <w:noWrap/>
            <w:hideMark/>
          </w:tcPr>
          <w:p w14:paraId="404E8A26"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7</w:t>
            </w:r>
          </w:p>
        </w:tc>
      </w:tr>
      <w:tr w:rsidR="00CD6DBD" w:rsidRPr="00CD6DBD" w14:paraId="1010C440" w14:textId="77777777" w:rsidTr="001C24BC">
        <w:trPr>
          <w:trHeight w:val="255"/>
        </w:trPr>
        <w:tc>
          <w:tcPr>
            <w:tcW w:w="5444" w:type="dxa"/>
            <w:noWrap/>
            <w:hideMark/>
          </w:tcPr>
          <w:p w14:paraId="2066CC3F"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2.2 Englisch</w:t>
            </w:r>
          </w:p>
        </w:tc>
        <w:tc>
          <w:tcPr>
            <w:tcW w:w="580" w:type="dxa"/>
            <w:noWrap/>
            <w:hideMark/>
          </w:tcPr>
          <w:p w14:paraId="22B64CE1"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3</w:t>
            </w:r>
          </w:p>
        </w:tc>
        <w:tc>
          <w:tcPr>
            <w:tcW w:w="520" w:type="dxa"/>
            <w:noWrap/>
            <w:hideMark/>
          </w:tcPr>
          <w:p w14:paraId="46B00BDC"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3</w:t>
            </w:r>
          </w:p>
        </w:tc>
        <w:tc>
          <w:tcPr>
            <w:tcW w:w="580" w:type="dxa"/>
            <w:noWrap/>
            <w:hideMark/>
          </w:tcPr>
          <w:p w14:paraId="6AC3D2A2"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4</w:t>
            </w:r>
            <w:bookmarkStart w:id="0" w:name="_GoBack"/>
            <w:bookmarkEnd w:id="0"/>
          </w:p>
        </w:tc>
        <w:tc>
          <w:tcPr>
            <w:tcW w:w="1200" w:type="dxa"/>
            <w:noWrap/>
            <w:hideMark/>
          </w:tcPr>
          <w:p w14:paraId="75747747"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10</w:t>
            </w:r>
          </w:p>
        </w:tc>
      </w:tr>
      <w:tr w:rsidR="00CD6DBD" w:rsidRPr="00CD6DBD" w14:paraId="4B7C51C5" w14:textId="77777777" w:rsidTr="001C24BC">
        <w:trPr>
          <w:trHeight w:val="255"/>
        </w:trPr>
        <w:tc>
          <w:tcPr>
            <w:tcW w:w="5444" w:type="dxa"/>
            <w:noWrap/>
            <w:hideMark/>
          </w:tcPr>
          <w:p w14:paraId="6E457C7A" w14:textId="1C70EB0E" w:rsidR="00900192" w:rsidRPr="00CD6DBD" w:rsidRDefault="00900192" w:rsidP="00900192">
            <w:pPr>
              <w:rPr>
                <w:rFonts w:ascii="Calibri" w:eastAsia="Calibri" w:hAnsi="Calibri" w:cs="Times New Roman"/>
              </w:rPr>
            </w:pPr>
            <w:r w:rsidRPr="00CD6DBD">
              <w:rPr>
                <w:rFonts w:ascii="Calibri" w:eastAsia="Calibri" w:hAnsi="Calibri" w:cs="Times New Roman"/>
              </w:rPr>
              <w:t>2.3 Zweite Lebende Fremdsprache</w:t>
            </w:r>
            <w:r w:rsidR="00DB3353" w:rsidRPr="00CD6DBD">
              <w:rPr>
                <w:rStyle w:val="Funotenzeichen"/>
                <w:rFonts w:ascii="Calibri" w:eastAsia="Calibri" w:hAnsi="Calibri" w:cs="Times New Roman"/>
              </w:rPr>
              <w:footnoteReference w:id="2"/>
            </w:r>
          </w:p>
        </w:tc>
        <w:tc>
          <w:tcPr>
            <w:tcW w:w="580" w:type="dxa"/>
            <w:noWrap/>
            <w:hideMark/>
          </w:tcPr>
          <w:p w14:paraId="7AC53B1E"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3</w:t>
            </w:r>
          </w:p>
        </w:tc>
        <w:tc>
          <w:tcPr>
            <w:tcW w:w="520" w:type="dxa"/>
            <w:noWrap/>
            <w:hideMark/>
          </w:tcPr>
          <w:p w14:paraId="7B79F631"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2</w:t>
            </w:r>
          </w:p>
        </w:tc>
        <w:tc>
          <w:tcPr>
            <w:tcW w:w="580" w:type="dxa"/>
            <w:noWrap/>
            <w:hideMark/>
          </w:tcPr>
          <w:p w14:paraId="10E69F3A"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3</w:t>
            </w:r>
          </w:p>
        </w:tc>
        <w:tc>
          <w:tcPr>
            <w:tcW w:w="1200" w:type="dxa"/>
            <w:noWrap/>
            <w:hideMark/>
          </w:tcPr>
          <w:p w14:paraId="7A773D6C"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8</w:t>
            </w:r>
          </w:p>
        </w:tc>
      </w:tr>
      <w:tr w:rsidR="00CD6DBD" w:rsidRPr="00CD6DBD" w14:paraId="7ACBDD6F" w14:textId="77777777" w:rsidTr="00E10B3F">
        <w:trPr>
          <w:trHeight w:val="255"/>
        </w:trPr>
        <w:tc>
          <w:tcPr>
            <w:tcW w:w="5444" w:type="dxa"/>
            <w:noWrap/>
          </w:tcPr>
          <w:p w14:paraId="7B59BDDE" w14:textId="77777777" w:rsidR="00900192" w:rsidRPr="00CD6DBD" w:rsidRDefault="00900192" w:rsidP="00900192">
            <w:pPr>
              <w:rPr>
                <w:rFonts w:ascii="Calibri" w:eastAsia="Calibri" w:hAnsi="Calibri" w:cs="Times New Roman"/>
              </w:rPr>
            </w:pPr>
          </w:p>
        </w:tc>
        <w:tc>
          <w:tcPr>
            <w:tcW w:w="580" w:type="dxa"/>
            <w:noWrap/>
          </w:tcPr>
          <w:p w14:paraId="3CD5DC8B" w14:textId="77777777" w:rsidR="00900192" w:rsidRPr="00CD6DBD" w:rsidRDefault="00900192" w:rsidP="00900192">
            <w:pPr>
              <w:rPr>
                <w:rFonts w:ascii="Calibri" w:eastAsia="Calibri" w:hAnsi="Calibri" w:cs="Times New Roman"/>
              </w:rPr>
            </w:pPr>
          </w:p>
        </w:tc>
        <w:tc>
          <w:tcPr>
            <w:tcW w:w="520" w:type="dxa"/>
            <w:noWrap/>
          </w:tcPr>
          <w:p w14:paraId="737A93BD" w14:textId="77777777" w:rsidR="00900192" w:rsidRPr="00CD6DBD" w:rsidRDefault="00900192" w:rsidP="00900192">
            <w:pPr>
              <w:rPr>
                <w:rFonts w:ascii="Calibri" w:eastAsia="Calibri" w:hAnsi="Calibri" w:cs="Times New Roman"/>
              </w:rPr>
            </w:pPr>
          </w:p>
        </w:tc>
        <w:tc>
          <w:tcPr>
            <w:tcW w:w="580" w:type="dxa"/>
            <w:noWrap/>
          </w:tcPr>
          <w:p w14:paraId="4082B24C" w14:textId="77777777" w:rsidR="00900192" w:rsidRPr="00CD6DBD" w:rsidRDefault="00900192" w:rsidP="00900192">
            <w:pPr>
              <w:rPr>
                <w:rFonts w:ascii="Calibri" w:eastAsia="Calibri" w:hAnsi="Calibri" w:cs="Times New Roman"/>
              </w:rPr>
            </w:pPr>
          </w:p>
        </w:tc>
        <w:tc>
          <w:tcPr>
            <w:tcW w:w="1200" w:type="dxa"/>
            <w:noWrap/>
          </w:tcPr>
          <w:p w14:paraId="70FED204" w14:textId="77777777" w:rsidR="00900192" w:rsidRPr="00CD6DBD" w:rsidRDefault="00900192" w:rsidP="00900192">
            <w:pPr>
              <w:rPr>
                <w:rFonts w:ascii="Calibri" w:eastAsia="Calibri" w:hAnsi="Calibri" w:cs="Times New Roman"/>
              </w:rPr>
            </w:pPr>
          </w:p>
        </w:tc>
      </w:tr>
      <w:tr w:rsidR="00CD6DBD" w:rsidRPr="00CD6DBD" w14:paraId="1B2F9E68" w14:textId="77777777" w:rsidTr="001C24BC">
        <w:trPr>
          <w:trHeight w:val="255"/>
        </w:trPr>
        <w:tc>
          <w:tcPr>
            <w:tcW w:w="5444" w:type="dxa"/>
            <w:noWrap/>
            <w:hideMark/>
          </w:tcPr>
          <w:p w14:paraId="79FAE06F" w14:textId="77777777" w:rsidR="00900192" w:rsidRPr="00CD6DBD" w:rsidRDefault="00900192" w:rsidP="00900192">
            <w:pPr>
              <w:rPr>
                <w:rFonts w:ascii="Calibri" w:eastAsia="Calibri" w:hAnsi="Calibri" w:cs="Times New Roman"/>
                <w:b/>
                <w:bCs/>
              </w:rPr>
            </w:pPr>
            <w:r w:rsidRPr="00CD6DBD">
              <w:rPr>
                <w:rFonts w:ascii="Calibri" w:eastAsia="Calibri" w:hAnsi="Calibri" w:cs="Times New Roman"/>
                <w:b/>
                <w:bCs/>
              </w:rPr>
              <w:t>3. Wirtschaft</w:t>
            </w:r>
          </w:p>
        </w:tc>
        <w:tc>
          <w:tcPr>
            <w:tcW w:w="580" w:type="dxa"/>
            <w:noWrap/>
            <w:hideMark/>
          </w:tcPr>
          <w:p w14:paraId="2880FEEF" w14:textId="77777777" w:rsidR="00900192" w:rsidRPr="00CD6DBD" w:rsidRDefault="00900192" w:rsidP="00900192">
            <w:pPr>
              <w:rPr>
                <w:rFonts w:ascii="Calibri" w:eastAsia="Calibri" w:hAnsi="Calibri" w:cs="Times New Roman"/>
                <w:b/>
                <w:bCs/>
              </w:rPr>
            </w:pPr>
          </w:p>
        </w:tc>
        <w:tc>
          <w:tcPr>
            <w:tcW w:w="520" w:type="dxa"/>
            <w:noWrap/>
            <w:hideMark/>
          </w:tcPr>
          <w:p w14:paraId="77C0CCFF" w14:textId="77777777" w:rsidR="00900192" w:rsidRPr="00CD6DBD" w:rsidRDefault="00900192" w:rsidP="00900192">
            <w:pPr>
              <w:rPr>
                <w:rFonts w:ascii="Calibri" w:eastAsia="Calibri" w:hAnsi="Calibri" w:cs="Times New Roman"/>
              </w:rPr>
            </w:pPr>
          </w:p>
        </w:tc>
        <w:tc>
          <w:tcPr>
            <w:tcW w:w="580" w:type="dxa"/>
            <w:noWrap/>
            <w:hideMark/>
          </w:tcPr>
          <w:p w14:paraId="3A8538FD" w14:textId="77777777" w:rsidR="00900192" w:rsidRPr="00CD6DBD" w:rsidRDefault="00900192" w:rsidP="00900192">
            <w:pPr>
              <w:rPr>
                <w:rFonts w:ascii="Calibri" w:eastAsia="Calibri" w:hAnsi="Calibri" w:cs="Times New Roman"/>
              </w:rPr>
            </w:pPr>
          </w:p>
        </w:tc>
        <w:tc>
          <w:tcPr>
            <w:tcW w:w="1200" w:type="dxa"/>
            <w:noWrap/>
            <w:hideMark/>
          </w:tcPr>
          <w:p w14:paraId="23E82066" w14:textId="77777777" w:rsidR="00900192" w:rsidRPr="00CD6DBD" w:rsidRDefault="00900192" w:rsidP="00900192">
            <w:pPr>
              <w:rPr>
                <w:rFonts w:ascii="Calibri" w:eastAsia="Calibri" w:hAnsi="Calibri" w:cs="Times New Roman"/>
              </w:rPr>
            </w:pPr>
          </w:p>
        </w:tc>
      </w:tr>
      <w:tr w:rsidR="00CD6DBD" w:rsidRPr="00CD6DBD" w14:paraId="3A569564" w14:textId="77777777" w:rsidTr="001C24BC">
        <w:trPr>
          <w:trHeight w:val="255"/>
        </w:trPr>
        <w:tc>
          <w:tcPr>
            <w:tcW w:w="5444" w:type="dxa"/>
            <w:noWrap/>
            <w:hideMark/>
          </w:tcPr>
          <w:p w14:paraId="0CDCBBD9"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3.1.</w:t>
            </w:r>
            <w:r w:rsidRPr="00CD6DBD">
              <w:rPr>
                <w:rFonts w:ascii="Calibri" w:eastAsia="Calibri" w:hAnsi="Calibri" w:cs="Times New Roman"/>
                <w:sz w:val="20"/>
                <w:szCs w:val="20"/>
              </w:rPr>
              <w:t>Globalwirtschaft, Wirtschafsgeografie und Volkswirtschaft</w:t>
            </w:r>
          </w:p>
        </w:tc>
        <w:tc>
          <w:tcPr>
            <w:tcW w:w="580" w:type="dxa"/>
            <w:noWrap/>
            <w:hideMark/>
          </w:tcPr>
          <w:p w14:paraId="0B1F32ED"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3</w:t>
            </w:r>
          </w:p>
        </w:tc>
        <w:tc>
          <w:tcPr>
            <w:tcW w:w="520" w:type="dxa"/>
            <w:noWrap/>
            <w:hideMark/>
          </w:tcPr>
          <w:p w14:paraId="46F15F53"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0</w:t>
            </w:r>
          </w:p>
        </w:tc>
        <w:tc>
          <w:tcPr>
            <w:tcW w:w="580" w:type="dxa"/>
            <w:noWrap/>
            <w:hideMark/>
          </w:tcPr>
          <w:p w14:paraId="34E2D9F4"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0</w:t>
            </w:r>
          </w:p>
        </w:tc>
        <w:tc>
          <w:tcPr>
            <w:tcW w:w="1200" w:type="dxa"/>
            <w:noWrap/>
            <w:hideMark/>
          </w:tcPr>
          <w:p w14:paraId="7DD04792"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3</w:t>
            </w:r>
          </w:p>
        </w:tc>
      </w:tr>
      <w:tr w:rsidR="00CD6DBD" w:rsidRPr="00CD6DBD" w14:paraId="78FFB514" w14:textId="77777777" w:rsidTr="001C24BC">
        <w:trPr>
          <w:trHeight w:val="255"/>
        </w:trPr>
        <w:tc>
          <w:tcPr>
            <w:tcW w:w="5444" w:type="dxa"/>
            <w:noWrap/>
            <w:hideMark/>
          </w:tcPr>
          <w:p w14:paraId="26ADDFA4" w14:textId="2111CD8A" w:rsidR="00900192" w:rsidRPr="00CD6DBD" w:rsidRDefault="00900192" w:rsidP="00DB3353">
            <w:pPr>
              <w:rPr>
                <w:rFonts w:ascii="Calibri" w:eastAsia="Calibri" w:hAnsi="Calibri" w:cs="Times New Roman"/>
              </w:rPr>
            </w:pPr>
            <w:r w:rsidRPr="00CD6DBD">
              <w:rPr>
                <w:rFonts w:ascii="Calibri" w:eastAsia="Calibri" w:hAnsi="Calibri" w:cs="Times New Roman"/>
              </w:rPr>
              <w:t xml:space="preserve">3.2 Betriebswirtschaft </w:t>
            </w:r>
            <w:r w:rsidR="00DB3353" w:rsidRPr="00CD6DBD">
              <w:rPr>
                <w:rFonts w:ascii="Calibri" w:eastAsia="Calibri" w:hAnsi="Calibri" w:cs="Times New Roman"/>
                <w:vertAlign w:val="superscript"/>
              </w:rPr>
              <w:t>*</w:t>
            </w:r>
            <w:r w:rsidRPr="00CD6DBD">
              <w:rPr>
                <w:rFonts w:ascii="Calibri" w:eastAsia="Calibri" w:hAnsi="Calibri" w:cs="Times New Roman"/>
                <w:vertAlign w:val="superscript"/>
              </w:rPr>
              <w:t>)</w:t>
            </w:r>
          </w:p>
        </w:tc>
        <w:tc>
          <w:tcPr>
            <w:tcW w:w="580" w:type="dxa"/>
            <w:noWrap/>
            <w:hideMark/>
          </w:tcPr>
          <w:p w14:paraId="776966E6"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0</w:t>
            </w:r>
          </w:p>
        </w:tc>
        <w:tc>
          <w:tcPr>
            <w:tcW w:w="520" w:type="dxa"/>
            <w:noWrap/>
            <w:hideMark/>
          </w:tcPr>
          <w:p w14:paraId="219D7AF8"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2</w:t>
            </w:r>
          </w:p>
        </w:tc>
        <w:tc>
          <w:tcPr>
            <w:tcW w:w="580" w:type="dxa"/>
            <w:noWrap/>
            <w:hideMark/>
          </w:tcPr>
          <w:p w14:paraId="318347D9"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2</w:t>
            </w:r>
          </w:p>
        </w:tc>
        <w:tc>
          <w:tcPr>
            <w:tcW w:w="1200" w:type="dxa"/>
            <w:noWrap/>
            <w:hideMark/>
          </w:tcPr>
          <w:p w14:paraId="14681BD0"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4</w:t>
            </w:r>
          </w:p>
        </w:tc>
      </w:tr>
      <w:tr w:rsidR="00CD6DBD" w:rsidRPr="00CD6DBD" w14:paraId="4F03B5BE" w14:textId="77777777" w:rsidTr="001C24BC">
        <w:trPr>
          <w:trHeight w:val="255"/>
        </w:trPr>
        <w:tc>
          <w:tcPr>
            <w:tcW w:w="5444" w:type="dxa"/>
            <w:noWrap/>
            <w:hideMark/>
          </w:tcPr>
          <w:p w14:paraId="04D2BB27" w14:textId="1D4394CF" w:rsidR="00900192" w:rsidRPr="00CD6DBD" w:rsidRDefault="00900192" w:rsidP="00900192">
            <w:pPr>
              <w:rPr>
                <w:rFonts w:ascii="Calibri" w:eastAsia="Calibri" w:hAnsi="Calibri" w:cs="Times New Roman"/>
              </w:rPr>
            </w:pPr>
            <w:r w:rsidRPr="00CD6DBD">
              <w:rPr>
                <w:rFonts w:ascii="Calibri" w:eastAsia="Calibri" w:hAnsi="Calibri" w:cs="Times New Roman"/>
              </w:rPr>
              <w:t>3.3 Rechnungswesen und Controlling</w:t>
            </w:r>
            <w:r w:rsidR="00DB3353" w:rsidRPr="00CD6DBD">
              <w:rPr>
                <w:rStyle w:val="Funotenzeichen"/>
                <w:rFonts w:ascii="Calibri" w:eastAsia="Calibri" w:hAnsi="Calibri" w:cs="Times New Roman"/>
              </w:rPr>
              <w:footnoteReference w:id="3"/>
            </w:r>
          </w:p>
        </w:tc>
        <w:tc>
          <w:tcPr>
            <w:tcW w:w="580" w:type="dxa"/>
            <w:noWrap/>
            <w:hideMark/>
          </w:tcPr>
          <w:p w14:paraId="23627673"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2</w:t>
            </w:r>
          </w:p>
        </w:tc>
        <w:tc>
          <w:tcPr>
            <w:tcW w:w="520" w:type="dxa"/>
            <w:noWrap/>
            <w:hideMark/>
          </w:tcPr>
          <w:p w14:paraId="1366E4DC"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2</w:t>
            </w:r>
          </w:p>
        </w:tc>
        <w:tc>
          <w:tcPr>
            <w:tcW w:w="580" w:type="dxa"/>
            <w:noWrap/>
            <w:hideMark/>
          </w:tcPr>
          <w:p w14:paraId="6D667F8C"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2</w:t>
            </w:r>
          </w:p>
        </w:tc>
        <w:tc>
          <w:tcPr>
            <w:tcW w:w="1200" w:type="dxa"/>
            <w:noWrap/>
            <w:hideMark/>
          </w:tcPr>
          <w:p w14:paraId="1037FD79"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6</w:t>
            </w:r>
          </w:p>
        </w:tc>
      </w:tr>
      <w:tr w:rsidR="00CD6DBD" w:rsidRPr="00CD6DBD" w14:paraId="0C319F0B" w14:textId="77777777" w:rsidTr="001C24BC">
        <w:trPr>
          <w:trHeight w:val="255"/>
        </w:trPr>
        <w:tc>
          <w:tcPr>
            <w:tcW w:w="5444" w:type="dxa"/>
            <w:noWrap/>
            <w:hideMark/>
          </w:tcPr>
          <w:p w14:paraId="5C6008FF" w14:textId="1E0B6CEF" w:rsidR="00900192" w:rsidRPr="00CD6DBD" w:rsidRDefault="00900192" w:rsidP="00900192">
            <w:pPr>
              <w:rPr>
                <w:rFonts w:ascii="Calibri" w:eastAsia="Calibri" w:hAnsi="Calibri" w:cs="Times New Roman"/>
              </w:rPr>
            </w:pPr>
            <w:r w:rsidRPr="00CD6DBD">
              <w:rPr>
                <w:rFonts w:ascii="Calibri" w:eastAsia="Calibri" w:hAnsi="Calibri" w:cs="Times New Roman"/>
              </w:rPr>
              <w:t>3.4 Officemanagement und angewandte Informatik</w:t>
            </w:r>
            <w:r w:rsidR="00DB3353" w:rsidRPr="00CD6DBD">
              <w:rPr>
                <w:rFonts w:ascii="Calibri" w:eastAsia="Calibri" w:hAnsi="Calibri" w:cs="Times New Roman"/>
              </w:rPr>
              <w:t xml:space="preserve"> </w:t>
            </w:r>
            <w:r w:rsidR="00DB3353" w:rsidRPr="00CD6DBD">
              <w:rPr>
                <w:rFonts w:ascii="Calibri" w:eastAsia="Calibri" w:hAnsi="Calibri" w:cs="Times New Roman"/>
                <w:vertAlign w:val="superscript"/>
              </w:rPr>
              <w:t>3)</w:t>
            </w:r>
          </w:p>
        </w:tc>
        <w:tc>
          <w:tcPr>
            <w:tcW w:w="580" w:type="dxa"/>
            <w:noWrap/>
            <w:hideMark/>
          </w:tcPr>
          <w:p w14:paraId="6B4609B5"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0</w:t>
            </w:r>
          </w:p>
        </w:tc>
        <w:tc>
          <w:tcPr>
            <w:tcW w:w="520" w:type="dxa"/>
            <w:noWrap/>
            <w:hideMark/>
          </w:tcPr>
          <w:p w14:paraId="78EF543E"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2</w:t>
            </w:r>
          </w:p>
        </w:tc>
        <w:tc>
          <w:tcPr>
            <w:tcW w:w="580" w:type="dxa"/>
            <w:noWrap/>
            <w:hideMark/>
          </w:tcPr>
          <w:p w14:paraId="107FD985"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0</w:t>
            </w:r>
          </w:p>
        </w:tc>
        <w:tc>
          <w:tcPr>
            <w:tcW w:w="1200" w:type="dxa"/>
            <w:noWrap/>
            <w:hideMark/>
          </w:tcPr>
          <w:p w14:paraId="13C874B2"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2</w:t>
            </w:r>
          </w:p>
        </w:tc>
      </w:tr>
      <w:tr w:rsidR="00CD6DBD" w:rsidRPr="00CD6DBD" w14:paraId="08D3A737" w14:textId="77777777" w:rsidTr="00E10B3F">
        <w:trPr>
          <w:trHeight w:val="255"/>
        </w:trPr>
        <w:tc>
          <w:tcPr>
            <w:tcW w:w="5444" w:type="dxa"/>
            <w:noWrap/>
          </w:tcPr>
          <w:p w14:paraId="66AF1C52" w14:textId="77777777" w:rsidR="00900192" w:rsidRPr="00CD6DBD" w:rsidRDefault="00900192" w:rsidP="00900192">
            <w:pPr>
              <w:rPr>
                <w:rFonts w:ascii="Calibri" w:eastAsia="Calibri" w:hAnsi="Calibri" w:cs="Times New Roman"/>
              </w:rPr>
            </w:pPr>
          </w:p>
        </w:tc>
        <w:tc>
          <w:tcPr>
            <w:tcW w:w="580" w:type="dxa"/>
            <w:noWrap/>
          </w:tcPr>
          <w:p w14:paraId="66DE5FE3" w14:textId="77777777" w:rsidR="00900192" w:rsidRPr="00CD6DBD" w:rsidRDefault="00900192" w:rsidP="00900192">
            <w:pPr>
              <w:rPr>
                <w:rFonts w:ascii="Calibri" w:eastAsia="Calibri" w:hAnsi="Calibri" w:cs="Times New Roman"/>
              </w:rPr>
            </w:pPr>
          </w:p>
        </w:tc>
        <w:tc>
          <w:tcPr>
            <w:tcW w:w="520" w:type="dxa"/>
            <w:noWrap/>
          </w:tcPr>
          <w:p w14:paraId="7C116918" w14:textId="77777777" w:rsidR="00900192" w:rsidRPr="00CD6DBD" w:rsidRDefault="00900192" w:rsidP="00900192">
            <w:pPr>
              <w:rPr>
                <w:rFonts w:ascii="Calibri" w:eastAsia="Calibri" w:hAnsi="Calibri" w:cs="Times New Roman"/>
              </w:rPr>
            </w:pPr>
          </w:p>
        </w:tc>
        <w:tc>
          <w:tcPr>
            <w:tcW w:w="580" w:type="dxa"/>
            <w:noWrap/>
          </w:tcPr>
          <w:p w14:paraId="42F9B18F" w14:textId="77777777" w:rsidR="00900192" w:rsidRPr="00CD6DBD" w:rsidRDefault="00900192" w:rsidP="00900192">
            <w:pPr>
              <w:rPr>
                <w:rFonts w:ascii="Calibri" w:eastAsia="Calibri" w:hAnsi="Calibri" w:cs="Times New Roman"/>
              </w:rPr>
            </w:pPr>
          </w:p>
        </w:tc>
        <w:tc>
          <w:tcPr>
            <w:tcW w:w="1200" w:type="dxa"/>
            <w:noWrap/>
          </w:tcPr>
          <w:p w14:paraId="001D8DC0" w14:textId="77777777" w:rsidR="00900192" w:rsidRPr="00CD6DBD" w:rsidRDefault="00900192" w:rsidP="00900192">
            <w:pPr>
              <w:rPr>
                <w:rFonts w:ascii="Calibri" w:eastAsia="Calibri" w:hAnsi="Calibri" w:cs="Times New Roman"/>
              </w:rPr>
            </w:pPr>
          </w:p>
        </w:tc>
      </w:tr>
      <w:tr w:rsidR="00CD6DBD" w:rsidRPr="00CD6DBD" w14:paraId="5317070E" w14:textId="77777777" w:rsidTr="001C24BC">
        <w:trPr>
          <w:trHeight w:val="255"/>
        </w:trPr>
        <w:tc>
          <w:tcPr>
            <w:tcW w:w="5444" w:type="dxa"/>
            <w:noWrap/>
            <w:hideMark/>
          </w:tcPr>
          <w:p w14:paraId="3AC29FC1" w14:textId="77777777" w:rsidR="00900192" w:rsidRPr="00CD6DBD" w:rsidRDefault="00900192" w:rsidP="00900192">
            <w:pPr>
              <w:rPr>
                <w:rFonts w:ascii="Calibri" w:eastAsia="Calibri" w:hAnsi="Calibri" w:cs="Times New Roman"/>
                <w:b/>
                <w:bCs/>
              </w:rPr>
            </w:pPr>
            <w:r w:rsidRPr="00CD6DBD">
              <w:rPr>
                <w:rFonts w:ascii="Calibri" w:eastAsia="Calibri" w:hAnsi="Calibri" w:cs="Times New Roman"/>
                <w:b/>
                <w:bCs/>
              </w:rPr>
              <w:t>4. Kunst, Kultur und Politik</w:t>
            </w:r>
          </w:p>
        </w:tc>
        <w:tc>
          <w:tcPr>
            <w:tcW w:w="580" w:type="dxa"/>
            <w:noWrap/>
            <w:hideMark/>
          </w:tcPr>
          <w:p w14:paraId="57778EDC" w14:textId="77777777" w:rsidR="00900192" w:rsidRPr="00CD6DBD" w:rsidRDefault="00900192" w:rsidP="00900192">
            <w:pPr>
              <w:rPr>
                <w:rFonts w:ascii="Calibri" w:eastAsia="Calibri" w:hAnsi="Calibri" w:cs="Times New Roman"/>
                <w:b/>
                <w:bCs/>
              </w:rPr>
            </w:pPr>
          </w:p>
        </w:tc>
        <w:tc>
          <w:tcPr>
            <w:tcW w:w="520" w:type="dxa"/>
            <w:noWrap/>
            <w:hideMark/>
          </w:tcPr>
          <w:p w14:paraId="20B08416" w14:textId="77777777" w:rsidR="00900192" w:rsidRPr="00CD6DBD" w:rsidRDefault="00900192" w:rsidP="00900192">
            <w:pPr>
              <w:rPr>
                <w:rFonts w:ascii="Calibri" w:eastAsia="Calibri" w:hAnsi="Calibri" w:cs="Times New Roman"/>
              </w:rPr>
            </w:pPr>
          </w:p>
        </w:tc>
        <w:tc>
          <w:tcPr>
            <w:tcW w:w="580" w:type="dxa"/>
            <w:noWrap/>
            <w:hideMark/>
          </w:tcPr>
          <w:p w14:paraId="2EC804A1" w14:textId="77777777" w:rsidR="00900192" w:rsidRPr="00CD6DBD" w:rsidRDefault="00900192" w:rsidP="00900192">
            <w:pPr>
              <w:rPr>
                <w:rFonts w:ascii="Calibri" w:eastAsia="Calibri" w:hAnsi="Calibri" w:cs="Times New Roman"/>
              </w:rPr>
            </w:pPr>
          </w:p>
        </w:tc>
        <w:tc>
          <w:tcPr>
            <w:tcW w:w="1200" w:type="dxa"/>
            <w:noWrap/>
            <w:hideMark/>
          </w:tcPr>
          <w:p w14:paraId="4A6656A6" w14:textId="77777777" w:rsidR="00900192" w:rsidRPr="00CD6DBD" w:rsidRDefault="00900192" w:rsidP="00900192">
            <w:pPr>
              <w:rPr>
                <w:rFonts w:ascii="Calibri" w:eastAsia="Calibri" w:hAnsi="Calibri" w:cs="Times New Roman"/>
              </w:rPr>
            </w:pPr>
          </w:p>
        </w:tc>
      </w:tr>
      <w:tr w:rsidR="00CD6DBD" w:rsidRPr="00CD6DBD" w14:paraId="0709B299" w14:textId="77777777" w:rsidTr="001C24BC">
        <w:trPr>
          <w:trHeight w:val="255"/>
        </w:trPr>
        <w:tc>
          <w:tcPr>
            <w:tcW w:w="5444" w:type="dxa"/>
            <w:noWrap/>
            <w:hideMark/>
          </w:tcPr>
          <w:p w14:paraId="35767B61"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 xml:space="preserve">4.1 Geschichte und Politische Bildung </w:t>
            </w:r>
          </w:p>
        </w:tc>
        <w:tc>
          <w:tcPr>
            <w:tcW w:w="580" w:type="dxa"/>
            <w:noWrap/>
            <w:hideMark/>
          </w:tcPr>
          <w:p w14:paraId="1D68032B"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2</w:t>
            </w:r>
          </w:p>
        </w:tc>
        <w:tc>
          <w:tcPr>
            <w:tcW w:w="520" w:type="dxa"/>
            <w:noWrap/>
            <w:hideMark/>
          </w:tcPr>
          <w:p w14:paraId="3A4E54AD"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1</w:t>
            </w:r>
          </w:p>
        </w:tc>
        <w:tc>
          <w:tcPr>
            <w:tcW w:w="580" w:type="dxa"/>
            <w:noWrap/>
            <w:hideMark/>
          </w:tcPr>
          <w:p w14:paraId="6A133255"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0</w:t>
            </w:r>
          </w:p>
        </w:tc>
        <w:tc>
          <w:tcPr>
            <w:tcW w:w="1200" w:type="dxa"/>
            <w:noWrap/>
            <w:hideMark/>
          </w:tcPr>
          <w:p w14:paraId="7D7EDDA3"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3</w:t>
            </w:r>
          </w:p>
        </w:tc>
      </w:tr>
      <w:tr w:rsidR="00CD6DBD" w:rsidRPr="00CD6DBD" w14:paraId="447180D2" w14:textId="77777777" w:rsidTr="001C24BC">
        <w:trPr>
          <w:trHeight w:val="255"/>
        </w:trPr>
        <w:tc>
          <w:tcPr>
            <w:tcW w:w="5444" w:type="dxa"/>
            <w:noWrap/>
            <w:hideMark/>
          </w:tcPr>
          <w:p w14:paraId="1A155F24" w14:textId="48EBB89F" w:rsidR="00900192" w:rsidRPr="00CD6DBD" w:rsidRDefault="00900192" w:rsidP="00900192">
            <w:pPr>
              <w:rPr>
                <w:rFonts w:ascii="Calibri" w:eastAsia="Calibri" w:hAnsi="Calibri" w:cs="Times New Roman"/>
              </w:rPr>
            </w:pPr>
            <w:r w:rsidRPr="00CD6DBD">
              <w:rPr>
                <w:rFonts w:ascii="Calibri" w:eastAsia="Calibri" w:hAnsi="Calibri" w:cs="Times New Roman"/>
              </w:rPr>
              <w:t>4.2 Kreativer Ausdruck</w:t>
            </w:r>
            <w:r w:rsidR="009E5FDC" w:rsidRPr="00CD6DBD">
              <w:rPr>
                <w:rStyle w:val="Funotenzeichen"/>
                <w:rFonts w:ascii="Calibri" w:eastAsia="Calibri" w:hAnsi="Calibri" w:cs="Times New Roman"/>
              </w:rPr>
              <w:footnoteReference w:id="4"/>
            </w:r>
          </w:p>
        </w:tc>
        <w:tc>
          <w:tcPr>
            <w:tcW w:w="580" w:type="dxa"/>
            <w:noWrap/>
            <w:hideMark/>
          </w:tcPr>
          <w:p w14:paraId="40EFAD76"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2</w:t>
            </w:r>
          </w:p>
        </w:tc>
        <w:tc>
          <w:tcPr>
            <w:tcW w:w="520" w:type="dxa"/>
            <w:noWrap/>
            <w:hideMark/>
          </w:tcPr>
          <w:p w14:paraId="45DE6959"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1</w:t>
            </w:r>
          </w:p>
        </w:tc>
        <w:tc>
          <w:tcPr>
            <w:tcW w:w="580" w:type="dxa"/>
            <w:noWrap/>
            <w:hideMark/>
          </w:tcPr>
          <w:p w14:paraId="007C613D"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0</w:t>
            </w:r>
          </w:p>
        </w:tc>
        <w:tc>
          <w:tcPr>
            <w:tcW w:w="1200" w:type="dxa"/>
            <w:noWrap/>
            <w:hideMark/>
          </w:tcPr>
          <w:p w14:paraId="3EAB15D6"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3</w:t>
            </w:r>
          </w:p>
        </w:tc>
      </w:tr>
      <w:tr w:rsidR="00CD6DBD" w:rsidRPr="00CD6DBD" w14:paraId="2BEFF73C" w14:textId="77777777" w:rsidTr="001C24BC">
        <w:trPr>
          <w:trHeight w:val="255"/>
        </w:trPr>
        <w:tc>
          <w:tcPr>
            <w:tcW w:w="5444" w:type="dxa"/>
            <w:noWrap/>
            <w:hideMark/>
          </w:tcPr>
          <w:p w14:paraId="5167C191" w14:textId="77777777" w:rsidR="00900192" w:rsidRPr="00CD6DBD" w:rsidRDefault="00900192" w:rsidP="00900192">
            <w:pPr>
              <w:rPr>
                <w:rFonts w:ascii="Calibri" w:eastAsia="Calibri" w:hAnsi="Calibri" w:cs="Times New Roman"/>
              </w:rPr>
            </w:pPr>
          </w:p>
        </w:tc>
        <w:tc>
          <w:tcPr>
            <w:tcW w:w="580" w:type="dxa"/>
            <w:noWrap/>
            <w:hideMark/>
          </w:tcPr>
          <w:p w14:paraId="1479CA3E" w14:textId="77777777" w:rsidR="00900192" w:rsidRPr="00CD6DBD" w:rsidRDefault="00900192" w:rsidP="00900192">
            <w:pPr>
              <w:rPr>
                <w:rFonts w:ascii="Calibri" w:eastAsia="Calibri" w:hAnsi="Calibri" w:cs="Times New Roman"/>
              </w:rPr>
            </w:pPr>
          </w:p>
        </w:tc>
        <w:tc>
          <w:tcPr>
            <w:tcW w:w="520" w:type="dxa"/>
            <w:noWrap/>
            <w:hideMark/>
          </w:tcPr>
          <w:p w14:paraId="1F507BF3" w14:textId="77777777" w:rsidR="00900192" w:rsidRPr="00CD6DBD" w:rsidRDefault="00900192" w:rsidP="00900192">
            <w:pPr>
              <w:rPr>
                <w:rFonts w:ascii="Calibri" w:eastAsia="Calibri" w:hAnsi="Calibri" w:cs="Times New Roman"/>
              </w:rPr>
            </w:pPr>
          </w:p>
        </w:tc>
        <w:tc>
          <w:tcPr>
            <w:tcW w:w="580" w:type="dxa"/>
            <w:noWrap/>
            <w:hideMark/>
          </w:tcPr>
          <w:p w14:paraId="6DAFE16E" w14:textId="77777777" w:rsidR="00900192" w:rsidRPr="00CD6DBD" w:rsidRDefault="00900192" w:rsidP="00900192">
            <w:pPr>
              <w:rPr>
                <w:rFonts w:ascii="Calibri" w:eastAsia="Calibri" w:hAnsi="Calibri" w:cs="Times New Roman"/>
              </w:rPr>
            </w:pPr>
          </w:p>
        </w:tc>
        <w:tc>
          <w:tcPr>
            <w:tcW w:w="1200" w:type="dxa"/>
            <w:noWrap/>
            <w:hideMark/>
          </w:tcPr>
          <w:p w14:paraId="0F683618" w14:textId="77777777" w:rsidR="00900192" w:rsidRPr="00CD6DBD" w:rsidRDefault="00900192" w:rsidP="00900192">
            <w:pPr>
              <w:rPr>
                <w:rFonts w:ascii="Calibri" w:eastAsia="Calibri" w:hAnsi="Calibri" w:cs="Times New Roman"/>
              </w:rPr>
            </w:pPr>
          </w:p>
        </w:tc>
      </w:tr>
      <w:tr w:rsidR="00CD6DBD" w:rsidRPr="00CD6DBD" w14:paraId="109E2202" w14:textId="77777777" w:rsidTr="001C24BC">
        <w:trPr>
          <w:trHeight w:val="255"/>
        </w:trPr>
        <w:tc>
          <w:tcPr>
            <w:tcW w:w="5444" w:type="dxa"/>
            <w:noWrap/>
            <w:hideMark/>
          </w:tcPr>
          <w:p w14:paraId="2FEC7B56" w14:textId="77777777" w:rsidR="00900192" w:rsidRPr="00CD6DBD" w:rsidRDefault="00900192" w:rsidP="00900192">
            <w:pPr>
              <w:rPr>
                <w:rFonts w:ascii="Calibri" w:eastAsia="Calibri" w:hAnsi="Calibri" w:cs="Times New Roman"/>
                <w:b/>
                <w:bCs/>
              </w:rPr>
            </w:pPr>
            <w:r w:rsidRPr="00CD6DBD">
              <w:rPr>
                <w:rFonts w:ascii="Calibri" w:eastAsia="Calibri" w:hAnsi="Calibri" w:cs="Times New Roman"/>
                <w:b/>
                <w:bCs/>
              </w:rPr>
              <w:t>5. Mathemathik und Naturwissenschaft</w:t>
            </w:r>
          </w:p>
        </w:tc>
        <w:tc>
          <w:tcPr>
            <w:tcW w:w="580" w:type="dxa"/>
            <w:noWrap/>
            <w:hideMark/>
          </w:tcPr>
          <w:p w14:paraId="1E44511C" w14:textId="77777777" w:rsidR="00900192" w:rsidRPr="00CD6DBD" w:rsidRDefault="00900192" w:rsidP="00900192">
            <w:pPr>
              <w:rPr>
                <w:rFonts w:ascii="Calibri" w:eastAsia="Calibri" w:hAnsi="Calibri" w:cs="Times New Roman"/>
                <w:b/>
                <w:bCs/>
              </w:rPr>
            </w:pPr>
          </w:p>
        </w:tc>
        <w:tc>
          <w:tcPr>
            <w:tcW w:w="520" w:type="dxa"/>
            <w:noWrap/>
            <w:hideMark/>
          </w:tcPr>
          <w:p w14:paraId="3DE861DC" w14:textId="77777777" w:rsidR="00900192" w:rsidRPr="00CD6DBD" w:rsidRDefault="00900192" w:rsidP="00900192">
            <w:pPr>
              <w:rPr>
                <w:rFonts w:ascii="Calibri" w:eastAsia="Calibri" w:hAnsi="Calibri" w:cs="Times New Roman"/>
              </w:rPr>
            </w:pPr>
          </w:p>
        </w:tc>
        <w:tc>
          <w:tcPr>
            <w:tcW w:w="580" w:type="dxa"/>
            <w:noWrap/>
            <w:hideMark/>
          </w:tcPr>
          <w:p w14:paraId="16FF01BA" w14:textId="77777777" w:rsidR="00900192" w:rsidRPr="00CD6DBD" w:rsidRDefault="00900192" w:rsidP="00900192">
            <w:pPr>
              <w:rPr>
                <w:rFonts w:ascii="Calibri" w:eastAsia="Calibri" w:hAnsi="Calibri" w:cs="Times New Roman"/>
              </w:rPr>
            </w:pPr>
          </w:p>
        </w:tc>
        <w:tc>
          <w:tcPr>
            <w:tcW w:w="1200" w:type="dxa"/>
            <w:noWrap/>
            <w:hideMark/>
          </w:tcPr>
          <w:p w14:paraId="4FF1F704" w14:textId="77777777" w:rsidR="00900192" w:rsidRPr="00CD6DBD" w:rsidRDefault="00900192" w:rsidP="00900192">
            <w:pPr>
              <w:rPr>
                <w:rFonts w:ascii="Calibri" w:eastAsia="Calibri" w:hAnsi="Calibri" w:cs="Times New Roman"/>
              </w:rPr>
            </w:pPr>
          </w:p>
        </w:tc>
      </w:tr>
      <w:tr w:rsidR="00CD6DBD" w:rsidRPr="00CD6DBD" w14:paraId="488E643D" w14:textId="77777777" w:rsidTr="001C24BC">
        <w:trPr>
          <w:trHeight w:val="255"/>
        </w:trPr>
        <w:tc>
          <w:tcPr>
            <w:tcW w:w="5444" w:type="dxa"/>
            <w:noWrap/>
            <w:hideMark/>
          </w:tcPr>
          <w:p w14:paraId="1D8B5A21"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5.1 Angewandte Mathematik</w:t>
            </w:r>
          </w:p>
        </w:tc>
        <w:tc>
          <w:tcPr>
            <w:tcW w:w="580" w:type="dxa"/>
            <w:noWrap/>
            <w:hideMark/>
          </w:tcPr>
          <w:p w14:paraId="060D6EB2"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4</w:t>
            </w:r>
          </w:p>
        </w:tc>
        <w:tc>
          <w:tcPr>
            <w:tcW w:w="520" w:type="dxa"/>
            <w:noWrap/>
            <w:hideMark/>
          </w:tcPr>
          <w:p w14:paraId="4C5C59D0"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3</w:t>
            </w:r>
          </w:p>
        </w:tc>
        <w:tc>
          <w:tcPr>
            <w:tcW w:w="580" w:type="dxa"/>
            <w:noWrap/>
            <w:hideMark/>
          </w:tcPr>
          <w:p w14:paraId="0DEE4E6B"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4</w:t>
            </w:r>
          </w:p>
        </w:tc>
        <w:tc>
          <w:tcPr>
            <w:tcW w:w="1200" w:type="dxa"/>
            <w:noWrap/>
            <w:hideMark/>
          </w:tcPr>
          <w:p w14:paraId="0A4307C9"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11</w:t>
            </w:r>
          </w:p>
        </w:tc>
      </w:tr>
      <w:tr w:rsidR="00CD6DBD" w:rsidRPr="00CD6DBD" w14:paraId="79F7E78C" w14:textId="77777777" w:rsidTr="001C24BC">
        <w:trPr>
          <w:trHeight w:val="255"/>
        </w:trPr>
        <w:tc>
          <w:tcPr>
            <w:tcW w:w="5444" w:type="dxa"/>
            <w:noWrap/>
            <w:hideMark/>
          </w:tcPr>
          <w:p w14:paraId="19A8572C"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5.2 Biologie, Gesundheit, Hygiene und Ernährung</w:t>
            </w:r>
          </w:p>
        </w:tc>
        <w:tc>
          <w:tcPr>
            <w:tcW w:w="580" w:type="dxa"/>
            <w:noWrap/>
            <w:hideMark/>
          </w:tcPr>
          <w:p w14:paraId="6A24F2BF"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3</w:t>
            </w:r>
          </w:p>
        </w:tc>
        <w:tc>
          <w:tcPr>
            <w:tcW w:w="520" w:type="dxa"/>
            <w:noWrap/>
            <w:hideMark/>
          </w:tcPr>
          <w:p w14:paraId="26817955"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2</w:t>
            </w:r>
          </w:p>
        </w:tc>
        <w:tc>
          <w:tcPr>
            <w:tcW w:w="580" w:type="dxa"/>
            <w:noWrap/>
            <w:hideMark/>
          </w:tcPr>
          <w:p w14:paraId="50187397"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2</w:t>
            </w:r>
          </w:p>
        </w:tc>
        <w:tc>
          <w:tcPr>
            <w:tcW w:w="1200" w:type="dxa"/>
            <w:noWrap/>
            <w:hideMark/>
          </w:tcPr>
          <w:p w14:paraId="55174D28"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7</w:t>
            </w:r>
          </w:p>
        </w:tc>
      </w:tr>
      <w:tr w:rsidR="00CD6DBD" w:rsidRPr="00CD6DBD" w14:paraId="397CD83E" w14:textId="77777777" w:rsidTr="001C24BC">
        <w:trPr>
          <w:trHeight w:val="255"/>
        </w:trPr>
        <w:tc>
          <w:tcPr>
            <w:tcW w:w="5444" w:type="dxa"/>
            <w:noWrap/>
            <w:hideMark/>
          </w:tcPr>
          <w:p w14:paraId="367AD4E7"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5.3 Chemie und Physik</w:t>
            </w:r>
          </w:p>
        </w:tc>
        <w:tc>
          <w:tcPr>
            <w:tcW w:w="580" w:type="dxa"/>
            <w:noWrap/>
            <w:hideMark/>
          </w:tcPr>
          <w:p w14:paraId="2146831A"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0</w:t>
            </w:r>
          </w:p>
        </w:tc>
        <w:tc>
          <w:tcPr>
            <w:tcW w:w="520" w:type="dxa"/>
            <w:noWrap/>
            <w:hideMark/>
          </w:tcPr>
          <w:p w14:paraId="2920467A"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2</w:t>
            </w:r>
          </w:p>
        </w:tc>
        <w:tc>
          <w:tcPr>
            <w:tcW w:w="580" w:type="dxa"/>
            <w:noWrap/>
            <w:hideMark/>
          </w:tcPr>
          <w:p w14:paraId="563C7B7A"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2</w:t>
            </w:r>
          </w:p>
        </w:tc>
        <w:tc>
          <w:tcPr>
            <w:tcW w:w="1200" w:type="dxa"/>
            <w:noWrap/>
            <w:hideMark/>
          </w:tcPr>
          <w:p w14:paraId="6959EA42"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4</w:t>
            </w:r>
          </w:p>
        </w:tc>
      </w:tr>
      <w:tr w:rsidR="00CD6DBD" w:rsidRPr="00CD6DBD" w14:paraId="14DD4603" w14:textId="77777777" w:rsidTr="001C24BC">
        <w:trPr>
          <w:trHeight w:val="255"/>
        </w:trPr>
        <w:tc>
          <w:tcPr>
            <w:tcW w:w="5444" w:type="dxa"/>
            <w:noWrap/>
            <w:hideMark/>
          </w:tcPr>
          <w:p w14:paraId="05809C71" w14:textId="77777777" w:rsidR="00900192" w:rsidRPr="00CD6DBD" w:rsidRDefault="00900192" w:rsidP="00900192">
            <w:pPr>
              <w:rPr>
                <w:rFonts w:ascii="Calibri" w:eastAsia="Calibri" w:hAnsi="Calibri" w:cs="Times New Roman"/>
              </w:rPr>
            </w:pPr>
          </w:p>
        </w:tc>
        <w:tc>
          <w:tcPr>
            <w:tcW w:w="580" w:type="dxa"/>
            <w:noWrap/>
            <w:hideMark/>
          </w:tcPr>
          <w:p w14:paraId="31FE4D54" w14:textId="77777777" w:rsidR="00900192" w:rsidRPr="00CD6DBD" w:rsidRDefault="00900192" w:rsidP="00900192">
            <w:pPr>
              <w:rPr>
                <w:rFonts w:ascii="Calibri" w:eastAsia="Calibri" w:hAnsi="Calibri" w:cs="Times New Roman"/>
              </w:rPr>
            </w:pPr>
          </w:p>
        </w:tc>
        <w:tc>
          <w:tcPr>
            <w:tcW w:w="520" w:type="dxa"/>
            <w:noWrap/>
            <w:hideMark/>
          </w:tcPr>
          <w:p w14:paraId="03E964CA" w14:textId="77777777" w:rsidR="00900192" w:rsidRPr="00CD6DBD" w:rsidRDefault="00900192" w:rsidP="00900192">
            <w:pPr>
              <w:rPr>
                <w:rFonts w:ascii="Calibri" w:eastAsia="Calibri" w:hAnsi="Calibri" w:cs="Times New Roman"/>
              </w:rPr>
            </w:pPr>
          </w:p>
        </w:tc>
        <w:tc>
          <w:tcPr>
            <w:tcW w:w="580" w:type="dxa"/>
            <w:noWrap/>
            <w:hideMark/>
          </w:tcPr>
          <w:p w14:paraId="2BCC419F" w14:textId="77777777" w:rsidR="00900192" w:rsidRPr="00CD6DBD" w:rsidRDefault="00900192" w:rsidP="00900192">
            <w:pPr>
              <w:rPr>
                <w:rFonts w:ascii="Calibri" w:eastAsia="Calibri" w:hAnsi="Calibri" w:cs="Times New Roman"/>
              </w:rPr>
            </w:pPr>
          </w:p>
        </w:tc>
        <w:tc>
          <w:tcPr>
            <w:tcW w:w="1200" w:type="dxa"/>
            <w:noWrap/>
            <w:hideMark/>
          </w:tcPr>
          <w:p w14:paraId="55FE38FE" w14:textId="77777777" w:rsidR="00900192" w:rsidRPr="00CD6DBD" w:rsidRDefault="00900192" w:rsidP="00900192">
            <w:pPr>
              <w:rPr>
                <w:rFonts w:ascii="Calibri" w:eastAsia="Calibri" w:hAnsi="Calibri" w:cs="Times New Roman"/>
              </w:rPr>
            </w:pPr>
          </w:p>
        </w:tc>
      </w:tr>
      <w:tr w:rsidR="00CD6DBD" w:rsidRPr="00CD6DBD" w14:paraId="706E151B" w14:textId="77777777" w:rsidTr="001C24BC">
        <w:trPr>
          <w:trHeight w:val="255"/>
        </w:trPr>
        <w:tc>
          <w:tcPr>
            <w:tcW w:w="5444" w:type="dxa"/>
            <w:noWrap/>
            <w:hideMark/>
          </w:tcPr>
          <w:p w14:paraId="07D39D7C" w14:textId="77777777" w:rsidR="00900192" w:rsidRPr="00CD6DBD" w:rsidRDefault="00900192" w:rsidP="00900192">
            <w:pPr>
              <w:rPr>
                <w:rFonts w:ascii="Calibri" w:eastAsia="Calibri" w:hAnsi="Calibri" w:cs="Times New Roman"/>
                <w:b/>
                <w:bCs/>
              </w:rPr>
            </w:pPr>
            <w:r w:rsidRPr="00CD6DBD">
              <w:rPr>
                <w:rFonts w:ascii="Calibri" w:eastAsia="Calibri" w:hAnsi="Calibri" w:cs="Times New Roman"/>
                <w:b/>
                <w:bCs/>
              </w:rPr>
              <w:t>6. Gesellschaft und Soziales</w:t>
            </w:r>
          </w:p>
        </w:tc>
        <w:tc>
          <w:tcPr>
            <w:tcW w:w="580" w:type="dxa"/>
            <w:noWrap/>
            <w:hideMark/>
          </w:tcPr>
          <w:p w14:paraId="5C4D60F5" w14:textId="77777777" w:rsidR="00900192" w:rsidRPr="00CD6DBD" w:rsidRDefault="00900192" w:rsidP="00900192">
            <w:pPr>
              <w:rPr>
                <w:rFonts w:ascii="Calibri" w:eastAsia="Calibri" w:hAnsi="Calibri" w:cs="Times New Roman"/>
                <w:b/>
                <w:bCs/>
              </w:rPr>
            </w:pPr>
          </w:p>
        </w:tc>
        <w:tc>
          <w:tcPr>
            <w:tcW w:w="520" w:type="dxa"/>
            <w:noWrap/>
            <w:hideMark/>
          </w:tcPr>
          <w:p w14:paraId="1F8D78B6" w14:textId="77777777" w:rsidR="00900192" w:rsidRPr="00CD6DBD" w:rsidRDefault="00900192" w:rsidP="00900192">
            <w:pPr>
              <w:rPr>
                <w:rFonts w:ascii="Calibri" w:eastAsia="Calibri" w:hAnsi="Calibri" w:cs="Times New Roman"/>
              </w:rPr>
            </w:pPr>
          </w:p>
        </w:tc>
        <w:tc>
          <w:tcPr>
            <w:tcW w:w="580" w:type="dxa"/>
            <w:noWrap/>
            <w:hideMark/>
          </w:tcPr>
          <w:p w14:paraId="115CB291" w14:textId="77777777" w:rsidR="00900192" w:rsidRPr="00CD6DBD" w:rsidRDefault="00900192" w:rsidP="00900192">
            <w:pPr>
              <w:rPr>
                <w:rFonts w:ascii="Calibri" w:eastAsia="Calibri" w:hAnsi="Calibri" w:cs="Times New Roman"/>
              </w:rPr>
            </w:pPr>
          </w:p>
        </w:tc>
        <w:tc>
          <w:tcPr>
            <w:tcW w:w="1200" w:type="dxa"/>
            <w:noWrap/>
            <w:hideMark/>
          </w:tcPr>
          <w:p w14:paraId="2C3B0CFD" w14:textId="77777777" w:rsidR="00900192" w:rsidRPr="00CD6DBD" w:rsidRDefault="00900192" w:rsidP="00900192">
            <w:pPr>
              <w:rPr>
                <w:rFonts w:ascii="Calibri" w:eastAsia="Calibri" w:hAnsi="Calibri" w:cs="Times New Roman"/>
              </w:rPr>
            </w:pPr>
          </w:p>
        </w:tc>
      </w:tr>
      <w:tr w:rsidR="00CD6DBD" w:rsidRPr="00CD6DBD" w14:paraId="599D8C10" w14:textId="77777777" w:rsidTr="001C24BC">
        <w:trPr>
          <w:trHeight w:val="255"/>
        </w:trPr>
        <w:tc>
          <w:tcPr>
            <w:tcW w:w="5444" w:type="dxa"/>
            <w:noWrap/>
            <w:hideMark/>
          </w:tcPr>
          <w:p w14:paraId="4A2CACC9"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6.1 Sozial- und angewandtes Projektmanagement</w:t>
            </w:r>
          </w:p>
        </w:tc>
        <w:tc>
          <w:tcPr>
            <w:tcW w:w="580" w:type="dxa"/>
            <w:noWrap/>
            <w:hideMark/>
          </w:tcPr>
          <w:p w14:paraId="2EED7E27"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3</w:t>
            </w:r>
          </w:p>
        </w:tc>
        <w:tc>
          <w:tcPr>
            <w:tcW w:w="520" w:type="dxa"/>
            <w:noWrap/>
            <w:hideMark/>
          </w:tcPr>
          <w:p w14:paraId="680D5D8E"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3</w:t>
            </w:r>
          </w:p>
        </w:tc>
        <w:tc>
          <w:tcPr>
            <w:tcW w:w="580" w:type="dxa"/>
            <w:noWrap/>
            <w:hideMark/>
          </w:tcPr>
          <w:p w14:paraId="63CB040C"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3</w:t>
            </w:r>
          </w:p>
        </w:tc>
        <w:tc>
          <w:tcPr>
            <w:tcW w:w="1200" w:type="dxa"/>
            <w:noWrap/>
            <w:hideMark/>
          </w:tcPr>
          <w:p w14:paraId="7E673D09"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9</w:t>
            </w:r>
          </w:p>
        </w:tc>
      </w:tr>
      <w:tr w:rsidR="00CD6DBD" w:rsidRPr="00CD6DBD" w14:paraId="6DDA6CBD" w14:textId="77777777" w:rsidTr="001C24BC">
        <w:trPr>
          <w:trHeight w:val="255"/>
        </w:trPr>
        <w:tc>
          <w:tcPr>
            <w:tcW w:w="5444" w:type="dxa"/>
            <w:noWrap/>
            <w:hideMark/>
          </w:tcPr>
          <w:p w14:paraId="0C131D27"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6.2 Psychologie, Pädagogik, Philosophie und Soziologie</w:t>
            </w:r>
          </w:p>
        </w:tc>
        <w:tc>
          <w:tcPr>
            <w:tcW w:w="580" w:type="dxa"/>
            <w:noWrap/>
            <w:hideMark/>
          </w:tcPr>
          <w:p w14:paraId="545224C1"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2</w:t>
            </w:r>
          </w:p>
        </w:tc>
        <w:tc>
          <w:tcPr>
            <w:tcW w:w="520" w:type="dxa"/>
            <w:noWrap/>
            <w:hideMark/>
          </w:tcPr>
          <w:p w14:paraId="6E58D3CE"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2</w:t>
            </w:r>
          </w:p>
        </w:tc>
        <w:tc>
          <w:tcPr>
            <w:tcW w:w="580" w:type="dxa"/>
            <w:noWrap/>
            <w:hideMark/>
          </w:tcPr>
          <w:p w14:paraId="60C281EA"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3</w:t>
            </w:r>
          </w:p>
        </w:tc>
        <w:tc>
          <w:tcPr>
            <w:tcW w:w="1200" w:type="dxa"/>
            <w:noWrap/>
            <w:hideMark/>
          </w:tcPr>
          <w:p w14:paraId="20FEE66B"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7</w:t>
            </w:r>
          </w:p>
        </w:tc>
      </w:tr>
      <w:tr w:rsidR="00CD6DBD" w:rsidRPr="00CD6DBD" w14:paraId="06EB4969" w14:textId="77777777" w:rsidTr="001C24BC">
        <w:trPr>
          <w:trHeight w:val="255"/>
        </w:trPr>
        <w:tc>
          <w:tcPr>
            <w:tcW w:w="5444" w:type="dxa"/>
            <w:noWrap/>
            <w:hideMark/>
          </w:tcPr>
          <w:p w14:paraId="6F8A6EA4"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6.3 Kommunikation, Supervision und Mediation</w:t>
            </w:r>
          </w:p>
        </w:tc>
        <w:tc>
          <w:tcPr>
            <w:tcW w:w="580" w:type="dxa"/>
            <w:noWrap/>
            <w:hideMark/>
          </w:tcPr>
          <w:p w14:paraId="2CC37DA5"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0</w:t>
            </w:r>
          </w:p>
        </w:tc>
        <w:tc>
          <w:tcPr>
            <w:tcW w:w="520" w:type="dxa"/>
            <w:noWrap/>
            <w:hideMark/>
          </w:tcPr>
          <w:p w14:paraId="62B7E45A"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2</w:t>
            </w:r>
          </w:p>
        </w:tc>
        <w:tc>
          <w:tcPr>
            <w:tcW w:w="580" w:type="dxa"/>
            <w:noWrap/>
            <w:hideMark/>
          </w:tcPr>
          <w:p w14:paraId="43C0407D"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0</w:t>
            </w:r>
          </w:p>
        </w:tc>
        <w:tc>
          <w:tcPr>
            <w:tcW w:w="1200" w:type="dxa"/>
            <w:noWrap/>
            <w:hideMark/>
          </w:tcPr>
          <w:p w14:paraId="4176D58D"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2</w:t>
            </w:r>
          </w:p>
        </w:tc>
      </w:tr>
      <w:tr w:rsidR="00CD6DBD" w:rsidRPr="00CD6DBD" w14:paraId="70BD1F58" w14:textId="77777777" w:rsidTr="001C24BC">
        <w:trPr>
          <w:trHeight w:val="255"/>
        </w:trPr>
        <w:tc>
          <w:tcPr>
            <w:tcW w:w="5444" w:type="dxa"/>
            <w:noWrap/>
            <w:hideMark/>
          </w:tcPr>
          <w:p w14:paraId="0B6BE3B1"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6.4 Recht</w:t>
            </w:r>
          </w:p>
        </w:tc>
        <w:tc>
          <w:tcPr>
            <w:tcW w:w="580" w:type="dxa"/>
            <w:noWrap/>
            <w:hideMark/>
          </w:tcPr>
          <w:p w14:paraId="450AA6A9"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0</w:t>
            </w:r>
          </w:p>
        </w:tc>
        <w:tc>
          <w:tcPr>
            <w:tcW w:w="520" w:type="dxa"/>
            <w:noWrap/>
            <w:hideMark/>
          </w:tcPr>
          <w:p w14:paraId="44A8856D"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0</w:t>
            </w:r>
          </w:p>
        </w:tc>
        <w:tc>
          <w:tcPr>
            <w:tcW w:w="580" w:type="dxa"/>
            <w:noWrap/>
            <w:hideMark/>
          </w:tcPr>
          <w:p w14:paraId="10136CE2"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2</w:t>
            </w:r>
          </w:p>
        </w:tc>
        <w:tc>
          <w:tcPr>
            <w:tcW w:w="1200" w:type="dxa"/>
            <w:noWrap/>
            <w:hideMark/>
          </w:tcPr>
          <w:p w14:paraId="5444DC1D"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2</w:t>
            </w:r>
          </w:p>
        </w:tc>
      </w:tr>
      <w:tr w:rsidR="00CD6DBD" w:rsidRPr="00CD6DBD" w14:paraId="658A78DE" w14:textId="77777777" w:rsidTr="001C24BC">
        <w:trPr>
          <w:trHeight w:val="255"/>
        </w:trPr>
        <w:tc>
          <w:tcPr>
            <w:tcW w:w="5444" w:type="dxa"/>
            <w:noWrap/>
            <w:hideMark/>
          </w:tcPr>
          <w:p w14:paraId="226878DE" w14:textId="77777777" w:rsidR="00900192" w:rsidRPr="00CD6DBD" w:rsidRDefault="00900192" w:rsidP="00900192">
            <w:pPr>
              <w:rPr>
                <w:rFonts w:ascii="Calibri" w:eastAsia="Calibri" w:hAnsi="Calibri" w:cs="Times New Roman"/>
              </w:rPr>
            </w:pPr>
          </w:p>
        </w:tc>
        <w:tc>
          <w:tcPr>
            <w:tcW w:w="580" w:type="dxa"/>
            <w:noWrap/>
            <w:hideMark/>
          </w:tcPr>
          <w:p w14:paraId="1CF1A6E8" w14:textId="77777777" w:rsidR="00900192" w:rsidRPr="00CD6DBD" w:rsidRDefault="00900192" w:rsidP="00900192">
            <w:pPr>
              <w:rPr>
                <w:rFonts w:ascii="Calibri" w:eastAsia="Calibri" w:hAnsi="Calibri" w:cs="Times New Roman"/>
              </w:rPr>
            </w:pPr>
          </w:p>
        </w:tc>
        <w:tc>
          <w:tcPr>
            <w:tcW w:w="520" w:type="dxa"/>
            <w:noWrap/>
            <w:hideMark/>
          </w:tcPr>
          <w:p w14:paraId="7D9CC5FA" w14:textId="77777777" w:rsidR="00900192" w:rsidRPr="00CD6DBD" w:rsidRDefault="00900192" w:rsidP="00900192">
            <w:pPr>
              <w:rPr>
                <w:rFonts w:ascii="Calibri" w:eastAsia="Calibri" w:hAnsi="Calibri" w:cs="Times New Roman"/>
              </w:rPr>
            </w:pPr>
          </w:p>
        </w:tc>
        <w:tc>
          <w:tcPr>
            <w:tcW w:w="580" w:type="dxa"/>
            <w:noWrap/>
            <w:hideMark/>
          </w:tcPr>
          <w:p w14:paraId="026414C4" w14:textId="77777777" w:rsidR="00900192" w:rsidRPr="00CD6DBD" w:rsidRDefault="00900192" w:rsidP="00900192">
            <w:pPr>
              <w:rPr>
                <w:rFonts w:ascii="Calibri" w:eastAsia="Calibri" w:hAnsi="Calibri" w:cs="Times New Roman"/>
              </w:rPr>
            </w:pPr>
          </w:p>
        </w:tc>
        <w:tc>
          <w:tcPr>
            <w:tcW w:w="1200" w:type="dxa"/>
            <w:noWrap/>
            <w:hideMark/>
          </w:tcPr>
          <w:p w14:paraId="547D49F1" w14:textId="77777777" w:rsidR="00900192" w:rsidRPr="00CD6DBD" w:rsidRDefault="00900192" w:rsidP="00900192">
            <w:pPr>
              <w:rPr>
                <w:rFonts w:ascii="Calibri" w:eastAsia="Calibri" w:hAnsi="Calibri" w:cs="Times New Roman"/>
              </w:rPr>
            </w:pPr>
          </w:p>
        </w:tc>
      </w:tr>
      <w:tr w:rsidR="00CD6DBD" w:rsidRPr="00CD6DBD" w14:paraId="25316308" w14:textId="77777777" w:rsidTr="001C24BC">
        <w:trPr>
          <w:trHeight w:val="255"/>
        </w:trPr>
        <w:tc>
          <w:tcPr>
            <w:tcW w:w="5444" w:type="dxa"/>
            <w:noWrap/>
            <w:hideMark/>
          </w:tcPr>
          <w:p w14:paraId="0C4BD716" w14:textId="77777777" w:rsidR="00900192" w:rsidRPr="00CD6DBD" w:rsidRDefault="00900192" w:rsidP="00900192">
            <w:pPr>
              <w:rPr>
                <w:rFonts w:ascii="Calibri" w:eastAsia="Calibri" w:hAnsi="Calibri" w:cs="Times New Roman"/>
                <w:b/>
                <w:bCs/>
              </w:rPr>
            </w:pPr>
            <w:r w:rsidRPr="00CD6DBD">
              <w:rPr>
                <w:rFonts w:ascii="Calibri" w:eastAsia="Calibri" w:hAnsi="Calibri" w:cs="Times New Roman"/>
                <w:b/>
                <w:bCs/>
              </w:rPr>
              <w:t>7. Haushaltsökonomie</w:t>
            </w:r>
          </w:p>
        </w:tc>
        <w:tc>
          <w:tcPr>
            <w:tcW w:w="580" w:type="dxa"/>
            <w:noWrap/>
            <w:hideMark/>
          </w:tcPr>
          <w:p w14:paraId="548712D3"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2</w:t>
            </w:r>
          </w:p>
        </w:tc>
        <w:tc>
          <w:tcPr>
            <w:tcW w:w="520" w:type="dxa"/>
            <w:noWrap/>
            <w:hideMark/>
          </w:tcPr>
          <w:p w14:paraId="5CEA0C75"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0</w:t>
            </w:r>
          </w:p>
        </w:tc>
        <w:tc>
          <w:tcPr>
            <w:tcW w:w="580" w:type="dxa"/>
            <w:noWrap/>
            <w:hideMark/>
          </w:tcPr>
          <w:p w14:paraId="19ECBC3F"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0</w:t>
            </w:r>
          </w:p>
        </w:tc>
        <w:tc>
          <w:tcPr>
            <w:tcW w:w="1200" w:type="dxa"/>
            <w:noWrap/>
            <w:hideMark/>
          </w:tcPr>
          <w:p w14:paraId="29FE8B43"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2</w:t>
            </w:r>
          </w:p>
        </w:tc>
      </w:tr>
      <w:tr w:rsidR="00CD6DBD" w:rsidRPr="00CD6DBD" w14:paraId="2A43E7A2" w14:textId="77777777" w:rsidTr="001C24BC">
        <w:trPr>
          <w:trHeight w:val="255"/>
        </w:trPr>
        <w:tc>
          <w:tcPr>
            <w:tcW w:w="5444" w:type="dxa"/>
            <w:noWrap/>
            <w:hideMark/>
          </w:tcPr>
          <w:p w14:paraId="72B0EDA3" w14:textId="77777777" w:rsidR="00900192" w:rsidRPr="00CD6DBD" w:rsidRDefault="00900192" w:rsidP="00900192">
            <w:pPr>
              <w:rPr>
                <w:rFonts w:ascii="Calibri" w:eastAsia="Calibri" w:hAnsi="Calibri" w:cs="Times New Roman"/>
                <w:b/>
                <w:bCs/>
              </w:rPr>
            </w:pPr>
            <w:r w:rsidRPr="00CD6DBD">
              <w:rPr>
                <w:rFonts w:ascii="Calibri" w:eastAsia="Calibri" w:hAnsi="Calibri" w:cs="Times New Roman"/>
                <w:b/>
                <w:bCs/>
              </w:rPr>
              <w:t>8. Bewegung und Sport</w:t>
            </w:r>
          </w:p>
        </w:tc>
        <w:tc>
          <w:tcPr>
            <w:tcW w:w="580" w:type="dxa"/>
            <w:noWrap/>
            <w:hideMark/>
          </w:tcPr>
          <w:p w14:paraId="08998E37"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2</w:t>
            </w:r>
          </w:p>
        </w:tc>
        <w:tc>
          <w:tcPr>
            <w:tcW w:w="520" w:type="dxa"/>
            <w:noWrap/>
            <w:hideMark/>
          </w:tcPr>
          <w:p w14:paraId="05F17B2C"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2</w:t>
            </w:r>
          </w:p>
        </w:tc>
        <w:tc>
          <w:tcPr>
            <w:tcW w:w="580" w:type="dxa"/>
            <w:noWrap/>
            <w:hideMark/>
          </w:tcPr>
          <w:p w14:paraId="1C0EFA63"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1</w:t>
            </w:r>
          </w:p>
        </w:tc>
        <w:tc>
          <w:tcPr>
            <w:tcW w:w="1200" w:type="dxa"/>
            <w:noWrap/>
            <w:hideMark/>
          </w:tcPr>
          <w:p w14:paraId="05A872AC" w14:textId="77777777" w:rsidR="00900192" w:rsidRPr="00CD6DBD" w:rsidRDefault="00900192" w:rsidP="00900192">
            <w:pPr>
              <w:rPr>
                <w:rFonts w:ascii="Calibri" w:eastAsia="Calibri" w:hAnsi="Calibri" w:cs="Times New Roman"/>
              </w:rPr>
            </w:pPr>
            <w:r w:rsidRPr="00CD6DBD">
              <w:rPr>
                <w:rFonts w:ascii="Calibri" w:eastAsia="Calibri" w:hAnsi="Calibri" w:cs="Times New Roman"/>
              </w:rPr>
              <w:t>5</w:t>
            </w:r>
          </w:p>
        </w:tc>
      </w:tr>
      <w:tr w:rsidR="00CD6DBD" w:rsidRPr="00CD6DBD" w14:paraId="66999B89" w14:textId="77777777" w:rsidTr="00E10B3F">
        <w:trPr>
          <w:trHeight w:val="255"/>
        </w:trPr>
        <w:tc>
          <w:tcPr>
            <w:tcW w:w="5444" w:type="dxa"/>
            <w:noWrap/>
            <w:hideMark/>
          </w:tcPr>
          <w:p w14:paraId="03DAE3D2" w14:textId="4306E9D2" w:rsidR="00900192" w:rsidRPr="00CD6DBD" w:rsidRDefault="00900192" w:rsidP="00900192">
            <w:pPr>
              <w:rPr>
                <w:rFonts w:ascii="Calibri" w:eastAsia="Calibri" w:hAnsi="Calibri" w:cs="Times New Roman"/>
                <w:b/>
                <w:bCs/>
              </w:rPr>
            </w:pPr>
          </w:p>
        </w:tc>
        <w:tc>
          <w:tcPr>
            <w:tcW w:w="580" w:type="dxa"/>
            <w:noWrap/>
          </w:tcPr>
          <w:p w14:paraId="7F62AE4D" w14:textId="7B44EA16" w:rsidR="00900192" w:rsidRPr="00CD6DBD" w:rsidRDefault="00900192" w:rsidP="00900192">
            <w:pPr>
              <w:rPr>
                <w:rFonts w:ascii="Calibri" w:eastAsia="Calibri" w:hAnsi="Calibri" w:cs="Times New Roman"/>
                <w:b/>
                <w:bCs/>
              </w:rPr>
            </w:pPr>
          </w:p>
        </w:tc>
        <w:tc>
          <w:tcPr>
            <w:tcW w:w="520" w:type="dxa"/>
            <w:noWrap/>
          </w:tcPr>
          <w:p w14:paraId="07C5B6F6" w14:textId="1DD5552A" w:rsidR="00900192" w:rsidRPr="00CD6DBD" w:rsidRDefault="00900192" w:rsidP="00900192">
            <w:pPr>
              <w:rPr>
                <w:rFonts w:ascii="Calibri" w:eastAsia="Calibri" w:hAnsi="Calibri" w:cs="Times New Roman"/>
                <w:b/>
                <w:bCs/>
              </w:rPr>
            </w:pPr>
          </w:p>
        </w:tc>
        <w:tc>
          <w:tcPr>
            <w:tcW w:w="580" w:type="dxa"/>
            <w:noWrap/>
          </w:tcPr>
          <w:p w14:paraId="4708BFED" w14:textId="1C30F9D0" w:rsidR="00900192" w:rsidRPr="00CD6DBD" w:rsidRDefault="00900192" w:rsidP="00900192">
            <w:pPr>
              <w:rPr>
                <w:rFonts w:ascii="Calibri" w:eastAsia="Calibri" w:hAnsi="Calibri" w:cs="Times New Roman"/>
                <w:b/>
                <w:bCs/>
              </w:rPr>
            </w:pPr>
          </w:p>
        </w:tc>
        <w:tc>
          <w:tcPr>
            <w:tcW w:w="1200" w:type="dxa"/>
            <w:noWrap/>
          </w:tcPr>
          <w:p w14:paraId="35B7C8A8" w14:textId="1DEC53F7" w:rsidR="00900192" w:rsidRPr="00CD6DBD" w:rsidRDefault="00900192" w:rsidP="00900192">
            <w:pPr>
              <w:rPr>
                <w:rFonts w:ascii="Calibri" w:eastAsia="Calibri" w:hAnsi="Calibri" w:cs="Times New Roman"/>
                <w:b/>
                <w:bCs/>
              </w:rPr>
            </w:pPr>
          </w:p>
        </w:tc>
      </w:tr>
      <w:tr w:rsidR="00CD6DBD" w:rsidRPr="00CD6DBD" w14:paraId="762618F4" w14:textId="77777777" w:rsidTr="00DB3353">
        <w:trPr>
          <w:trHeight w:val="255"/>
        </w:trPr>
        <w:tc>
          <w:tcPr>
            <w:tcW w:w="5444" w:type="dxa"/>
            <w:noWrap/>
          </w:tcPr>
          <w:p w14:paraId="22F2FADC" w14:textId="77777777" w:rsidR="009E5FDC" w:rsidRPr="00CD6DBD" w:rsidRDefault="009E5FDC" w:rsidP="00900192">
            <w:pPr>
              <w:rPr>
                <w:rFonts w:ascii="Calibri" w:eastAsia="Calibri" w:hAnsi="Calibri" w:cs="Times New Roman"/>
                <w:b/>
                <w:bCs/>
              </w:rPr>
            </w:pPr>
            <w:r w:rsidRPr="00CD6DBD">
              <w:rPr>
                <w:rFonts w:ascii="Calibri" w:eastAsia="Calibri" w:hAnsi="Calibri" w:cs="Times New Roman"/>
                <w:b/>
                <w:bCs/>
              </w:rPr>
              <w:t>B.Pflichtpraktikum</w:t>
            </w:r>
          </w:p>
          <w:p w14:paraId="26C51191" w14:textId="7747E64C" w:rsidR="009E5FDC" w:rsidRPr="00CD6DBD" w:rsidDel="00DB3353" w:rsidRDefault="009E5FDC" w:rsidP="00900192">
            <w:pPr>
              <w:rPr>
                <w:rFonts w:ascii="Calibri" w:eastAsia="Calibri" w:hAnsi="Calibri" w:cs="Times New Roman"/>
                <w:bCs/>
              </w:rPr>
            </w:pPr>
            <w:r w:rsidRPr="00CD6DBD">
              <w:rPr>
                <w:rFonts w:ascii="Calibri" w:eastAsia="Calibri" w:hAnsi="Calibri" w:cs="Times New Roman"/>
                <w:bCs/>
              </w:rPr>
              <w:t>Je vier Wochen zwischen I. und II. sowie zwischen II. und III. Jahrgang</w:t>
            </w:r>
          </w:p>
        </w:tc>
        <w:tc>
          <w:tcPr>
            <w:tcW w:w="580" w:type="dxa"/>
            <w:noWrap/>
          </w:tcPr>
          <w:p w14:paraId="713FA8A3" w14:textId="77777777" w:rsidR="009E5FDC" w:rsidRPr="00CD6DBD" w:rsidDel="00DB3353" w:rsidRDefault="009E5FDC" w:rsidP="00900192">
            <w:pPr>
              <w:rPr>
                <w:rFonts w:ascii="Calibri" w:eastAsia="Calibri" w:hAnsi="Calibri" w:cs="Times New Roman"/>
                <w:b/>
                <w:bCs/>
              </w:rPr>
            </w:pPr>
          </w:p>
        </w:tc>
        <w:tc>
          <w:tcPr>
            <w:tcW w:w="520" w:type="dxa"/>
            <w:noWrap/>
          </w:tcPr>
          <w:p w14:paraId="32356190" w14:textId="77777777" w:rsidR="009E5FDC" w:rsidRPr="00CD6DBD" w:rsidDel="00DB3353" w:rsidRDefault="009E5FDC" w:rsidP="00900192">
            <w:pPr>
              <w:rPr>
                <w:rFonts w:ascii="Calibri" w:eastAsia="Calibri" w:hAnsi="Calibri" w:cs="Times New Roman"/>
                <w:b/>
                <w:bCs/>
              </w:rPr>
            </w:pPr>
          </w:p>
        </w:tc>
        <w:tc>
          <w:tcPr>
            <w:tcW w:w="580" w:type="dxa"/>
            <w:noWrap/>
          </w:tcPr>
          <w:p w14:paraId="44EC9DD0" w14:textId="77777777" w:rsidR="009E5FDC" w:rsidRPr="00CD6DBD" w:rsidDel="00DB3353" w:rsidRDefault="009E5FDC" w:rsidP="00900192">
            <w:pPr>
              <w:rPr>
                <w:rFonts w:ascii="Calibri" w:eastAsia="Calibri" w:hAnsi="Calibri" w:cs="Times New Roman"/>
                <w:b/>
                <w:bCs/>
              </w:rPr>
            </w:pPr>
          </w:p>
        </w:tc>
        <w:tc>
          <w:tcPr>
            <w:tcW w:w="1200" w:type="dxa"/>
            <w:noWrap/>
          </w:tcPr>
          <w:p w14:paraId="446F1FDC" w14:textId="77777777" w:rsidR="009E5FDC" w:rsidRPr="00CD6DBD" w:rsidDel="00DB3353" w:rsidRDefault="009E5FDC" w:rsidP="00900192">
            <w:pPr>
              <w:rPr>
                <w:rFonts w:ascii="Calibri" w:eastAsia="Calibri" w:hAnsi="Calibri" w:cs="Times New Roman"/>
                <w:b/>
                <w:bCs/>
              </w:rPr>
            </w:pPr>
          </w:p>
        </w:tc>
      </w:tr>
      <w:tr w:rsidR="00CD6DBD" w:rsidRPr="00CD6DBD" w14:paraId="751A9651" w14:textId="77777777" w:rsidTr="00DB3353">
        <w:trPr>
          <w:trHeight w:val="255"/>
        </w:trPr>
        <w:tc>
          <w:tcPr>
            <w:tcW w:w="5444" w:type="dxa"/>
            <w:noWrap/>
          </w:tcPr>
          <w:p w14:paraId="544D4693" w14:textId="723C4EC7" w:rsidR="009E5FDC" w:rsidRPr="00CD6DBD" w:rsidRDefault="009E5FDC" w:rsidP="009E5FDC">
            <w:pPr>
              <w:rPr>
                <w:rFonts w:ascii="Calibri" w:eastAsia="Calibri" w:hAnsi="Calibri" w:cs="Times New Roman"/>
                <w:b/>
                <w:bCs/>
              </w:rPr>
            </w:pPr>
            <w:r w:rsidRPr="00CD6DBD">
              <w:rPr>
                <w:rFonts w:ascii="Calibri" w:eastAsia="Calibri" w:hAnsi="Calibri" w:cs="Times New Roman"/>
                <w:b/>
                <w:bCs/>
              </w:rPr>
              <w:t>C.Freigegenstände und unverbindliche Übungen</w:t>
            </w:r>
            <w:r w:rsidRPr="00CD6DBD">
              <w:rPr>
                <w:rStyle w:val="Funotenzeichen"/>
                <w:rFonts w:ascii="Calibri" w:eastAsia="Calibri" w:hAnsi="Calibri" w:cs="Times New Roman"/>
                <w:b/>
                <w:bCs/>
              </w:rPr>
              <w:footnoteReference w:id="5"/>
            </w:r>
          </w:p>
        </w:tc>
        <w:tc>
          <w:tcPr>
            <w:tcW w:w="580" w:type="dxa"/>
            <w:noWrap/>
          </w:tcPr>
          <w:p w14:paraId="33996B44" w14:textId="77777777" w:rsidR="009E5FDC" w:rsidRPr="00CD6DBD" w:rsidDel="00DB3353" w:rsidRDefault="009E5FDC" w:rsidP="00900192">
            <w:pPr>
              <w:rPr>
                <w:rFonts w:ascii="Calibri" w:eastAsia="Calibri" w:hAnsi="Calibri" w:cs="Times New Roman"/>
                <w:b/>
                <w:bCs/>
              </w:rPr>
            </w:pPr>
          </w:p>
        </w:tc>
        <w:tc>
          <w:tcPr>
            <w:tcW w:w="520" w:type="dxa"/>
            <w:noWrap/>
          </w:tcPr>
          <w:p w14:paraId="1FB4DED4" w14:textId="77777777" w:rsidR="009E5FDC" w:rsidRPr="00CD6DBD" w:rsidDel="00DB3353" w:rsidRDefault="009E5FDC" w:rsidP="00900192">
            <w:pPr>
              <w:rPr>
                <w:rFonts w:ascii="Calibri" w:eastAsia="Calibri" w:hAnsi="Calibri" w:cs="Times New Roman"/>
                <w:b/>
                <w:bCs/>
              </w:rPr>
            </w:pPr>
          </w:p>
        </w:tc>
        <w:tc>
          <w:tcPr>
            <w:tcW w:w="580" w:type="dxa"/>
            <w:noWrap/>
          </w:tcPr>
          <w:p w14:paraId="78D53DA9" w14:textId="77777777" w:rsidR="009E5FDC" w:rsidRPr="00CD6DBD" w:rsidDel="00DB3353" w:rsidRDefault="009E5FDC" w:rsidP="00900192">
            <w:pPr>
              <w:rPr>
                <w:rFonts w:ascii="Calibri" w:eastAsia="Calibri" w:hAnsi="Calibri" w:cs="Times New Roman"/>
                <w:b/>
                <w:bCs/>
              </w:rPr>
            </w:pPr>
          </w:p>
        </w:tc>
        <w:tc>
          <w:tcPr>
            <w:tcW w:w="1200" w:type="dxa"/>
            <w:noWrap/>
          </w:tcPr>
          <w:p w14:paraId="27AB63A6" w14:textId="77777777" w:rsidR="009E5FDC" w:rsidRPr="00CD6DBD" w:rsidDel="00DB3353" w:rsidRDefault="009E5FDC" w:rsidP="00900192">
            <w:pPr>
              <w:rPr>
                <w:rFonts w:ascii="Calibri" w:eastAsia="Calibri" w:hAnsi="Calibri" w:cs="Times New Roman"/>
                <w:b/>
                <w:bCs/>
              </w:rPr>
            </w:pPr>
          </w:p>
        </w:tc>
      </w:tr>
      <w:tr w:rsidR="00CD6DBD" w:rsidRPr="00CD6DBD" w14:paraId="7F53E1FD" w14:textId="77777777" w:rsidTr="0027709F">
        <w:trPr>
          <w:trHeight w:val="255"/>
        </w:trPr>
        <w:tc>
          <w:tcPr>
            <w:tcW w:w="5444" w:type="dxa"/>
            <w:noWrap/>
            <w:hideMark/>
          </w:tcPr>
          <w:p w14:paraId="5127BC9E" w14:textId="532FF7A5" w:rsidR="00DB3353" w:rsidRPr="00CD6DBD" w:rsidRDefault="009E5FDC" w:rsidP="0027709F">
            <w:pPr>
              <w:rPr>
                <w:rFonts w:ascii="Calibri" w:eastAsia="Calibri" w:hAnsi="Calibri" w:cs="Times New Roman"/>
                <w:b/>
                <w:lang w:val="de-DE"/>
              </w:rPr>
            </w:pPr>
            <w:r w:rsidRPr="00CD6DBD">
              <w:rPr>
                <w:rFonts w:ascii="Calibri" w:eastAsia="Calibri" w:hAnsi="Calibri" w:cs="Times New Roman"/>
                <w:b/>
              </w:rPr>
              <w:t>D.Förderunterricht</w:t>
            </w:r>
          </w:p>
        </w:tc>
        <w:tc>
          <w:tcPr>
            <w:tcW w:w="580" w:type="dxa"/>
            <w:noWrap/>
            <w:hideMark/>
          </w:tcPr>
          <w:p w14:paraId="7C7BC915" w14:textId="77777777" w:rsidR="00DB3353" w:rsidRPr="00CD6DBD" w:rsidRDefault="00DB3353" w:rsidP="0027709F">
            <w:pPr>
              <w:rPr>
                <w:rFonts w:ascii="Calibri" w:eastAsia="Calibri" w:hAnsi="Calibri" w:cs="Times New Roman"/>
              </w:rPr>
            </w:pPr>
          </w:p>
        </w:tc>
        <w:tc>
          <w:tcPr>
            <w:tcW w:w="520" w:type="dxa"/>
            <w:noWrap/>
            <w:hideMark/>
          </w:tcPr>
          <w:p w14:paraId="33DE1E65" w14:textId="77777777" w:rsidR="00DB3353" w:rsidRPr="00CD6DBD" w:rsidRDefault="00DB3353" w:rsidP="0027709F">
            <w:pPr>
              <w:rPr>
                <w:rFonts w:ascii="Calibri" w:eastAsia="Calibri" w:hAnsi="Calibri" w:cs="Times New Roman"/>
              </w:rPr>
            </w:pPr>
          </w:p>
        </w:tc>
        <w:tc>
          <w:tcPr>
            <w:tcW w:w="580" w:type="dxa"/>
            <w:noWrap/>
            <w:hideMark/>
          </w:tcPr>
          <w:p w14:paraId="6B40D497" w14:textId="77777777" w:rsidR="00DB3353" w:rsidRPr="00CD6DBD" w:rsidRDefault="00DB3353" w:rsidP="0027709F">
            <w:pPr>
              <w:rPr>
                <w:rFonts w:ascii="Calibri" w:eastAsia="Calibri" w:hAnsi="Calibri" w:cs="Times New Roman"/>
              </w:rPr>
            </w:pPr>
          </w:p>
        </w:tc>
        <w:tc>
          <w:tcPr>
            <w:tcW w:w="1200" w:type="dxa"/>
            <w:noWrap/>
            <w:hideMark/>
          </w:tcPr>
          <w:p w14:paraId="3128A522" w14:textId="77777777" w:rsidR="00DB3353" w:rsidRPr="00CD6DBD" w:rsidRDefault="00DB3353" w:rsidP="0027709F">
            <w:pPr>
              <w:rPr>
                <w:rFonts w:ascii="Calibri" w:eastAsia="Calibri" w:hAnsi="Calibri" w:cs="Times New Roman"/>
              </w:rPr>
            </w:pPr>
          </w:p>
        </w:tc>
      </w:tr>
    </w:tbl>
    <w:p w14:paraId="2DF0D40D" w14:textId="77777777" w:rsidR="00900192" w:rsidRPr="00CD6DBD" w:rsidRDefault="00900192" w:rsidP="00900192">
      <w:pPr>
        <w:rPr>
          <w:rFonts w:ascii="Calibri" w:eastAsia="Calibri" w:hAnsi="Calibri" w:cs="Times New Roman"/>
          <w:sz w:val="22"/>
          <w:szCs w:val="22"/>
          <w:lang w:val="de-AT"/>
        </w:rPr>
      </w:pPr>
    </w:p>
    <w:p w14:paraId="0B03C52D" w14:textId="77777777" w:rsidR="00900192" w:rsidRPr="00CD6DBD" w:rsidRDefault="00900192" w:rsidP="00900192">
      <w:pPr>
        <w:rPr>
          <w:rFonts w:ascii="Calibri" w:eastAsia="Calibri" w:hAnsi="Calibri" w:cs="Times New Roman"/>
          <w:sz w:val="22"/>
          <w:szCs w:val="22"/>
          <w:lang w:val="de-AT"/>
        </w:rPr>
      </w:pPr>
    </w:p>
    <w:p w14:paraId="2AB009A5" w14:textId="0E5DF570" w:rsidR="00900192" w:rsidRPr="00CD6DBD" w:rsidRDefault="00DB3353" w:rsidP="00900192">
      <w:pPr>
        <w:rPr>
          <w:rFonts w:ascii="Calibri" w:eastAsia="Calibri" w:hAnsi="Calibri" w:cs="Times New Roman"/>
          <w:sz w:val="22"/>
          <w:szCs w:val="22"/>
          <w:lang w:val="de-AT"/>
        </w:rPr>
      </w:pPr>
      <w:r w:rsidRPr="00CD6DBD">
        <w:rPr>
          <w:rFonts w:ascii="Calibri" w:eastAsia="Calibri" w:hAnsi="Calibri" w:cs="Times New Roman"/>
          <w:sz w:val="22"/>
          <w:szCs w:val="22"/>
          <w:lang w:val="de-AT"/>
        </w:rPr>
        <w:t>*</w:t>
      </w:r>
      <w:r w:rsidR="00900192" w:rsidRPr="00CD6DBD">
        <w:rPr>
          <w:rFonts w:ascii="Calibri" w:eastAsia="Calibri" w:hAnsi="Calibri" w:cs="Times New Roman"/>
          <w:sz w:val="22"/>
          <w:szCs w:val="22"/>
          <w:lang w:val="de-AT"/>
        </w:rPr>
        <w:t>) Achtung: Bei den Bildungszielen inhaltl. Abgleich mit SMPM nötig!!! (BW am untersten Limit der mögl. Stundenzahl, muss auch durch Inhalte in SMPM gedeckt sein!)</w:t>
      </w:r>
    </w:p>
    <w:p w14:paraId="3E6EBE8E" w14:textId="77777777" w:rsidR="00900192" w:rsidRPr="00CD6DBD" w:rsidRDefault="00900192" w:rsidP="00900192">
      <w:pPr>
        <w:rPr>
          <w:rFonts w:ascii="Calibri" w:eastAsia="Calibri" w:hAnsi="Calibri" w:cs="Times New Roman"/>
          <w:sz w:val="22"/>
          <w:szCs w:val="22"/>
          <w:lang w:val="de-AT"/>
        </w:rPr>
      </w:pPr>
    </w:p>
    <w:p w14:paraId="39912F98" w14:textId="77777777" w:rsidR="00900192" w:rsidRPr="00CD6DBD" w:rsidRDefault="00900192" w:rsidP="00900192">
      <w:pPr>
        <w:rPr>
          <w:rFonts w:ascii="Calibri" w:eastAsia="Calibri" w:hAnsi="Calibri" w:cs="Times New Roman"/>
          <w:sz w:val="22"/>
          <w:szCs w:val="22"/>
          <w:lang w:val="de-AT"/>
        </w:rPr>
      </w:pPr>
      <w:r w:rsidRPr="00CD6DBD">
        <w:rPr>
          <w:rFonts w:ascii="Calibri" w:eastAsia="Calibri" w:hAnsi="Calibri" w:cs="Times New Roman"/>
          <w:sz w:val="22"/>
          <w:szCs w:val="22"/>
          <w:lang w:val="de-AT"/>
        </w:rPr>
        <w:t>HLW Bad Ischl, 09.05.2017</w:t>
      </w:r>
    </w:p>
    <w:p w14:paraId="14554888" w14:textId="77777777" w:rsidR="00900192" w:rsidRPr="00CD6DBD" w:rsidRDefault="00900192" w:rsidP="00AB01B1">
      <w:pPr>
        <w:rPr>
          <w:rFonts w:cs="Times New Roman"/>
          <w:lang w:val="de-AT" w:eastAsia="de-DE"/>
        </w:rPr>
      </w:pPr>
    </w:p>
    <w:p w14:paraId="0C3E529A" w14:textId="29434E6A" w:rsidR="00784744" w:rsidRPr="00CD6DBD" w:rsidRDefault="00784744">
      <w:pPr>
        <w:rPr>
          <w:rFonts w:cs="Times New Roman"/>
          <w:lang w:eastAsia="de-DE"/>
        </w:rPr>
      </w:pPr>
    </w:p>
    <w:p w14:paraId="7D4DB5C5" w14:textId="77777777" w:rsidR="00ED43A0" w:rsidRPr="00CD6DBD" w:rsidRDefault="00ED43A0" w:rsidP="00AB01B1">
      <w:pPr>
        <w:rPr>
          <w:rFonts w:cs="Times New Roman"/>
          <w:lang w:eastAsia="de-DE"/>
        </w:rPr>
      </w:pPr>
    </w:p>
    <w:p w14:paraId="45886372" w14:textId="77777777" w:rsidR="00ED43A0" w:rsidRPr="00CD6DBD" w:rsidRDefault="00ED43A0" w:rsidP="00AB01B1">
      <w:pPr>
        <w:rPr>
          <w:rFonts w:cs="Times New Roman"/>
          <w:b/>
          <w:bCs/>
          <w:lang w:eastAsia="de-DE"/>
        </w:rPr>
      </w:pPr>
    </w:p>
    <w:p w14:paraId="11730DC9" w14:textId="1623F820" w:rsidR="00787819" w:rsidRPr="00CD6DBD" w:rsidRDefault="00787819" w:rsidP="002C0287">
      <w:pPr>
        <w:jc w:val="center"/>
        <w:rPr>
          <w:rFonts w:cs="Times New Roman"/>
          <w:lang w:eastAsia="de-DE"/>
        </w:rPr>
      </w:pPr>
      <w:r w:rsidRPr="00CD6DBD">
        <w:rPr>
          <w:rFonts w:cs="Times New Roman"/>
          <w:b/>
          <w:bCs/>
          <w:lang w:eastAsia="de-DE"/>
        </w:rPr>
        <w:t>II. ALLGEMEINES BILDUNGSZIEL</w:t>
      </w:r>
    </w:p>
    <w:p w14:paraId="05E49B16" w14:textId="673727CB" w:rsidR="00787819" w:rsidRPr="00CD6DBD" w:rsidRDefault="00787819" w:rsidP="00AB01B1">
      <w:pPr>
        <w:rPr>
          <w:rFonts w:cs="Times New Roman"/>
          <w:lang w:eastAsia="de-DE"/>
        </w:rPr>
      </w:pPr>
      <w:r w:rsidRPr="00CD6DBD">
        <w:rPr>
          <w:rFonts w:cs="Times New Roman"/>
          <w:lang w:eastAsia="de-DE"/>
        </w:rPr>
        <w:t xml:space="preserve">Der Aufbaulehrgang für wirtschaftliche Berufe </w:t>
      </w:r>
      <w:r w:rsidR="002C0287" w:rsidRPr="00CD6DBD">
        <w:rPr>
          <w:rFonts w:cs="Times New Roman"/>
          <w:lang w:eastAsia="de-DE"/>
        </w:rPr>
        <w:t xml:space="preserve">- Fachrichtung Sozialmanagement </w:t>
      </w:r>
      <w:r w:rsidRPr="00CD6DBD">
        <w:rPr>
          <w:rFonts w:cs="Times New Roman"/>
          <w:lang w:eastAsia="de-DE"/>
        </w:rPr>
        <w:t>hat im Sinne der §§ 65 und 77 Abs. 1 lit. b unter Bedachtnahme auf § 2 Schulorganisationsgesetz (SchOG) die Aufgabe, in einem dreijährigen Bildungsgang Personen, die eine dreijährige Fachschule gemäß SchOG (</w:t>
      </w:r>
      <w:r w:rsidR="00475CE5" w:rsidRPr="00CD6DBD">
        <w:rPr>
          <w:rFonts w:cs="Times New Roman"/>
          <w:lang w:eastAsia="de-DE"/>
        </w:rPr>
        <w:t xml:space="preserve">Fachschule für Sozialberufe, </w:t>
      </w:r>
      <w:r w:rsidRPr="00CD6DBD">
        <w:rPr>
          <w:rFonts w:cs="Times New Roman"/>
          <w:lang w:eastAsia="de-DE"/>
        </w:rPr>
        <w:t>Fachschule für wirtschaftliche Berufe, Hotelfachschule, Tourismusfachschule, Fachschule für Mode, technische und kunstgewerb</w:t>
      </w:r>
      <w:r w:rsidR="00475CE5" w:rsidRPr="00CD6DBD">
        <w:rPr>
          <w:rFonts w:cs="Times New Roman"/>
          <w:lang w:eastAsia="de-DE"/>
        </w:rPr>
        <w:t>liche Fachschule, Handelsschule</w:t>
      </w:r>
      <w:r w:rsidRPr="00CD6DBD">
        <w:rPr>
          <w:rFonts w:cs="Times New Roman"/>
          <w:lang w:eastAsia="de-DE"/>
        </w:rPr>
        <w:t>) oder die Gastgewerbefachschule erfolgreich abgeschlossen haben, zum Bildungsziel der Höheren Lehranstalt für wirtschaftliche Berufe</w:t>
      </w:r>
      <w:r w:rsidR="00475CE5" w:rsidRPr="00CD6DBD">
        <w:rPr>
          <w:rFonts w:cs="Times New Roman"/>
          <w:lang w:eastAsia="de-DE"/>
        </w:rPr>
        <w:t xml:space="preserve"> – Fachrichtung Sozialmanagement</w:t>
      </w:r>
      <w:r w:rsidRPr="00CD6DBD">
        <w:rPr>
          <w:rFonts w:cs="Times New Roman"/>
          <w:lang w:eastAsia="de-DE"/>
        </w:rPr>
        <w:t xml:space="preserve"> zu führen. Dies gilt auch für Absolventinnen und Absolventen einer </w:t>
      </w:r>
      <w:r w:rsidR="00475CE5" w:rsidRPr="00CD6DBD">
        <w:rPr>
          <w:rFonts w:cs="Times New Roman"/>
          <w:lang w:eastAsia="de-DE"/>
        </w:rPr>
        <w:t>Sozialberufsschule sowie für Absolventinnen und Absolventen einer landwirtschaftlichen Fachschule,</w:t>
      </w:r>
      <w:r w:rsidRPr="00CD6DBD">
        <w:rPr>
          <w:rFonts w:cs="Times New Roman"/>
          <w:lang w:eastAsia="de-DE"/>
        </w:rPr>
        <w:t xml:space="preserve"> soweit sie einen Vorbereitungslehrgang erfolgreich abgeschlossen haben.</w:t>
      </w:r>
    </w:p>
    <w:p w14:paraId="2E1E3DE9" w14:textId="5027D0E3" w:rsidR="00787819" w:rsidRPr="00CD6DBD" w:rsidRDefault="00787819" w:rsidP="00AB01B1">
      <w:pPr>
        <w:rPr>
          <w:rFonts w:cs="Times New Roman"/>
          <w:lang w:eastAsia="de-DE"/>
        </w:rPr>
      </w:pPr>
      <w:r w:rsidRPr="00CD6DBD">
        <w:rPr>
          <w:rFonts w:cs="Times New Roman"/>
          <w:lang w:eastAsia="de-DE"/>
        </w:rPr>
        <w:t xml:space="preserve">Absolventinnen </w:t>
      </w:r>
      <w:r w:rsidR="00475CE5" w:rsidRPr="00CD6DBD">
        <w:rPr>
          <w:rFonts w:cs="Times New Roman"/>
          <w:lang w:eastAsia="de-DE"/>
        </w:rPr>
        <w:t xml:space="preserve">und Absolventen </w:t>
      </w:r>
      <w:r w:rsidRPr="00CD6DBD">
        <w:rPr>
          <w:rFonts w:cs="Times New Roman"/>
          <w:lang w:eastAsia="de-DE"/>
        </w:rPr>
        <w:t xml:space="preserve">der Fachschulen für Mode, der technischen und kunstgewerblichen Fachschulen, der Handelsschulen und </w:t>
      </w:r>
      <w:r w:rsidR="00475CE5" w:rsidRPr="00CD6DBD">
        <w:rPr>
          <w:rFonts w:cs="Times New Roman"/>
          <w:lang w:eastAsia="de-DE"/>
        </w:rPr>
        <w:t>von landwirtschaftlichen Fachschulen</w:t>
      </w:r>
      <w:r w:rsidRPr="00CD6DBD">
        <w:rPr>
          <w:rFonts w:cs="Times New Roman"/>
          <w:lang w:eastAsia="de-DE"/>
        </w:rPr>
        <w:t xml:space="preserve"> müssen verpflichtend den Pflichtgegenstandsbereich „</w:t>
      </w:r>
      <w:r w:rsidR="00475CE5" w:rsidRPr="00CD6DBD">
        <w:rPr>
          <w:rFonts w:cs="Times New Roman"/>
          <w:lang w:eastAsia="de-DE"/>
        </w:rPr>
        <w:t>Haushaltsökonomie</w:t>
      </w:r>
      <w:r w:rsidRPr="00CD6DBD">
        <w:rPr>
          <w:rFonts w:cs="Times New Roman"/>
          <w:lang w:eastAsia="de-DE"/>
        </w:rPr>
        <w:t xml:space="preserve">“ besuchen. </w:t>
      </w:r>
    </w:p>
    <w:p w14:paraId="69395A80" w14:textId="49FE7A70" w:rsidR="00854DCF" w:rsidRPr="00CD6DBD" w:rsidRDefault="00854DCF" w:rsidP="00AB01B1">
      <w:pPr>
        <w:widowControl w:val="0"/>
        <w:autoSpaceDE w:val="0"/>
        <w:autoSpaceDN w:val="0"/>
        <w:adjustRightInd w:val="0"/>
        <w:rPr>
          <w:rFonts w:cs="Times"/>
        </w:rPr>
      </w:pPr>
      <w:r w:rsidRPr="00CD6DBD">
        <w:rPr>
          <w:rFonts w:cs="Times New Roman"/>
        </w:rPr>
        <w:t xml:space="preserve">Der Aufbaulehrgang „Höhere Lehranstalt für wirtschaftliche Berufe </w:t>
      </w:r>
      <w:r w:rsidR="002C0287" w:rsidRPr="00CD6DBD">
        <w:rPr>
          <w:rFonts w:cs="Times New Roman"/>
        </w:rPr>
        <w:t xml:space="preserve">- </w:t>
      </w:r>
      <w:r w:rsidRPr="00CD6DBD">
        <w:rPr>
          <w:rFonts w:cs="Times New Roman"/>
        </w:rPr>
        <w:t xml:space="preserve">Fachrichtung Sozialmanagement“ dient Sinne der §§ 65 und 76 unter Bedachtnahme auf § 2 Schulorganisationsgesetz (SchOG) der Vermittlung höherer allgemeiner und fachlicher Bildung, die zur Ausübung gehobener Berufe in den Bereichen Wirtschaft und Verwaltung – insbesondere in Organisationen im Sozial- und Gesundheitsbereich befähigt. Die Ausbildung am Aufbaulehrgang „Höhere Lehranstalt für wirtschaftliche Berufe Fachrichtung Sozialmanagement“ führt zur Universitätsreife. </w:t>
      </w:r>
    </w:p>
    <w:p w14:paraId="5851D397" w14:textId="77777777" w:rsidR="00854DCF" w:rsidRPr="00CD6DBD" w:rsidRDefault="00854DCF" w:rsidP="00AB01B1">
      <w:pPr>
        <w:widowControl w:val="0"/>
        <w:autoSpaceDE w:val="0"/>
        <w:autoSpaceDN w:val="0"/>
        <w:adjustRightInd w:val="0"/>
        <w:rPr>
          <w:rFonts w:cs="Times"/>
        </w:rPr>
      </w:pPr>
      <w:r w:rsidRPr="00CD6DBD">
        <w:rPr>
          <w:rFonts w:cs="Times New Roman"/>
        </w:rPr>
        <w:t xml:space="preserve">Die ganzheitlich ausgerichtete Ausbildung orientiert sich an den Zielen von Active Citizenship (aktive Teilnahme an der Gesellschaft), Employability (Beschäftigungsfähigkeit) und Entrepreneurship (unternehmerisches Denken und Handeln) sowie der Befähigung zur Höherqualifizierung sowohl im Hinblick auf die Studierfähigkeit als auch hinsichtlich der Bereitschaft zu lebenslangem Lernen. </w:t>
      </w:r>
    </w:p>
    <w:p w14:paraId="2C259201" w14:textId="77777777" w:rsidR="00854DCF" w:rsidRPr="00CD6DBD" w:rsidRDefault="00854DCF" w:rsidP="00AB01B1">
      <w:pPr>
        <w:widowControl w:val="0"/>
        <w:autoSpaceDE w:val="0"/>
        <w:autoSpaceDN w:val="0"/>
        <w:adjustRightInd w:val="0"/>
        <w:rPr>
          <w:rFonts w:cs="Times New Roman"/>
        </w:rPr>
      </w:pPr>
      <w:r w:rsidRPr="00CD6DBD">
        <w:rPr>
          <w:rFonts w:cs="Times New Roman"/>
        </w:rPr>
        <w:t xml:space="preserve">Durch eine ausgewogene Kompetenzentwicklung in den Bereichen </w:t>
      </w:r>
    </w:p>
    <w:p w14:paraId="2FE0CC88" w14:textId="4B2F2C9F" w:rsidR="00854DCF" w:rsidRPr="00CD6DBD" w:rsidRDefault="00854DCF" w:rsidP="00666B9B">
      <w:pPr>
        <w:pStyle w:val="Listenabsatz"/>
        <w:widowControl w:val="0"/>
        <w:numPr>
          <w:ilvl w:val="0"/>
          <w:numId w:val="16"/>
        </w:numPr>
        <w:autoSpaceDE w:val="0"/>
        <w:autoSpaceDN w:val="0"/>
        <w:adjustRightInd w:val="0"/>
        <w:rPr>
          <w:rFonts w:eastAsia="MS Mincho" w:cs="MS Mincho"/>
        </w:rPr>
      </w:pPr>
      <w:r w:rsidRPr="00CD6DBD">
        <w:rPr>
          <w:rFonts w:cs="Times New Roman"/>
        </w:rPr>
        <w:t>Sprache und Kommunikation,</w:t>
      </w:r>
      <w:r w:rsidRPr="00CD6DBD">
        <w:rPr>
          <w:rFonts w:ascii="MS Mincho" w:eastAsia="MS Mincho" w:hAnsi="MS Mincho" w:cs="MS Mincho"/>
        </w:rPr>
        <w:t> </w:t>
      </w:r>
    </w:p>
    <w:p w14:paraId="24AB38B8" w14:textId="3C257672" w:rsidR="00854DCF" w:rsidRPr="00CD6DBD" w:rsidRDefault="00854DCF" w:rsidP="00666B9B">
      <w:pPr>
        <w:pStyle w:val="Listenabsatz"/>
        <w:widowControl w:val="0"/>
        <w:numPr>
          <w:ilvl w:val="0"/>
          <w:numId w:val="16"/>
        </w:numPr>
        <w:autoSpaceDE w:val="0"/>
        <w:autoSpaceDN w:val="0"/>
        <w:adjustRightInd w:val="0"/>
        <w:rPr>
          <w:rFonts w:eastAsia="MS Mincho" w:cs="MS Mincho"/>
        </w:rPr>
      </w:pPr>
      <w:r w:rsidRPr="00CD6DBD">
        <w:rPr>
          <w:rFonts w:cs="Times New Roman"/>
        </w:rPr>
        <w:t>Allgemeinbildung einschließlich kultureller Bildung,</w:t>
      </w:r>
      <w:r w:rsidRPr="00CD6DBD">
        <w:rPr>
          <w:rFonts w:ascii="MS Mincho" w:eastAsia="MS Mincho" w:hAnsi="MS Mincho" w:cs="MS Mincho"/>
        </w:rPr>
        <w:t> </w:t>
      </w:r>
    </w:p>
    <w:p w14:paraId="562F21B2" w14:textId="35C5D057" w:rsidR="00854DCF" w:rsidRPr="00CD6DBD" w:rsidRDefault="00854DCF" w:rsidP="00666B9B">
      <w:pPr>
        <w:pStyle w:val="Listenabsatz"/>
        <w:widowControl w:val="0"/>
        <w:numPr>
          <w:ilvl w:val="0"/>
          <w:numId w:val="16"/>
        </w:numPr>
        <w:autoSpaceDE w:val="0"/>
        <w:autoSpaceDN w:val="0"/>
        <w:adjustRightInd w:val="0"/>
        <w:rPr>
          <w:rFonts w:cs="Times"/>
        </w:rPr>
      </w:pPr>
      <w:r w:rsidRPr="00CD6DBD">
        <w:rPr>
          <w:rFonts w:cs="Times New Roman"/>
        </w:rPr>
        <w:t xml:space="preserve">Sozialmanagement und Gesellschaft, </w:t>
      </w:r>
    </w:p>
    <w:p w14:paraId="710A5D3F" w14:textId="144B02B5" w:rsidR="00854DCF" w:rsidRPr="00CD6DBD" w:rsidRDefault="00854DCF" w:rsidP="00666B9B">
      <w:pPr>
        <w:pStyle w:val="Listenabsatz"/>
        <w:widowControl w:val="0"/>
        <w:numPr>
          <w:ilvl w:val="0"/>
          <w:numId w:val="16"/>
        </w:numPr>
        <w:autoSpaceDE w:val="0"/>
        <w:autoSpaceDN w:val="0"/>
        <w:adjustRightInd w:val="0"/>
        <w:rPr>
          <w:rFonts w:cs="Times New Roman"/>
        </w:rPr>
      </w:pPr>
      <w:r w:rsidRPr="00CD6DBD">
        <w:rPr>
          <w:rFonts w:cs="Times New Roman"/>
        </w:rPr>
        <w:t xml:space="preserve">Mathematik, Naturwissenschaften, Gesundheit, Hygiene und Ernährung, </w:t>
      </w:r>
    </w:p>
    <w:p w14:paraId="11451C0E" w14:textId="6C6442C1" w:rsidR="00854DCF" w:rsidRPr="00CD6DBD" w:rsidRDefault="00854DCF" w:rsidP="00666B9B">
      <w:pPr>
        <w:pStyle w:val="Listenabsatz"/>
        <w:widowControl w:val="0"/>
        <w:numPr>
          <w:ilvl w:val="0"/>
          <w:numId w:val="16"/>
        </w:numPr>
        <w:autoSpaceDE w:val="0"/>
        <w:autoSpaceDN w:val="0"/>
        <w:adjustRightInd w:val="0"/>
        <w:rPr>
          <w:rFonts w:eastAsia="MS Mincho" w:cs="MS Mincho"/>
        </w:rPr>
      </w:pPr>
      <w:r w:rsidRPr="00CD6DBD">
        <w:rPr>
          <w:rFonts w:cs="Times New Roman"/>
        </w:rPr>
        <w:t>wirtschaftliche Bildung (betriebs-, volks- und globalwirtschaftlich),</w:t>
      </w:r>
      <w:r w:rsidRPr="00CD6DBD">
        <w:rPr>
          <w:rFonts w:ascii="MS Mincho" w:eastAsia="MS Mincho" w:hAnsi="MS Mincho" w:cs="MS Mincho"/>
        </w:rPr>
        <w:t> </w:t>
      </w:r>
    </w:p>
    <w:p w14:paraId="1B5D569E" w14:textId="3D0C1F98" w:rsidR="00854DCF" w:rsidRPr="00CD6DBD" w:rsidRDefault="00854DCF" w:rsidP="00666B9B">
      <w:pPr>
        <w:pStyle w:val="Listenabsatz"/>
        <w:widowControl w:val="0"/>
        <w:numPr>
          <w:ilvl w:val="0"/>
          <w:numId w:val="16"/>
        </w:numPr>
        <w:autoSpaceDE w:val="0"/>
        <w:autoSpaceDN w:val="0"/>
        <w:adjustRightInd w:val="0"/>
        <w:rPr>
          <w:rFonts w:eastAsia="MS Mincho" w:cs="MS Mincho"/>
        </w:rPr>
      </w:pPr>
      <w:r w:rsidRPr="00CD6DBD">
        <w:rPr>
          <w:rFonts w:cs="Times New Roman"/>
        </w:rPr>
        <w:t>Medien, Informations- und Kommunikationstechnologien sowie</w:t>
      </w:r>
      <w:r w:rsidRPr="00CD6DBD">
        <w:rPr>
          <w:rFonts w:ascii="MS Mincho" w:eastAsia="MS Mincho" w:hAnsi="MS Mincho" w:cs="MS Mincho"/>
        </w:rPr>
        <w:t> </w:t>
      </w:r>
    </w:p>
    <w:p w14:paraId="692C7B55" w14:textId="39AF6991" w:rsidR="00854DCF" w:rsidRPr="00CD6DBD" w:rsidRDefault="00854DCF" w:rsidP="00666B9B">
      <w:pPr>
        <w:pStyle w:val="Listenabsatz"/>
        <w:widowControl w:val="0"/>
        <w:numPr>
          <w:ilvl w:val="0"/>
          <w:numId w:val="16"/>
        </w:numPr>
        <w:autoSpaceDE w:val="0"/>
        <w:autoSpaceDN w:val="0"/>
        <w:adjustRightInd w:val="0"/>
        <w:rPr>
          <w:rFonts w:cs="Times"/>
        </w:rPr>
      </w:pPr>
      <w:r w:rsidRPr="00CD6DBD">
        <w:rPr>
          <w:rFonts w:cs="Times New Roman"/>
        </w:rPr>
        <w:t xml:space="preserve">berufsorientierte Praxis und Supervision </w:t>
      </w:r>
    </w:p>
    <w:p w14:paraId="6A846BA1" w14:textId="77777777" w:rsidR="00854DCF" w:rsidRPr="00CD6DBD" w:rsidRDefault="00854DCF" w:rsidP="00AB01B1">
      <w:pPr>
        <w:widowControl w:val="0"/>
        <w:autoSpaceDE w:val="0"/>
        <w:autoSpaceDN w:val="0"/>
        <w:adjustRightInd w:val="0"/>
        <w:rPr>
          <w:rFonts w:cs="Times"/>
        </w:rPr>
      </w:pPr>
      <w:r w:rsidRPr="00CD6DBD">
        <w:rPr>
          <w:rFonts w:cs="Times New Roman"/>
        </w:rPr>
        <w:t xml:space="preserve">sollen die Absolventinnen und Absolventen zu kritischem und kreativem Denken und verantwortungsvollem Handeln befähigt werden. </w:t>
      </w:r>
    </w:p>
    <w:p w14:paraId="7521F413" w14:textId="77777777" w:rsidR="00854DCF" w:rsidRPr="00CD6DBD" w:rsidRDefault="00854DCF" w:rsidP="00AB01B1">
      <w:pPr>
        <w:widowControl w:val="0"/>
        <w:autoSpaceDE w:val="0"/>
        <w:autoSpaceDN w:val="0"/>
        <w:adjustRightInd w:val="0"/>
        <w:rPr>
          <w:rFonts w:cs="Times"/>
        </w:rPr>
      </w:pPr>
      <w:r w:rsidRPr="00CD6DBD">
        <w:rPr>
          <w:rFonts w:cs="Times New Roman"/>
        </w:rPr>
        <w:t xml:space="preserve">Die Absolventinnen und Absolventen verfügen daher über folgende Kompetenzen: </w:t>
      </w:r>
    </w:p>
    <w:p w14:paraId="329D6F05" w14:textId="08762A71" w:rsidR="00854DCF" w:rsidRPr="00CD6DBD" w:rsidRDefault="00854DCF" w:rsidP="00666B9B">
      <w:pPr>
        <w:pStyle w:val="Listenabsatz"/>
        <w:widowControl w:val="0"/>
        <w:numPr>
          <w:ilvl w:val="0"/>
          <w:numId w:val="14"/>
        </w:numPr>
        <w:tabs>
          <w:tab w:val="left" w:pos="720"/>
        </w:tabs>
        <w:autoSpaceDE w:val="0"/>
        <w:autoSpaceDN w:val="0"/>
        <w:adjustRightInd w:val="0"/>
        <w:ind w:left="284"/>
        <w:rPr>
          <w:rFonts w:cs="Times"/>
        </w:rPr>
      </w:pPr>
      <w:r w:rsidRPr="00CD6DBD">
        <w:rPr>
          <w:rFonts w:cs="Times New Roman"/>
        </w:rPr>
        <w:lastRenderedPageBreak/>
        <w:t xml:space="preserve">das für weiterführende Studien und für die eigenständige Weiterbildung erforderliche vertiefte allgemeine und konzeptuelle Wissen sowie spezialisierte Kenntnisse und Verständnis der zur Berufsausübung erforderlichen Fachtheorie und Fachpraxis (Fachkompetenz), </w:t>
      </w:r>
      <w:r w:rsidRPr="00CD6DBD">
        <w:rPr>
          <w:rFonts w:ascii="MS Mincho" w:eastAsia="MS Mincho" w:hAnsi="MS Mincho" w:cs="MS Mincho"/>
        </w:rPr>
        <w:t> </w:t>
      </w:r>
    </w:p>
    <w:p w14:paraId="5CB8DEDE" w14:textId="571423B4" w:rsidR="00854DCF" w:rsidRPr="00CD6DBD" w:rsidRDefault="00854DCF" w:rsidP="00666B9B">
      <w:pPr>
        <w:pStyle w:val="Listenabsatz"/>
        <w:widowControl w:val="0"/>
        <w:numPr>
          <w:ilvl w:val="0"/>
          <w:numId w:val="14"/>
        </w:numPr>
        <w:tabs>
          <w:tab w:val="left" w:pos="720"/>
        </w:tabs>
        <w:autoSpaceDE w:val="0"/>
        <w:autoSpaceDN w:val="0"/>
        <w:adjustRightInd w:val="0"/>
        <w:ind w:left="284"/>
        <w:rPr>
          <w:rFonts w:cs="Times"/>
        </w:rPr>
      </w:pPr>
      <w:r w:rsidRPr="00CD6DBD">
        <w:rPr>
          <w:rFonts w:cs="Times New Roman"/>
        </w:rPr>
        <w:t xml:space="preserve">ein breites Spektrum von kognitiven und praktischen Fähigkeiten, um Informationen zu beschaffen und sich neues Wissen selbstständig anzueignen, um Phänomene und Prozesse zu analysieren, um mit praxisüblichen Verfahren und kreativen Eigenleistungen Problemlösungen zu erreichen und Entscheidungsfindungen herbeizuführen (Methodenkompetenz); </w:t>
      </w:r>
      <w:r w:rsidRPr="00CD6DBD">
        <w:rPr>
          <w:rFonts w:ascii="MS Mincho" w:eastAsia="MS Mincho" w:hAnsi="MS Mincho" w:cs="MS Mincho"/>
        </w:rPr>
        <w:t> </w:t>
      </w:r>
    </w:p>
    <w:p w14:paraId="5428EA2B" w14:textId="44DE3511" w:rsidR="00FE13CD" w:rsidRPr="00CD6DBD" w:rsidRDefault="00854DCF" w:rsidP="00666B9B">
      <w:pPr>
        <w:pStyle w:val="Listenabsatz"/>
        <w:widowControl w:val="0"/>
        <w:numPr>
          <w:ilvl w:val="0"/>
          <w:numId w:val="14"/>
        </w:numPr>
        <w:tabs>
          <w:tab w:val="left" w:pos="720"/>
        </w:tabs>
        <w:autoSpaceDE w:val="0"/>
        <w:autoSpaceDN w:val="0"/>
        <w:adjustRightInd w:val="0"/>
        <w:ind w:left="284"/>
        <w:rPr>
          <w:rFonts w:cs="Times"/>
        </w:rPr>
      </w:pPr>
      <w:r w:rsidRPr="00CD6DBD">
        <w:rPr>
          <w:rFonts w:cs="Times New Roman"/>
        </w:rPr>
        <w:t xml:space="preserve">die Fähigkeit, Sachverhalte adressatenbezogen darzustellen, eigene Lern- und Arbeitsprozesse auch unter nicht vorhersehbaren Bedingungen zu steuern und zu beaufsichtigen sowie Verantwortung für die Überprüfung und Entwicklung der eigenen Leistung und der Leistung anderer Personen zu übernehmen (Soziale und Personale Kompetenz, Kommunikative Kompetenz, Emotionale Kompetenz). </w:t>
      </w:r>
      <w:r w:rsidRPr="00CD6DBD">
        <w:rPr>
          <w:rFonts w:ascii="MS Mincho" w:eastAsia="MS Mincho" w:hAnsi="MS Mincho" w:cs="MS Mincho"/>
        </w:rPr>
        <w:t> </w:t>
      </w:r>
    </w:p>
    <w:p w14:paraId="2D275969" w14:textId="77777777" w:rsidR="00FE13CD" w:rsidRPr="00CD6DBD" w:rsidRDefault="00FE13CD" w:rsidP="00AB01B1">
      <w:pPr>
        <w:widowControl w:val="0"/>
        <w:numPr>
          <w:ilvl w:val="0"/>
          <w:numId w:val="1"/>
        </w:numPr>
        <w:tabs>
          <w:tab w:val="left" w:pos="220"/>
          <w:tab w:val="left" w:pos="720"/>
        </w:tabs>
        <w:autoSpaceDE w:val="0"/>
        <w:autoSpaceDN w:val="0"/>
        <w:adjustRightInd w:val="0"/>
        <w:ind w:left="0" w:firstLine="0"/>
        <w:rPr>
          <w:rFonts w:cs="Times"/>
        </w:rPr>
      </w:pPr>
    </w:p>
    <w:p w14:paraId="2338651D" w14:textId="46645F98" w:rsidR="007C628D" w:rsidRPr="00CD6DBD" w:rsidRDefault="001C24BC" w:rsidP="001C24BC">
      <w:pPr>
        <w:widowControl w:val="0"/>
        <w:tabs>
          <w:tab w:val="left" w:pos="220"/>
          <w:tab w:val="left" w:pos="720"/>
        </w:tabs>
        <w:autoSpaceDE w:val="0"/>
        <w:autoSpaceDN w:val="0"/>
        <w:adjustRightInd w:val="0"/>
        <w:rPr>
          <w:rFonts w:cs="Times"/>
        </w:rPr>
      </w:pPr>
      <w:r w:rsidRPr="00CD6DBD">
        <w:rPr>
          <w:rFonts w:cs="Times New Roman"/>
        </w:rPr>
        <w:t xml:space="preserve">Absolventinnen und Absolventen des Aufbaulehrgangs </w:t>
      </w:r>
      <w:r w:rsidR="002C0287" w:rsidRPr="00CD6DBD">
        <w:rPr>
          <w:rFonts w:cs="Times New Roman"/>
        </w:rPr>
        <w:t xml:space="preserve">für wirtschaftliche Berufe </w:t>
      </w:r>
      <w:r w:rsidRPr="00CD6DBD">
        <w:rPr>
          <w:rFonts w:cs="Times New Roman"/>
        </w:rPr>
        <w:t xml:space="preserve">- Fachrichtung Sozialmanagement </w:t>
      </w:r>
      <w:r w:rsidR="00854DCF" w:rsidRPr="00CD6DBD">
        <w:rPr>
          <w:rFonts w:cs="Times New Roman"/>
        </w:rPr>
        <w:t xml:space="preserve">können </w:t>
      </w:r>
      <w:r w:rsidR="00854DCF" w:rsidRPr="00CD6DBD">
        <w:rPr>
          <w:rFonts w:ascii="MS Mincho" w:eastAsia="MS Mincho" w:hAnsi="MS Mincho" w:cs="MS Mincho"/>
        </w:rPr>
        <w:t> </w:t>
      </w:r>
    </w:p>
    <w:p w14:paraId="46F383E2" w14:textId="7469B983" w:rsidR="007C628D" w:rsidRPr="00CD6DBD" w:rsidRDefault="00854DCF" w:rsidP="00666B9B">
      <w:pPr>
        <w:pStyle w:val="Listenabsatz"/>
        <w:widowControl w:val="0"/>
        <w:numPr>
          <w:ilvl w:val="0"/>
          <w:numId w:val="15"/>
        </w:numPr>
        <w:tabs>
          <w:tab w:val="left" w:pos="426"/>
          <w:tab w:val="left" w:pos="720"/>
        </w:tabs>
        <w:autoSpaceDE w:val="0"/>
        <w:autoSpaceDN w:val="0"/>
        <w:adjustRightInd w:val="0"/>
        <w:ind w:left="284" w:hanging="284"/>
        <w:rPr>
          <w:rFonts w:cs="Times"/>
        </w:rPr>
      </w:pPr>
      <w:r w:rsidRPr="00CD6DBD">
        <w:rPr>
          <w:rFonts w:cs="Times New Roman"/>
        </w:rPr>
        <w:t xml:space="preserve">Sachverhalte des Alltags- und Berufslebens sowohl in deutscher als auch in mindestens zwei Fremdsprachen in Wort und Schrift ausdrücken, argumentieren und situationsadäquat kommunizieren; </w:t>
      </w:r>
      <w:r w:rsidRPr="00CD6DBD">
        <w:rPr>
          <w:rFonts w:ascii="MS Mincho" w:eastAsia="MS Mincho" w:hAnsi="MS Mincho" w:cs="MS Mincho"/>
        </w:rPr>
        <w:t> </w:t>
      </w:r>
    </w:p>
    <w:p w14:paraId="21158554" w14:textId="2110E612" w:rsidR="007C628D" w:rsidRPr="00CD6DBD" w:rsidRDefault="00854DCF" w:rsidP="00666B9B">
      <w:pPr>
        <w:pStyle w:val="Listenabsatz"/>
        <w:widowControl w:val="0"/>
        <w:numPr>
          <w:ilvl w:val="0"/>
          <w:numId w:val="15"/>
        </w:numPr>
        <w:tabs>
          <w:tab w:val="left" w:pos="426"/>
          <w:tab w:val="left" w:pos="720"/>
        </w:tabs>
        <w:autoSpaceDE w:val="0"/>
        <w:autoSpaceDN w:val="0"/>
        <w:adjustRightInd w:val="0"/>
        <w:ind w:left="284" w:hanging="284"/>
        <w:rPr>
          <w:rFonts w:cs="Times"/>
        </w:rPr>
      </w:pPr>
      <w:r w:rsidRPr="00CD6DBD">
        <w:rPr>
          <w:rFonts w:cs="Times New Roman"/>
        </w:rPr>
        <w:t xml:space="preserve">durch Begegnung und Auseinandersetzung mit dem gegenwärtigen und vergangenen Kulturschaffen am Kulturleben teilnehmen; </w:t>
      </w:r>
      <w:r w:rsidRPr="00CD6DBD">
        <w:rPr>
          <w:rFonts w:ascii="MS Mincho" w:eastAsia="MS Mincho" w:hAnsi="MS Mincho" w:cs="MS Mincho"/>
        </w:rPr>
        <w:t> </w:t>
      </w:r>
    </w:p>
    <w:p w14:paraId="3B4AD280" w14:textId="00EE7DF2" w:rsidR="00854DCF" w:rsidRPr="00CD6DBD" w:rsidRDefault="00854DCF" w:rsidP="00666B9B">
      <w:pPr>
        <w:pStyle w:val="Listenabsatz"/>
        <w:widowControl w:val="0"/>
        <w:numPr>
          <w:ilvl w:val="0"/>
          <w:numId w:val="15"/>
        </w:numPr>
        <w:tabs>
          <w:tab w:val="left" w:pos="426"/>
          <w:tab w:val="left" w:pos="720"/>
        </w:tabs>
        <w:autoSpaceDE w:val="0"/>
        <w:autoSpaceDN w:val="0"/>
        <w:adjustRightInd w:val="0"/>
        <w:ind w:left="284" w:hanging="284"/>
        <w:rPr>
          <w:rFonts w:cs="Times"/>
        </w:rPr>
      </w:pPr>
      <w:r w:rsidRPr="00CD6DBD">
        <w:rPr>
          <w:rFonts w:cs="Times New Roman"/>
        </w:rPr>
        <w:t xml:space="preserve">komplexe soziale Situationen wahrnehmen, sich mit dem eigenen Handeln und dem Handeln anderer kritisch und verantwortungsbewusst auseinander setzen; </w:t>
      </w:r>
      <w:r w:rsidRPr="00CD6DBD">
        <w:rPr>
          <w:rFonts w:ascii="MS Mincho" w:eastAsia="MS Mincho" w:hAnsi="MS Mincho" w:cs="MS Mincho"/>
        </w:rPr>
        <w:t> </w:t>
      </w:r>
    </w:p>
    <w:p w14:paraId="16F99AAE" w14:textId="0822304A" w:rsidR="00854DCF" w:rsidRPr="00CD6DBD" w:rsidRDefault="00854DCF" w:rsidP="00666B9B">
      <w:pPr>
        <w:pStyle w:val="Listenabsatz"/>
        <w:widowControl w:val="0"/>
        <w:numPr>
          <w:ilvl w:val="0"/>
          <w:numId w:val="15"/>
        </w:numPr>
        <w:tabs>
          <w:tab w:val="left" w:pos="426"/>
          <w:tab w:val="left" w:pos="720"/>
        </w:tabs>
        <w:autoSpaceDE w:val="0"/>
        <w:autoSpaceDN w:val="0"/>
        <w:adjustRightInd w:val="0"/>
        <w:ind w:left="284" w:hanging="284"/>
        <w:rPr>
          <w:rFonts w:cs="Times"/>
        </w:rPr>
      </w:pPr>
      <w:r w:rsidRPr="00CD6DBD">
        <w:rPr>
          <w:rFonts w:cs="Times New Roman"/>
        </w:rPr>
        <w:t xml:space="preserve">Aufgaben im Lern- und Arbeitsumfeld selbstständig und im Team ausführen; </w:t>
      </w:r>
    </w:p>
    <w:p w14:paraId="00AFB9F7" w14:textId="0BB93BD3" w:rsidR="00854DCF" w:rsidRPr="00CD6DBD" w:rsidRDefault="00854DCF" w:rsidP="00666B9B">
      <w:pPr>
        <w:pStyle w:val="Listenabsatz"/>
        <w:widowControl w:val="0"/>
        <w:numPr>
          <w:ilvl w:val="0"/>
          <w:numId w:val="15"/>
        </w:numPr>
        <w:tabs>
          <w:tab w:val="left" w:pos="426"/>
          <w:tab w:val="left" w:pos="720"/>
        </w:tabs>
        <w:autoSpaceDE w:val="0"/>
        <w:autoSpaceDN w:val="0"/>
        <w:adjustRightInd w:val="0"/>
        <w:ind w:left="284" w:hanging="284"/>
        <w:rPr>
          <w:rFonts w:cs="Times"/>
        </w:rPr>
      </w:pPr>
      <w:r w:rsidRPr="00CD6DBD">
        <w:rPr>
          <w:rFonts w:cs="Times New Roman"/>
        </w:rPr>
        <w:t xml:space="preserve">die eigenen Potenziale entwickeln sowie ihre Phantasie und Kreativität nützen; </w:t>
      </w:r>
      <w:r w:rsidRPr="00CD6DBD">
        <w:rPr>
          <w:rFonts w:ascii="MS Mincho" w:eastAsia="MS Mincho" w:hAnsi="MS Mincho" w:cs="MS Mincho"/>
        </w:rPr>
        <w:t> </w:t>
      </w:r>
    </w:p>
    <w:p w14:paraId="707DE768" w14:textId="73DEBBED" w:rsidR="00854DCF" w:rsidRPr="00CD6DBD" w:rsidRDefault="00854DCF" w:rsidP="00666B9B">
      <w:pPr>
        <w:pStyle w:val="Listenabsatz"/>
        <w:widowControl w:val="0"/>
        <w:numPr>
          <w:ilvl w:val="0"/>
          <w:numId w:val="15"/>
        </w:numPr>
        <w:tabs>
          <w:tab w:val="left" w:pos="426"/>
          <w:tab w:val="left" w:pos="720"/>
        </w:tabs>
        <w:autoSpaceDE w:val="0"/>
        <w:autoSpaceDN w:val="0"/>
        <w:adjustRightInd w:val="0"/>
        <w:ind w:left="284" w:hanging="284"/>
        <w:rPr>
          <w:rFonts w:cs="Times"/>
        </w:rPr>
      </w:pPr>
      <w:r w:rsidRPr="00CD6DBD">
        <w:rPr>
          <w:rFonts w:cs="Times New Roman"/>
        </w:rPr>
        <w:t xml:space="preserve">grundlegende wissenschaftliche Methoden und Arbeitstechniken anwenden; </w:t>
      </w:r>
      <w:r w:rsidRPr="00CD6DBD">
        <w:rPr>
          <w:rFonts w:ascii="MS Mincho" w:eastAsia="MS Mincho" w:hAnsi="MS Mincho" w:cs="MS Mincho"/>
        </w:rPr>
        <w:t> </w:t>
      </w:r>
    </w:p>
    <w:p w14:paraId="29238735" w14:textId="146DCABF" w:rsidR="00854DCF" w:rsidRPr="00CD6DBD" w:rsidRDefault="00854DCF" w:rsidP="00666B9B">
      <w:pPr>
        <w:pStyle w:val="Listenabsatz"/>
        <w:widowControl w:val="0"/>
        <w:numPr>
          <w:ilvl w:val="0"/>
          <w:numId w:val="15"/>
        </w:numPr>
        <w:tabs>
          <w:tab w:val="left" w:pos="426"/>
          <w:tab w:val="left" w:pos="720"/>
        </w:tabs>
        <w:autoSpaceDE w:val="0"/>
        <w:autoSpaceDN w:val="0"/>
        <w:adjustRightInd w:val="0"/>
        <w:ind w:left="284" w:hanging="284"/>
        <w:rPr>
          <w:rFonts w:cs="Times"/>
        </w:rPr>
      </w:pPr>
      <w:r w:rsidRPr="00CD6DBD">
        <w:rPr>
          <w:rFonts w:cs="Times New Roman"/>
        </w:rPr>
        <w:t xml:space="preserve">andere Menschen in ihren Arbeitsprozessen anleiten und Projekte koordinieren; </w:t>
      </w:r>
      <w:r w:rsidRPr="00CD6DBD">
        <w:rPr>
          <w:rFonts w:ascii="MS Mincho" w:eastAsia="MS Mincho" w:hAnsi="MS Mincho" w:cs="MS Mincho"/>
        </w:rPr>
        <w:t> </w:t>
      </w:r>
    </w:p>
    <w:p w14:paraId="599DE669" w14:textId="7B932C05" w:rsidR="00FE13CD" w:rsidRPr="00CD6DBD" w:rsidRDefault="00854DCF" w:rsidP="00666B9B">
      <w:pPr>
        <w:pStyle w:val="Listenabsatz"/>
        <w:widowControl w:val="0"/>
        <w:numPr>
          <w:ilvl w:val="0"/>
          <w:numId w:val="15"/>
        </w:numPr>
        <w:tabs>
          <w:tab w:val="left" w:pos="426"/>
          <w:tab w:val="left" w:pos="720"/>
        </w:tabs>
        <w:autoSpaceDE w:val="0"/>
        <w:autoSpaceDN w:val="0"/>
        <w:adjustRightInd w:val="0"/>
        <w:ind w:left="284" w:hanging="284"/>
        <w:rPr>
          <w:rFonts w:cs="Times"/>
        </w:rPr>
      </w:pPr>
      <w:r w:rsidRPr="00CD6DBD">
        <w:rPr>
          <w:rFonts w:cs="Times New Roman"/>
        </w:rPr>
        <w:t xml:space="preserve">Sachverhalte des Alltags und des Berufslebens mit Hilfe verschiedener Methoden in Modellen abbilden, berechnen und analysieren, Daten beschaffen und strukturiert darstellen sowie Ergebnisse unter Nutzung von zeitgemäßen rechen- und informationstechnischen Hilfsmitteln ermitteln, interpretieren und präsentieren. </w:t>
      </w:r>
      <w:r w:rsidRPr="00CD6DBD">
        <w:rPr>
          <w:rFonts w:ascii="MS Mincho" w:eastAsia="MS Mincho" w:hAnsi="MS Mincho" w:cs="MS Mincho"/>
        </w:rPr>
        <w:t> </w:t>
      </w:r>
    </w:p>
    <w:p w14:paraId="408ADD67" w14:textId="77777777" w:rsidR="00FE13CD" w:rsidRPr="00CD6DBD" w:rsidRDefault="00FE13CD" w:rsidP="00AB01B1">
      <w:pPr>
        <w:widowControl w:val="0"/>
        <w:numPr>
          <w:ilvl w:val="0"/>
          <w:numId w:val="1"/>
        </w:numPr>
        <w:tabs>
          <w:tab w:val="left" w:pos="220"/>
          <w:tab w:val="left" w:pos="720"/>
        </w:tabs>
        <w:autoSpaceDE w:val="0"/>
        <w:autoSpaceDN w:val="0"/>
        <w:adjustRightInd w:val="0"/>
        <w:ind w:left="0" w:firstLine="0"/>
        <w:rPr>
          <w:rFonts w:cs="Times"/>
        </w:rPr>
      </w:pPr>
    </w:p>
    <w:p w14:paraId="5306B606" w14:textId="1AB37BD0" w:rsidR="00854DCF" w:rsidRPr="00CD6DBD" w:rsidRDefault="00854DCF" w:rsidP="001C24BC">
      <w:pPr>
        <w:widowControl w:val="0"/>
        <w:tabs>
          <w:tab w:val="left" w:pos="220"/>
          <w:tab w:val="left" w:pos="720"/>
        </w:tabs>
        <w:autoSpaceDE w:val="0"/>
        <w:autoSpaceDN w:val="0"/>
        <w:adjustRightInd w:val="0"/>
        <w:rPr>
          <w:rFonts w:cs="Times"/>
        </w:rPr>
      </w:pPr>
      <w:r w:rsidRPr="00CD6DBD">
        <w:rPr>
          <w:rFonts w:cs="Times New Roman"/>
        </w:rPr>
        <w:t xml:space="preserve">Absolventinnen und Absolventen </w:t>
      </w:r>
      <w:r w:rsidR="001C24BC" w:rsidRPr="00CD6DBD">
        <w:rPr>
          <w:rFonts w:cs="Times New Roman"/>
        </w:rPr>
        <w:t>des Aufbaulehrgangs HLW -</w:t>
      </w:r>
      <w:r w:rsidRPr="00CD6DBD">
        <w:rPr>
          <w:rFonts w:cs="Times New Roman"/>
        </w:rPr>
        <w:t xml:space="preserve"> Fachrichtung Sozialmanagement verfügen insbesondere über </w:t>
      </w:r>
      <w:r w:rsidRPr="00CD6DBD">
        <w:rPr>
          <w:rFonts w:ascii="MS Mincho" w:eastAsia="MS Mincho" w:hAnsi="MS Mincho" w:cs="MS Mincho"/>
        </w:rPr>
        <w:t> </w:t>
      </w:r>
    </w:p>
    <w:p w14:paraId="4381DFBE" w14:textId="607F67B3" w:rsidR="00854DCF" w:rsidRPr="00CD6DBD" w:rsidRDefault="00842FC2" w:rsidP="00666B9B">
      <w:pPr>
        <w:pStyle w:val="Listenabsatz"/>
        <w:widowControl w:val="0"/>
        <w:numPr>
          <w:ilvl w:val="0"/>
          <w:numId w:val="15"/>
        </w:numPr>
        <w:tabs>
          <w:tab w:val="left" w:pos="284"/>
          <w:tab w:val="left" w:pos="720"/>
        </w:tabs>
        <w:autoSpaceDE w:val="0"/>
        <w:autoSpaceDN w:val="0"/>
        <w:adjustRightInd w:val="0"/>
        <w:ind w:left="284" w:hanging="284"/>
        <w:rPr>
          <w:rFonts w:cs="Times"/>
        </w:rPr>
      </w:pPr>
      <w:r w:rsidRPr="00CD6DBD">
        <w:rPr>
          <w:rFonts w:cs="Times New Roman"/>
        </w:rPr>
        <w:t>d</w:t>
      </w:r>
      <w:r w:rsidR="00854DCF" w:rsidRPr="00CD6DBD">
        <w:rPr>
          <w:rFonts w:cs="Times New Roman"/>
        </w:rPr>
        <w:t xml:space="preserve">ie durch Praxiseinsatz in verschiedenen sozialen Berufsfeldern erworbene Fähigkeit, ihr Handeln kritisch zu reflektieren sowie fachtheoretisches Wissen verantwortungsbewusst und selbstständig einzusetzen; </w:t>
      </w:r>
      <w:r w:rsidR="00854DCF" w:rsidRPr="00CD6DBD">
        <w:rPr>
          <w:rFonts w:ascii="MS Mincho" w:eastAsia="MS Mincho" w:hAnsi="MS Mincho" w:cs="MS Mincho"/>
        </w:rPr>
        <w:t> </w:t>
      </w:r>
    </w:p>
    <w:p w14:paraId="68715483" w14:textId="4E71E119" w:rsidR="00854DCF" w:rsidRPr="00CD6DBD" w:rsidRDefault="00854DCF" w:rsidP="00666B9B">
      <w:pPr>
        <w:pStyle w:val="Listenabsatz"/>
        <w:widowControl w:val="0"/>
        <w:numPr>
          <w:ilvl w:val="0"/>
          <w:numId w:val="15"/>
        </w:numPr>
        <w:tabs>
          <w:tab w:val="left" w:pos="284"/>
          <w:tab w:val="left" w:pos="720"/>
        </w:tabs>
        <w:autoSpaceDE w:val="0"/>
        <w:autoSpaceDN w:val="0"/>
        <w:adjustRightInd w:val="0"/>
        <w:ind w:left="284" w:hanging="284"/>
        <w:rPr>
          <w:rFonts w:cs="Times"/>
        </w:rPr>
      </w:pPr>
      <w:r w:rsidRPr="00CD6DBD">
        <w:rPr>
          <w:rFonts w:cs="Times New Roman"/>
        </w:rPr>
        <w:t xml:space="preserve">betriebs-, volks- und globalwirtschaftliche Kompetenzen; </w:t>
      </w:r>
      <w:r w:rsidRPr="00CD6DBD">
        <w:rPr>
          <w:rFonts w:ascii="MS Mincho" w:eastAsia="MS Mincho" w:hAnsi="MS Mincho" w:cs="MS Mincho"/>
        </w:rPr>
        <w:t> </w:t>
      </w:r>
    </w:p>
    <w:p w14:paraId="5EC41349" w14:textId="68A7CD27" w:rsidR="00854DCF" w:rsidRPr="00CD6DBD" w:rsidRDefault="00842FC2" w:rsidP="00666B9B">
      <w:pPr>
        <w:pStyle w:val="Listenabsatz"/>
        <w:widowControl w:val="0"/>
        <w:numPr>
          <w:ilvl w:val="0"/>
          <w:numId w:val="15"/>
        </w:numPr>
        <w:tabs>
          <w:tab w:val="left" w:pos="284"/>
          <w:tab w:val="left" w:pos="720"/>
        </w:tabs>
        <w:autoSpaceDE w:val="0"/>
        <w:autoSpaceDN w:val="0"/>
        <w:adjustRightInd w:val="0"/>
        <w:ind w:left="284" w:hanging="284"/>
        <w:rPr>
          <w:rFonts w:cs="Times"/>
        </w:rPr>
      </w:pPr>
      <w:r w:rsidRPr="00CD6DBD">
        <w:rPr>
          <w:rFonts w:cs="Times New Roman"/>
        </w:rPr>
        <w:t>K</w:t>
      </w:r>
      <w:r w:rsidR="00854DCF" w:rsidRPr="00CD6DBD">
        <w:rPr>
          <w:rFonts w:cs="Times New Roman"/>
        </w:rPr>
        <w:t xml:space="preserve">ompetenzen zur Gründung und Führung eines eigenen Unternehmens; </w:t>
      </w:r>
      <w:r w:rsidR="00854DCF" w:rsidRPr="00CD6DBD">
        <w:rPr>
          <w:rFonts w:ascii="MS Mincho" w:eastAsia="MS Mincho" w:hAnsi="MS Mincho" w:cs="MS Mincho"/>
        </w:rPr>
        <w:t> </w:t>
      </w:r>
    </w:p>
    <w:p w14:paraId="2324AE5D" w14:textId="54AA8258" w:rsidR="00854DCF" w:rsidRPr="00CD6DBD" w:rsidRDefault="00854DCF" w:rsidP="00666B9B">
      <w:pPr>
        <w:pStyle w:val="Listenabsatz"/>
        <w:widowControl w:val="0"/>
        <w:numPr>
          <w:ilvl w:val="0"/>
          <w:numId w:val="15"/>
        </w:numPr>
        <w:tabs>
          <w:tab w:val="left" w:pos="284"/>
          <w:tab w:val="left" w:pos="720"/>
        </w:tabs>
        <w:autoSpaceDE w:val="0"/>
        <w:autoSpaceDN w:val="0"/>
        <w:adjustRightInd w:val="0"/>
        <w:ind w:left="284" w:hanging="284"/>
        <w:rPr>
          <w:rFonts w:cs="Times"/>
        </w:rPr>
      </w:pPr>
      <w:r w:rsidRPr="00CD6DBD">
        <w:rPr>
          <w:rFonts w:cs="Times New Roman"/>
        </w:rPr>
        <w:t xml:space="preserve">umfassende Reflexionsfähigkeit, Lösungs- und Organisationskompetenz; </w:t>
      </w:r>
      <w:r w:rsidRPr="00CD6DBD">
        <w:rPr>
          <w:rFonts w:ascii="MS Mincho" w:eastAsia="MS Mincho" w:hAnsi="MS Mincho" w:cs="MS Mincho"/>
        </w:rPr>
        <w:t> </w:t>
      </w:r>
    </w:p>
    <w:p w14:paraId="5141ED44" w14:textId="6D95E248" w:rsidR="00854DCF" w:rsidRPr="00CD6DBD" w:rsidRDefault="00854DCF" w:rsidP="00666B9B">
      <w:pPr>
        <w:pStyle w:val="Listenabsatz"/>
        <w:widowControl w:val="0"/>
        <w:numPr>
          <w:ilvl w:val="0"/>
          <w:numId w:val="15"/>
        </w:numPr>
        <w:tabs>
          <w:tab w:val="left" w:pos="284"/>
          <w:tab w:val="left" w:pos="720"/>
        </w:tabs>
        <w:autoSpaceDE w:val="0"/>
        <w:autoSpaceDN w:val="0"/>
        <w:adjustRightInd w:val="0"/>
        <w:ind w:left="284" w:hanging="284"/>
        <w:rPr>
          <w:rFonts w:cs="Times"/>
        </w:rPr>
      </w:pPr>
      <w:r w:rsidRPr="00CD6DBD">
        <w:rPr>
          <w:rFonts w:cs="Times New Roman"/>
        </w:rPr>
        <w:t xml:space="preserve">breites Basiswissen in den Bereichen Geistes-, Natur- und Sozialwissenschaften und </w:t>
      </w:r>
      <w:r w:rsidRPr="00CD6DBD">
        <w:rPr>
          <w:rFonts w:ascii="MS Mincho" w:eastAsia="MS Mincho" w:hAnsi="MS Mincho" w:cs="MS Mincho"/>
        </w:rPr>
        <w:t> </w:t>
      </w:r>
    </w:p>
    <w:p w14:paraId="69382E7B" w14:textId="5AFEA85D" w:rsidR="00854DCF" w:rsidRPr="00CD6DBD" w:rsidRDefault="00854DCF" w:rsidP="00666B9B">
      <w:pPr>
        <w:pStyle w:val="Listenabsatz"/>
        <w:widowControl w:val="0"/>
        <w:numPr>
          <w:ilvl w:val="0"/>
          <w:numId w:val="15"/>
        </w:numPr>
        <w:tabs>
          <w:tab w:val="left" w:pos="284"/>
          <w:tab w:val="left" w:pos="720"/>
        </w:tabs>
        <w:autoSpaceDE w:val="0"/>
        <w:autoSpaceDN w:val="0"/>
        <w:adjustRightInd w:val="0"/>
        <w:ind w:left="284" w:hanging="284"/>
        <w:rPr>
          <w:rFonts w:cs="Times"/>
        </w:rPr>
      </w:pPr>
      <w:r w:rsidRPr="00CD6DBD">
        <w:rPr>
          <w:rFonts w:cs="Times New Roman"/>
        </w:rPr>
        <w:lastRenderedPageBreak/>
        <w:t xml:space="preserve">Kompetenzen, um die Bedeutung wertschätzenden Umgangs mit Mitmenschen einzuschätzen; </w:t>
      </w:r>
      <w:r w:rsidRPr="00CD6DBD">
        <w:rPr>
          <w:rFonts w:ascii="MS Mincho" w:eastAsia="MS Mincho" w:hAnsi="MS Mincho" w:cs="MS Mincho"/>
        </w:rPr>
        <w:t> </w:t>
      </w:r>
    </w:p>
    <w:p w14:paraId="2411140E" w14:textId="0E75D15A" w:rsidR="00854DCF" w:rsidRPr="00CD6DBD" w:rsidRDefault="00854DCF" w:rsidP="00666B9B">
      <w:pPr>
        <w:pStyle w:val="Listenabsatz"/>
        <w:widowControl w:val="0"/>
        <w:numPr>
          <w:ilvl w:val="0"/>
          <w:numId w:val="15"/>
        </w:numPr>
        <w:tabs>
          <w:tab w:val="left" w:pos="284"/>
          <w:tab w:val="left" w:pos="720"/>
        </w:tabs>
        <w:autoSpaceDE w:val="0"/>
        <w:autoSpaceDN w:val="0"/>
        <w:adjustRightInd w:val="0"/>
        <w:ind w:left="284" w:hanging="284"/>
        <w:rPr>
          <w:rFonts w:cs="Times"/>
        </w:rPr>
      </w:pPr>
      <w:r w:rsidRPr="00CD6DBD">
        <w:rPr>
          <w:rFonts w:cs="Times New Roman"/>
        </w:rPr>
        <w:t xml:space="preserve">entsprechende Handlungs- und Kommunikationskompetenz. </w:t>
      </w:r>
      <w:r w:rsidRPr="00CD6DBD">
        <w:rPr>
          <w:rFonts w:ascii="MS Mincho" w:eastAsia="MS Mincho" w:hAnsi="MS Mincho" w:cs="MS Mincho"/>
        </w:rPr>
        <w:t> </w:t>
      </w:r>
    </w:p>
    <w:p w14:paraId="2A5C9628" w14:textId="77777777" w:rsidR="00FE13CD" w:rsidRPr="00CD6DBD" w:rsidRDefault="00FE13CD" w:rsidP="00AB01B1">
      <w:pPr>
        <w:widowControl w:val="0"/>
        <w:numPr>
          <w:ilvl w:val="0"/>
          <w:numId w:val="2"/>
        </w:numPr>
        <w:tabs>
          <w:tab w:val="left" w:pos="220"/>
          <w:tab w:val="left" w:pos="720"/>
        </w:tabs>
        <w:autoSpaceDE w:val="0"/>
        <w:autoSpaceDN w:val="0"/>
        <w:adjustRightInd w:val="0"/>
        <w:ind w:left="0" w:firstLine="0"/>
        <w:rPr>
          <w:rFonts w:cs="Times"/>
        </w:rPr>
      </w:pPr>
    </w:p>
    <w:p w14:paraId="3CF938ED" w14:textId="3C47B558" w:rsidR="00FE13CD" w:rsidRPr="00CD6DBD" w:rsidRDefault="00854DCF" w:rsidP="00A33796">
      <w:pPr>
        <w:widowControl w:val="0"/>
        <w:tabs>
          <w:tab w:val="left" w:pos="220"/>
          <w:tab w:val="left" w:pos="720"/>
        </w:tabs>
        <w:autoSpaceDE w:val="0"/>
        <w:autoSpaceDN w:val="0"/>
        <w:adjustRightInd w:val="0"/>
        <w:rPr>
          <w:rFonts w:cs="Times"/>
        </w:rPr>
      </w:pPr>
      <w:r w:rsidRPr="00CD6DBD">
        <w:rPr>
          <w:rFonts w:cs="Times New Roman"/>
        </w:rPr>
        <w:t xml:space="preserve">Absolventinnen und Absolventen </w:t>
      </w:r>
      <w:r w:rsidR="00151758" w:rsidRPr="00CD6DBD">
        <w:rPr>
          <w:rFonts w:cs="Times New Roman"/>
        </w:rPr>
        <w:t xml:space="preserve">Absolventinnen und Absolventen des Aufbaulehrgangs HLW - Fachrichtung Sozialmanagement </w:t>
      </w:r>
      <w:r w:rsidRPr="00CD6DBD">
        <w:rPr>
          <w:rFonts w:cs="Times New Roman"/>
        </w:rPr>
        <w:t xml:space="preserve">verfügen über Kenntnisse von politischen Prozessen auf nationaler, europäischer und internationaler Ebene und haben Kompetenzen in interkultureller Kommunikation. Sie sind zu ökologisch bewusstem und nachhaltigem Handeln befähigt. </w:t>
      </w:r>
      <w:r w:rsidRPr="00CD6DBD">
        <w:rPr>
          <w:rFonts w:ascii="MS Mincho" w:eastAsia="MS Mincho" w:hAnsi="MS Mincho" w:cs="MS Mincho"/>
        </w:rPr>
        <w:t> </w:t>
      </w:r>
      <w:r w:rsidRPr="00CD6DBD">
        <w:rPr>
          <w:rFonts w:cs="Times New Roman"/>
        </w:rPr>
        <w:t xml:space="preserve">Die Ausbildung führt zu einer verantwortungsvollen Haltung im Umgang mit Menschen, mit der eigenen und mit anderen Kulturen und mit transkulturellen Gesellschaften sowie zu Gender- und Diversity-Kompetenz (Umgang mit geschlechtsspezifischen Unterschieden und mit Vielfalt). </w:t>
      </w:r>
    </w:p>
    <w:p w14:paraId="4C25F16F" w14:textId="77777777" w:rsidR="00FE13CD" w:rsidRPr="00CD6DBD" w:rsidRDefault="00FE13CD" w:rsidP="00FE13CD">
      <w:pPr>
        <w:widowControl w:val="0"/>
        <w:tabs>
          <w:tab w:val="left" w:pos="220"/>
          <w:tab w:val="left" w:pos="720"/>
        </w:tabs>
        <w:autoSpaceDE w:val="0"/>
        <w:autoSpaceDN w:val="0"/>
        <w:adjustRightInd w:val="0"/>
        <w:rPr>
          <w:rFonts w:cs="Times New Roman"/>
        </w:rPr>
      </w:pPr>
    </w:p>
    <w:p w14:paraId="2B5C0A4A" w14:textId="1306F637" w:rsidR="00854DCF" w:rsidRPr="00CD6DBD" w:rsidRDefault="00854DCF" w:rsidP="00A33796">
      <w:pPr>
        <w:widowControl w:val="0"/>
        <w:tabs>
          <w:tab w:val="left" w:pos="220"/>
          <w:tab w:val="left" w:pos="720"/>
        </w:tabs>
        <w:autoSpaceDE w:val="0"/>
        <w:autoSpaceDN w:val="0"/>
        <w:adjustRightInd w:val="0"/>
        <w:rPr>
          <w:rFonts w:cs="Times"/>
        </w:rPr>
      </w:pPr>
      <w:r w:rsidRPr="00CD6DBD">
        <w:rPr>
          <w:rFonts w:cs="Times New Roman"/>
        </w:rPr>
        <w:t>Die Absolventinnen und Absolventen können den Einfluss von Geschlechterrollenstereo</w:t>
      </w:r>
      <w:r w:rsidR="00A33796" w:rsidRPr="00CD6DBD">
        <w:rPr>
          <w:rFonts w:cs="Times New Roman"/>
        </w:rPr>
        <w:t>-</w:t>
      </w:r>
      <w:r w:rsidRPr="00CD6DBD">
        <w:rPr>
          <w:rFonts w:cs="Times New Roman"/>
        </w:rPr>
        <w:t xml:space="preserve">typen auf die eigene persönliche Entwicklung reflektieren und dadurch den eigenen Handlungsspielraum erweitern. Die Ausbildung befähigt zur mündigen Teilnahme an einer demokratischen Gesellschaft. Sie fördert die Fähigkeit, offen, flexibel und kreativ persönliche, berufliche und gesellschaftliche Herausforderungen anzunehmen und aktiv zu gestalten. </w:t>
      </w:r>
      <w:r w:rsidRPr="00CD6DBD">
        <w:rPr>
          <w:rFonts w:ascii="MS Mincho" w:eastAsia="MS Mincho" w:hAnsi="MS Mincho" w:cs="MS Mincho"/>
        </w:rPr>
        <w:t> </w:t>
      </w:r>
    </w:p>
    <w:p w14:paraId="0FC596BB" w14:textId="77777777" w:rsidR="00842FC2" w:rsidRPr="00CD6DBD" w:rsidRDefault="00842FC2" w:rsidP="00AB01B1">
      <w:pPr>
        <w:widowControl w:val="0"/>
        <w:numPr>
          <w:ilvl w:val="0"/>
          <w:numId w:val="2"/>
        </w:numPr>
        <w:tabs>
          <w:tab w:val="left" w:pos="220"/>
          <w:tab w:val="left" w:pos="720"/>
        </w:tabs>
        <w:autoSpaceDE w:val="0"/>
        <w:autoSpaceDN w:val="0"/>
        <w:adjustRightInd w:val="0"/>
        <w:ind w:left="0" w:firstLine="0"/>
        <w:rPr>
          <w:rFonts w:cs="Times"/>
        </w:rPr>
      </w:pPr>
    </w:p>
    <w:p w14:paraId="0C335C87" w14:textId="29716EE7" w:rsidR="00151758" w:rsidRPr="00CD6DBD" w:rsidRDefault="00C71CC7" w:rsidP="00151758">
      <w:pPr>
        <w:pStyle w:val="Listenabsatz"/>
        <w:tabs>
          <w:tab w:val="left" w:pos="7161"/>
        </w:tabs>
        <w:ind w:left="0"/>
        <w:rPr>
          <w:rFonts w:cs="Times New Roman"/>
          <w:b/>
          <w:bCs/>
          <w:lang w:eastAsia="de-DE"/>
        </w:rPr>
      </w:pPr>
      <w:r w:rsidRPr="00CD6DBD">
        <w:rPr>
          <w:rFonts w:cs="Times New Roman"/>
          <w:b/>
          <w:bCs/>
          <w:lang w:eastAsia="de-DE"/>
        </w:rPr>
        <w:t>LERNERGEBNISSE DES CLUSTERS SPRACHE UND KOMMUNIKATION</w:t>
      </w:r>
      <w:r w:rsidR="00151758" w:rsidRPr="00CD6DBD">
        <w:rPr>
          <w:rFonts w:cs="Times New Roman"/>
          <w:b/>
          <w:bCs/>
          <w:lang w:eastAsia="de-DE"/>
        </w:rPr>
        <w:tab/>
      </w:r>
    </w:p>
    <w:p w14:paraId="7B1A3D56" w14:textId="77777777" w:rsidR="00C71CC7" w:rsidRPr="00CD6DBD" w:rsidRDefault="00C71CC7" w:rsidP="00151758">
      <w:pPr>
        <w:pStyle w:val="Listenabsatz"/>
        <w:ind w:left="0"/>
        <w:rPr>
          <w:rFonts w:cs="Times New Roman"/>
          <w:lang w:eastAsia="de-DE"/>
        </w:rPr>
      </w:pPr>
      <w:r w:rsidRPr="00CD6DBD">
        <w:rPr>
          <w:rFonts w:cs="Times New Roman"/>
          <w:lang w:eastAsia="de-DE"/>
        </w:rPr>
        <w:t>Die Schülerinnen und Schüler</w:t>
      </w:r>
    </w:p>
    <w:p w14:paraId="38B00E78" w14:textId="625926C7" w:rsidR="00C71CC7" w:rsidRPr="00CD6DBD" w:rsidRDefault="00C71CC7" w:rsidP="00666B9B">
      <w:pPr>
        <w:pStyle w:val="Listenabsatz"/>
        <w:numPr>
          <w:ilvl w:val="0"/>
          <w:numId w:val="15"/>
        </w:numPr>
        <w:rPr>
          <w:rFonts w:cs="Times New Roman"/>
          <w:lang w:eastAsia="de-DE"/>
        </w:rPr>
      </w:pPr>
      <w:r w:rsidRPr="00CD6DBD">
        <w:rPr>
          <w:rFonts w:cs="Times New Roman"/>
          <w:lang w:eastAsia="de-DE"/>
        </w:rPr>
        <w:t>verfügen im Sinne der Beschäftigungsfähigkeit (Employability) über allgemeine und berufsspezifische Sprach- und Sachkompetenzen für die Bewältigung von Routinesituationen;</w:t>
      </w:r>
    </w:p>
    <w:p w14:paraId="5527DFBE" w14:textId="601AA0E8" w:rsidR="00C71CC7" w:rsidRPr="00CD6DBD" w:rsidRDefault="00C71CC7" w:rsidP="00666B9B">
      <w:pPr>
        <w:pStyle w:val="Listenabsatz"/>
        <w:numPr>
          <w:ilvl w:val="0"/>
          <w:numId w:val="15"/>
        </w:numPr>
        <w:rPr>
          <w:rFonts w:cs="Times New Roman"/>
          <w:lang w:eastAsia="de-DE"/>
        </w:rPr>
      </w:pPr>
      <w:r w:rsidRPr="00CD6DBD">
        <w:rPr>
          <w:rFonts w:cs="Times New Roman"/>
          <w:lang w:eastAsia="de-DE"/>
        </w:rPr>
        <w:t>können Informationen gliedern und wiedergeben;</w:t>
      </w:r>
    </w:p>
    <w:p w14:paraId="75BF672B" w14:textId="11E00C63" w:rsidR="00C71CC7" w:rsidRPr="00CD6DBD" w:rsidRDefault="00C71CC7" w:rsidP="00666B9B">
      <w:pPr>
        <w:pStyle w:val="Listenabsatz"/>
        <w:numPr>
          <w:ilvl w:val="0"/>
          <w:numId w:val="15"/>
        </w:numPr>
        <w:rPr>
          <w:rFonts w:cs="Times New Roman"/>
          <w:lang w:eastAsia="de-DE"/>
        </w:rPr>
      </w:pPr>
      <w:r w:rsidRPr="00CD6DBD">
        <w:rPr>
          <w:rFonts w:cs="Times New Roman"/>
          <w:lang w:eastAsia="de-DE"/>
        </w:rPr>
        <w:t>können Sachverhalte adressatenbezogen und situationsgerecht darstellen und argumentieren;</w:t>
      </w:r>
    </w:p>
    <w:p w14:paraId="4AE5D315" w14:textId="27C5D55E" w:rsidR="00C71CC7" w:rsidRPr="00CD6DBD" w:rsidRDefault="00C71CC7" w:rsidP="00666B9B">
      <w:pPr>
        <w:pStyle w:val="Listenabsatz"/>
        <w:numPr>
          <w:ilvl w:val="0"/>
          <w:numId w:val="15"/>
        </w:numPr>
        <w:rPr>
          <w:rFonts w:cs="Times New Roman"/>
          <w:lang w:eastAsia="de-DE"/>
        </w:rPr>
      </w:pPr>
      <w:r w:rsidRPr="00CD6DBD">
        <w:rPr>
          <w:rFonts w:cs="Times New Roman"/>
          <w:lang w:eastAsia="de-DE"/>
        </w:rPr>
        <w:t>verfügen über angemessene sprachliche Mittel, um in Situationen des alltäglichen, beruflichen und öffentlichen Lebens sprachlich adäquat agieren und reagieren zu können;</w:t>
      </w:r>
    </w:p>
    <w:p w14:paraId="6DDFAD36" w14:textId="737EC216" w:rsidR="00C71CC7" w:rsidRPr="00CD6DBD" w:rsidRDefault="00C71CC7" w:rsidP="00666B9B">
      <w:pPr>
        <w:pStyle w:val="Listenabsatz"/>
        <w:numPr>
          <w:ilvl w:val="0"/>
          <w:numId w:val="15"/>
        </w:numPr>
        <w:rPr>
          <w:rFonts w:cs="Times New Roman"/>
          <w:lang w:eastAsia="de-DE"/>
        </w:rPr>
      </w:pPr>
      <w:r w:rsidRPr="00CD6DBD">
        <w:rPr>
          <w:rFonts w:cs="Times New Roman"/>
          <w:lang w:eastAsia="de-DE"/>
        </w:rPr>
        <w:t>verfügen über das nötige Textsortenwissen und können Texte mit unterschiedlichen Intentionen verfassen und adressatengerecht gestalten;</w:t>
      </w:r>
    </w:p>
    <w:p w14:paraId="3904CFA1" w14:textId="09D5AF49" w:rsidR="00C71CC7" w:rsidRPr="00CD6DBD" w:rsidRDefault="00C71CC7" w:rsidP="00666B9B">
      <w:pPr>
        <w:pStyle w:val="Listenabsatz"/>
        <w:numPr>
          <w:ilvl w:val="0"/>
          <w:numId w:val="15"/>
        </w:numPr>
        <w:rPr>
          <w:rFonts w:cs="Times New Roman"/>
          <w:lang w:eastAsia="de-DE"/>
        </w:rPr>
      </w:pPr>
      <w:r w:rsidRPr="00CD6DBD">
        <w:rPr>
          <w:rFonts w:cs="Times New Roman"/>
          <w:lang w:eastAsia="de-DE"/>
        </w:rPr>
        <w:t>können Texte überarbeiten;</w:t>
      </w:r>
    </w:p>
    <w:p w14:paraId="089E1342" w14:textId="789FFAFE" w:rsidR="00C71CC7" w:rsidRPr="00CD6DBD" w:rsidRDefault="00C71CC7" w:rsidP="00666B9B">
      <w:pPr>
        <w:pStyle w:val="Listenabsatz"/>
        <w:numPr>
          <w:ilvl w:val="0"/>
          <w:numId w:val="15"/>
        </w:numPr>
        <w:rPr>
          <w:rFonts w:cs="Times New Roman"/>
          <w:lang w:eastAsia="de-DE"/>
        </w:rPr>
      </w:pPr>
      <w:r w:rsidRPr="00CD6DBD">
        <w:rPr>
          <w:rFonts w:cs="Times New Roman"/>
          <w:lang w:eastAsia="de-DE"/>
        </w:rPr>
        <w:t>können Sprachnormen beschreiben und sie anwenden;</w:t>
      </w:r>
    </w:p>
    <w:p w14:paraId="33556E32" w14:textId="0A612657" w:rsidR="00C71CC7" w:rsidRPr="00CD6DBD" w:rsidRDefault="00C71CC7" w:rsidP="00666B9B">
      <w:pPr>
        <w:pStyle w:val="Listenabsatz"/>
        <w:numPr>
          <w:ilvl w:val="0"/>
          <w:numId w:val="15"/>
        </w:numPr>
        <w:rPr>
          <w:rFonts w:cs="Times New Roman"/>
          <w:lang w:eastAsia="de-DE"/>
        </w:rPr>
      </w:pPr>
      <w:r w:rsidRPr="00CD6DBD">
        <w:rPr>
          <w:rFonts w:cs="Times New Roman"/>
          <w:lang w:eastAsia="de-DE"/>
        </w:rPr>
        <w:t>können ihre sprachlichen Fähigkeiten einschätzen, nutzen die Erstsprache und ihre Erfahrungen mit anderen Sprachen zur Entwicklung ihrer Mehrsprachigkeit und verfügen über Strategien zum Spracherwerb;</w:t>
      </w:r>
    </w:p>
    <w:p w14:paraId="6F7135E0" w14:textId="42B610A2" w:rsidR="00C71CC7" w:rsidRPr="00CD6DBD" w:rsidRDefault="00C71CC7" w:rsidP="00666B9B">
      <w:pPr>
        <w:pStyle w:val="Listenabsatz"/>
        <w:numPr>
          <w:ilvl w:val="0"/>
          <w:numId w:val="15"/>
        </w:numPr>
        <w:rPr>
          <w:rFonts w:cs="Times New Roman"/>
          <w:lang w:eastAsia="de-DE"/>
        </w:rPr>
      </w:pPr>
      <w:r w:rsidRPr="00CD6DBD">
        <w:rPr>
          <w:rFonts w:cs="Times New Roman"/>
          <w:lang w:eastAsia="de-DE"/>
        </w:rPr>
        <w:t>können die Bedeutung der inneren Mehrsprachigkeit (dh. die Fähigkeit, unterschiedliche – zB dialektale und soziale – Varietäten einer Sprache zu nutzen) und äußeren Mehrsprachigkeit beschreiben;</w:t>
      </w:r>
    </w:p>
    <w:p w14:paraId="652CB7AD" w14:textId="78C91051" w:rsidR="00C71CC7" w:rsidRPr="00CD6DBD" w:rsidRDefault="00C71CC7" w:rsidP="00666B9B">
      <w:pPr>
        <w:pStyle w:val="Listenabsatz"/>
        <w:numPr>
          <w:ilvl w:val="0"/>
          <w:numId w:val="15"/>
        </w:numPr>
        <w:rPr>
          <w:rFonts w:cs="Times New Roman"/>
          <w:lang w:eastAsia="de-DE"/>
        </w:rPr>
      </w:pPr>
      <w:r w:rsidRPr="00CD6DBD">
        <w:rPr>
          <w:rFonts w:cs="Times New Roman"/>
          <w:lang w:eastAsia="de-DE"/>
        </w:rPr>
        <w:t>können sich mit der eigenen und mit anderen Kulturen auseinandersetzen, Gemeinsamkeiten und Unterschiede erkennen und interkulturell kommunizieren;</w:t>
      </w:r>
    </w:p>
    <w:p w14:paraId="7F8F57DD" w14:textId="50004383" w:rsidR="00C71CC7" w:rsidRPr="00CD6DBD" w:rsidRDefault="00C71CC7" w:rsidP="00666B9B">
      <w:pPr>
        <w:pStyle w:val="Listenabsatz"/>
        <w:numPr>
          <w:ilvl w:val="0"/>
          <w:numId w:val="15"/>
        </w:numPr>
        <w:rPr>
          <w:rFonts w:cs="Times New Roman"/>
          <w:lang w:eastAsia="de-DE"/>
        </w:rPr>
      </w:pPr>
      <w:r w:rsidRPr="00CD6DBD">
        <w:rPr>
          <w:rFonts w:cs="Times New Roman"/>
          <w:lang w:eastAsia="de-DE"/>
        </w:rPr>
        <w:t>können als Sprachmittlerinnen und Sprachmittler in begrenztem Ausmaß die Kommunikation zwischen Gesprächspartnern, die einander nicht direkt verstehen, ermöglichen;</w:t>
      </w:r>
    </w:p>
    <w:p w14:paraId="392AA854" w14:textId="750058C5" w:rsidR="00C71CC7" w:rsidRPr="00CD6DBD" w:rsidRDefault="00C71CC7" w:rsidP="00666B9B">
      <w:pPr>
        <w:pStyle w:val="Listenabsatz"/>
        <w:numPr>
          <w:ilvl w:val="0"/>
          <w:numId w:val="15"/>
        </w:numPr>
        <w:rPr>
          <w:rFonts w:cs="Times New Roman"/>
          <w:lang w:eastAsia="de-DE"/>
        </w:rPr>
      </w:pPr>
      <w:r w:rsidRPr="00CD6DBD">
        <w:rPr>
          <w:rFonts w:cs="Times New Roman"/>
          <w:lang w:eastAsia="de-DE"/>
        </w:rPr>
        <w:t>verstehen die Erweiterung ihrer sprachlichen Kompetenzen als persönliche Bereicherung und als Möglichkeit zum Verständnis anderer Denkweisen;</w:t>
      </w:r>
    </w:p>
    <w:p w14:paraId="34887FD9" w14:textId="3DF6A776" w:rsidR="00C71CC7" w:rsidRPr="00CD6DBD" w:rsidRDefault="00C71CC7" w:rsidP="00666B9B">
      <w:pPr>
        <w:pStyle w:val="Listenabsatz"/>
        <w:numPr>
          <w:ilvl w:val="0"/>
          <w:numId w:val="15"/>
        </w:numPr>
        <w:rPr>
          <w:rFonts w:cs="Times New Roman"/>
          <w:lang w:eastAsia="de-DE"/>
        </w:rPr>
      </w:pPr>
      <w:r w:rsidRPr="00CD6DBD">
        <w:rPr>
          <w:rFonts w:cs="Times New Roman"/>
          <w:lang w:eastAsia="de-DE"/>
        </w:rPr>
        <w:lastRenderedPageBreak/>
        <w:t>können bewusst mit Medien umgehen;</w:t>
      </w:r>
    </w:p>
    <w:p w14:paraId="739D7FCC" w14:textId="086A19BC" w:rsidR="00C71CC7" w:rsidRPr="00CD6DBD" w:rsidRDefault="00C71CC7" w:rsidP="00666B9B">
      <w:pPr>
        <w:pStyle w:val="Listenabsatz"/>
        <w:numPr>
          <w:ilvl w:val="0"/>
          <w:numId w:val="15"/>
        </w:numPr>
        <w:rPr>
          <w:rFonts w:cs="Times New Roman"/>
          <w:lang w:eastAsia="de-DE"/>
        </w:rPr>
      </w:pPr>
      <w:r w:rsidRPr="00CD6DBD">
        <w:rPr>
          <w:rFonts w:cs="Times New Roman"/>
          <w:lang w:eastAsia="de-DE"/>
        </w:rPr>
        <w:t>können digitale und gedruckte Nachschlagewerke gezielt nutzen;</w:t>
      </w:r>
    </w:p>
    <w:p w14:paraId="7C3C9863" w14:textId="53B0875E" w:rsidR="00C71CC7" w:rsidRPr="00CD6DBD" w:rsidRDefault="00C71CC7" w:rsidP="00666B9B">
      <w:pPr>
        <w:pStyle w:val="Listenabsatz"/>
        <w:numPr>
          <w:ilvl w:val="0"/>
          <w:numId w:val="15"/>
        </w:numPr>
        <w:rPr>
          <w:rFonts w:cs="Times New Roman"/>
          <w:lang w:eastAsia="de-DE"/>
        </w:rPr>
      </w:pPr>
      <w:r w:rsidRPr="00CD6DBD">
        <w:rPr>
          <w:rFonts w:cs="Times New Roman"/>
          <w:lang w:eastAsia="de-DE"/>
        </w:rPr>
        <w:t>können Informationen aus unterschiedlichen Quellen beschaffen, filtern, evaluieren und gezielt einsetzen;</w:t>
      </w:r>
    </w:p>
    <w:p w14:paraId="3BAF01BB" w14:textId="0C4AF7BD" w:rsidR="00C71CC7" w:rsidRPr="00CD6DBD" w:rsidRDefault="00C71CC7" w:rsidP="00666B9B">
      <w:pPr>
        <w:pStyle w:val="Listenabsatz"/>
        <w:numPr>
          <w:ilvl w:val="0"/>
          <w:numId w:val="15"/>
        </w:numPr>
        <w:rPr>
          <w:rFonts w:cs="Times New Roman"/>
          <w:lang w:eastAsia="de-DE"/>
        </w:rPr>
      </w:pPr>
      <w:r w:rsidRPr="00CD6DBD">
        <w:rPr>
          <w:rFonts w:cs="Times New Roman"/>
          <w:lang w:eastAsia="de-DE"/>
        </w:rPr>
        <w:t>können erworbene Kompetenzen vernetzt anwenden.</w:t>
      </w:r>
    </w:p>
    <w:p w14:paraId="12FCBA6C" w14:textId="77777777" w:rsidR="00994267" w:rsidRPr="00CD6DBD" w:rsidRDefault="00994267" w:rsidP="00151758">
      <w:pPr>
        <w:rPr>
          <w:rFonts w:cs="Times New Roman"/>
          <w:lang w:eastAsia="de-DE"/>
        </w:rPr>
      </w:pPr>
    </w:p>
    <w:p w14:paraId="473AFCF9" w14:textId="77777777" w:rsidR="000A23C5" w:rsidRPr="00CD6DBD" w:rsidRDefault="000A23C5" w:rsidP="00AB01B1">
      <w:pPr>
        <w:rPr>
          <w:b/>
        </w:rPr>
      </w:pPr>
      <w:r w:rsidRPr="00CD6DBD">
        <w:rPr>
          <w:b/>
        </w:rPr>
        <w:t>LERNERGEBNISSE DES PFLICHTGEGENSTANDES ENGLISCH</w:t>
      </w:r>
    </w:p>
    <w:p w14:paraId="3D07C98E" w14:textId="77777777" w:rsidR="000A23C5" w:rsidRPr="00CD6DBD" w:rsidRDefault="000A23C5" w:rsidP="00AB01B1">
      <w:pPr>
        <w:contextualSpacing/>
      </w:pPr>
      <w:r w:rsidRPr="00CD6DBD">
        <w:t xml:space="preserve"> Die Schülerinnen und Schüler  </w:t>
      </w:r>
    </w:p>
    <w:p w14:paraId="6ECC120B" w14:textId="1740B7C3" w:rsidR="000A23C5" w:rsidRPr="00CD6DBD" w:rsidRDefault="000A23C5" w:rsidP="00666B9B">
      <w:pPr>
        <w:pStyle w:val="Listenabsatz"/>
        <w:numPr>
          <w:ilvl w:val="0"/>
          <w:numId w:val="15"/>
        </w:numPr>
      </w:pPr>
      <w:r w:rsidRPr="00CD6DBD">
        <w:t xml:space="preserve">erreichen in Englisch das Niveau des Independent Users B2 gemäß GER (Empfehlung des Ministerkomitees des Europarates an die Mitgliedstaaten Nr. R (98) 6 vom 17. März 1989 zum Gemeinsamen Europäischen Referenzrahmen für Sprachen) in den Fertigkeiten Hören, Lesen, Zusammenhängend sprechen, An Gesprächen teilnehmen, Schreiben;  </w:t>
      </w:r>
    </w:p>
    <w:p w14:paraId="25DD1873" w14:textId="48A50B80" w:rsidR="000A23C5" w:rsidRPr="00CD6DBD" w:rsidRDefault="000A23C5" w:rsidP="00666B9B">
      <w:pPr>
        <w:pStyle w:val="Listenabsatz"/>
        <w:numPr>
          <w:ilvl w:val="0"/>
          <w:numId w:val="15"/>
        </w:numPr>
      </w:pPr>
      <w:r w:rsidRPr="00CD6DBD">
        <w:t xml:space="preserve">können die erworbenen Kompetenzen vernetzt anwenden. </w:t>
      </w:r>
    </w:p>
    <w:p w14:paraId="0F6DFC94" w14:textId="77777777" w:rsidR="00F754A5" w:rsidRPr="00CD6DBD" w:rsidRDefault="00F754A5" w:rsidP="00AB01B1"/>
    <w:p w14:paraId="2DFFAF59" w14:textId="77777777" w:rsidR="000A23C5" w:rsidRPr="00CD6DBD" w:rsidRDefault="000A23C5" w:rsidP="00AB01B1">
      <w:pPr>
        <w:rPr>
          <w:b/>
        </w:rPr>
      </w:pPr>
      <w:r w:rsidRPr="00CD6DBD">
        <w:rPr>
          <w:b/>
        </w:rPr>
        <w:t xml:space="preserve">Hören </w:t>
      </w:r>
    </w:p>
    <w:p w14:paraId="44F6AC51" w14:textId="77777777" w:rsidR="000A23C5" w:rsidRPr="00CD6DBD" w:rsidRDefault="000A23C5" w:rsidP="00AB01B1">
      <w:pPr>
        <w:contextualSpacing/>
      </w:pPr>
      <w:r w:rsidRPr="00CD6DBD">
        <w:t xml:space="preserve">Die Schülerinnen und Schüler können </w:t>
      </w:r>
    </w:p>
    <w:p w14:paraId="463D881A" w14:textId="35BA0754" w:rsidR="000A23C5" w:rsidRPr="00CD6DBD" w:rsidRDefault="000A23C5" w:rsidP="00666B9B">
      <w:pPr>
        <w:pStyle w:val="Listenabsatz"/>
        <w:numPr>
          <w:ilvl w:val="0"/>
          <w:numId w:val="15"/>
        </w:numPr>
      </w:pPr>
      <w:r w:rsidRPr="00CD6DBD">
        <w:t xml:space="preserve">im direkten Kontakt und in den Medien Hauptaussagen und wichtige Details verstehen, wenn Standardsprache (diese inkludiert auch regionale Varianten, sofern sie der Normsprache entsprechen) gesprochen wird und wenn es um vertraute Themen geht, wie man ihnen normalerweise im alltäglichen, gesellschaftlichen, beruflichen Leben oder in der Ausbildung begegnet;  </w:t>
      </w:r>
    </w:p>
    <w:p w14:paraId="419B1DC5" w14:textId="2E3FE660" w:rsidR="000A23C5" w:rsidRPr="00CD6DBD" w:rsidRDefault="000A23C5" w:rsidP="00666B9B">
      <w:pPr>
        <w:pStyle w:val="Listenabsatz"/>
        <w:numPr>
          <w:ilvl w:val="0"/>
          <w:numId w:val="15"/>
        </w:numPr>
      </w:pPr>
      <w:r w:rsidRPr="00CD6DBD">
        <w:t xml:space="preserve">im eigenen Interessens- und Fachgebiet auch Fachdiskussionen verstehen; </w:t>
      </w:r>
    </w:p>
    <w:p w14:paraId="76D1DD9D" w14:textId="217D2A62" w:rsidR="000A23C5" w:rsidRPr="00CD6DBD" w:rsidRDefault="000A23C5" w:rsidP="00666B9B">
      <w:pPr>
        <w:pStyle w:val="Listenabsatz"/>
        <w:numPr>
          <w:ilvl w:val="0"/>
          <w:numId w:val="15"/>
        </w:numPr>
      </w:pPr>
      <w:r w:rsidRPr="00CD6DBD">
        <w:t>längeren Redebeiträgen und komplexer Argumentation folgen, sofern die Thematik einigermaßen vertraut ist und der Rede- und Gesprächsverlauf durch explizite Signale gekennzeichnet ist.</w:t>
      </w:r>
    </w:p>
    <w:p w14:paraId="6C2FC213" w14:textId="77777777" w:rsidR="000A23C5" w:rsidRPr="00CD6DBD" w:rsidRDefault="000A23C5" w:rsidP="00AB01B1">
      <w:pPr>
        <w:contextualSpacing/>
      </w:pPr>
    </w:p>
    <w:p w14:paraId="7F353E6C" w14:textId="77777777" w:rsidR="000A23C5" w:rsidRPr="00CD6DBD" w:rsidRDefault="000A23C5" w:rsidP="00AB01B1">
      <w:pPr>
        <w:rPr>
          <w:b/>
        </w:rPr>
      </w:pPr>
      <w:r w:rsidRPr="00CD6DBD">
        <w:rPr>
          <w:b/>
        </w:rPr>
        <w:t>Lesen</w:t>
      </w:r>
    </w:p>
    <w:p w14:paraId="38A8A840" w14:textId="77777777" w:rsidR="000A23C5" w:rsidRPr="00CD6DBD" w:rsidRDefault="000A23C5" w:rsidP="00AB01B1">
      <w:pPr>
        <w:contextualSpacing/>
      </w:pPr>
      <w:r w:rsidRPr="00CD6DBD">
        <w:t xml:space="preserve"> Die Schülerinnen und Schüler  </w:t>
      </w:r>
    </w:p>
    <w:p w14:paraId="394B7232" w14:textId="13B4197F" w:rsidR="000A23C5" w:rsidRPr="00CD6DBD" w:rsidRDefault="000A23C5" w:rsidP="00666B9B">
      <w:pPr>
        <w:pStyle w:val="Listenabsatz"/>
        <w:numPr>
          <w:ilvl w:val="0"/>
          <w:numId w:val="15"/>
        </w:numPr>
      </w:pPr>
      <w:r w:rsidRPr="00CD6DBD">
        <w:t xml:space="preserve">können selbstständig lesen, Lesestil und -tempo verschiedenen Texten und Zwecken anpassen und geeignete Ressourcen (Nachschlagewerke, unterstützende Medien) gezielt nutzen;  </w:t>
      </w:r>
    </w:p>
    <w:p w14:paraId="1E68C4ED" w14:textId="78356721" w:rsidR="000A23C5" w:rsidRPr="00CD6DBD" w:rsidRDefault="000A23C5" w:rsidP="00666B9B">
      <w:pPr>
        <w:pStyle w:val="Listenabsatz"/>
        <w:numPr>
          <w:ilvl w:val="0"/>
          <w:numId w:val="15"/>
        </w:numPr>
      </w:pPr>
      <w:r w:rsidRPr="00CD6DBD">
        <w:t xml:space="preserve">verfügen über einen großen Lesewortschatz, haben aber möglicherweise Schwierigkeiten mit seltener gebrauchten Wendungen;  </w:t>
      </w:r>
    </w:p>
    <w:p w14:paraId="34578CFE" w14:textId="10B06EE3" w:rsidR="000A23C5" w:rsidRPr="00CD6DBD" w:rsidRDefault="000A23C5" w:rsidP="00666B9B">
      <w:pPr>
        <w:pStyle w:val="Listenabsatz"/>
        <w:numPr>
          <w:ilvl w:val="0"/>
          <w:numId w:val="15"/>
        </w:numPr>
      </w:pPr>
      <w:r w:rsidRPr="00CD6DBD">
        <w:t xml:space="preserve">können lange und komplexe Texte zu allgemeinen und berufsspezifischen Themen aus vertrauten Themenbereichen im Wesentlichen verstehen und ihnen Informationen, Gedanken, Meinungen und Haltungen entnehmen;  </w:t>
      </w:r>
    </w:p>
    <w:p w14:paraId="1DC8BE66" w14:textId="10F93691" w:rsidR="000A23C5" w:rsidRPr="00CD6DBD" w:rsidRDefault="000A23C5" w:rsidP="00666B9B">
      <w:pPr>
        <w:pStyle w:val="Listenabsatz"/>
        <w:numPr>
          <w:ilvl w:val="0"/>
          <w:numId w:val="15"/>
        </w:numPr>
      </w:pPr>
      <w:r w:rsidRPr="00CD6DBD">
        <w:t xml:space="preserve">können rasch den Inhalt und die Wichtigkeit von Nachrichten, Artikeln, Berichten und anderen Schriftstücken zu einem breiten Spektrum von Themen erfassen und entscheiden, ob sich ein genaueres Lesen lohnt. </w:t>
      </w:r>
    </w:p>
    <w:p w14:paraId="393D0587" w14:textId="77777777" w:rsidR="000A23C5" w:rsidRPr="00CD6DBD" w:rsidRDefault="000A23C5" w:rsidP="00AB01B1">
      <w:pPr>
        <w:contextualSpacing/>
      </w:pPr>
    </w:p>
    <w:p w14:paraId="7509E7E7" w14:textId="77777777" w:rsidR="000A23C5" w:rsidRPr="00CD6DBD" w:rsidRDefault="000A23C5" w:rsidP="00AB01B1">
      <w:pPr>
        <w:rPr>
          <w:b/>
        </w:rPr>
      </w:pPr>
      <w:r w:rsidRPr="00CD6DBD">
        <w:rPr>
          <w:b/>
        </w:rPr>
        <w:t xml:space="preserve">An Gesprächen teilnehmen </w:t>
      </w:r>
    </w:p>
    <w:p w14:paraId="18127D49" w14:textId="77777777" w:rsidR="000A23C5" w:rsidRPr="00CD6DBD" w:rsidRDefault="000A23C5" w:rsidP="00AB01B1">
      <w:pPr>
        <w:contextualSpacing/>
      </w:pPr>
      <w:r w:rsidRPr="00CD6DBD">
        <w:t xml:space="preserve">Die Schülerinnen und Schüler können  </w:t>
      </w:r>
    </w:p>
    <w:p w14:paraId="185D1072" w14:textId="743FD76E" w:rsidR="000A23C5" w:rsidRPr="00CD6DBD" w:rsidRDefault="000A23C5" w:rsidP="00666B9B">
      <w:pPr>
        <w:pStyle w:val="Listenabsatz"/>
        <w:numPr>
          <w:ilvl w:val="0"/>
          <w:numId w:val="15"/>
        </w:numPr>
      </w:pPr>
      <w:r w:rsidRPr="00CD6DBD">
        <w:t xml:space="preserve">flüssig und wirkungsvoll über ein breites Spektrum von allgemeinen, kulturellen, beruflichen sowie gesellschaftlich bedeutsamen Themen sprechen;  </w:t>
      </w:r>
    </w:p>
    <w:p w14:paraId="454C9E5C" w14:textId="444C7CEA" w:rsidR="000A23C5" w:rsidRPr="00CD6DBD" w:rsidRDefault="000A23C5" w:rsidP="00666B9B">
      <w:pPr>
        <w:pStyle w:val="Listenabsatz"/>
        <w:numPr>
          <w:ilvl w:val="0"/>
          <w:numId w:val="15"/>
        </w:numPr>
      </w:pPr>
      <w:r w:rsidRPr="00CD6DBD">
        <w:t xml:space="preserve">dabei die Bedeutung von Ereignissen und Erfahrungen hervorheben, Standpunkte begründen und verteidigen sowie Zusammenhänge zwischen Ideen deutlich machen;  </w:t>
      </w:r>
    </w:p>
    <w:p w14:paraId="27640B10" w14:textId="0B1CC96E" w:rsidR="000A23C5" w:rsidRPr="00CD6DBD" w:rsidRDefault="000A23C5" w:rsidP="00666B9B">
      <w:pPr>
        <w:pStyle w:val="Listenabsatz"/>
        <w:numPr>
          <w:ilvl w:val="0"/>
          <w:numId w:val="15"/>
        </w:numPr>
      </w:pPr>
      <w:r w:rsidRPr="00CD6DBD">
        <w:t xml:space="preserve">sich so spontan und fließend verständigen, dass ein Gespräch mit „Native Speakers“ ohne größere Anstrengungen auf beiden Seiten gut möglich ist; der Grad an Formalität ist den Umständen angemessen. </w:t>
      </w:r>
    </w:p>
    <w:p w14:paraId="44091DE8" w14:textId="77777777" w:rsidR="000A23C5" w:rsidRPr="00CD6DBD" w:rsidRDefault="000A23C5" w:rsidP="00AB01B1">
      <w:pPr>
        <w:contextualSpacing/>
      </w:pPr>
    </w:p>
    <w:p w14:paraId="2CCD36DB" w14:textId="77777777" w:rsidR="000A23C5" w:rsidRPr="00CD6DBD" w:rsidRDefault="000A23C5" w:rsidP="00AB01B1">
      <w:pPr>
        <w:rPr>
          <w:b/>
        </w:rPr>
      </w:pPr>
      <w:r w:rsidRPr="00CD6DBD">
        <w:rPr>
          <w:b/>
        </w:rPr>
        <w:t>Zusammenhängend</w:t>
      </w:r>
      <w:r w:rsidRPr="00CD6DBD">
        <w:t xml:space="preserve"> </w:t>
      </w:r>
      <w:r w:rsidRPr="00CD6DBD">
        <w:rPr>
          <w:b/>
        </w:rPr>
        <w:t xml:space="preserve">sprechen </w:t>
      </w:r>
    </w:p>
    <w:p w14:paraId="57BE46C6" w14:textId="77777777" w:rsidR="000A23C5" w:rsidRPr="00CD6DBD" w:rsidRDefault="000A23C5" w:rsidP="00AB01B1">
      <w:pPr>
        <w:contextualSpacing/>
      </w:pPr>
      <w:r w:rsidRPr="00CD6DBD">
        <w:t xml:space="preserve">Die Schülerinnen und Schüler können  </w:t>
      </w:r>
    </w:p>
    <w:p w14:paraId="39AE0441" w14:textId="5D016A33" w:rsidR="000A23C5" w:rsidRPr="00CD6DBD" w:rsidRDefault="000A23C5" w:rsidP="00666B9B">
      <w:pPr>
        <w:pStyle w:val="Listenabsatz"/>
        <w:numPr>
          <w:ilvl w:val="0"/>
          <w:numId w:val="15"/>
        </w:numPr>
        <w:jc w:val="both"/>
      </w:pPr>
      <w:r w:rsidRPr="00CD6DBD">
        <w:t xml:space="preserve">Sachverhalte im Rahmen des eigenen Interessens- und Fachgebiets klar, geordnet und detailliert beschreiben, darstellen und präsentieren;  </w:t>
      </w:r>
    </w:p>
    <w:p w14:paraId="63E601C9" w14:textId="227A086C" w:rsidR="000A23C5" w:rsidRPr="00CD6DBD" w:rsidRDefault="000A23C5" w:rsidP="00666B9B">
      <w:pPr>
        <w:pStyle w:val="Listenabsatz"/>
        <w:numPr>
          <w:ilvl w:val="0"/>
          <w:numId w:val="15"/>
        </w:numPr>
        <w:jc w:val="both"/>
      </w:pPr>
      <w:r w:rsidRPr="00CD6DBD">
        <w:t xml:space="preserve">dabei wichtige Punkte und relevante Details hervorheben, bestimmte Aspekte genauer ausführen, einen Standpunkt erläutern und alles mit einem angemessenen Schluss abrunden;  </w:t>
      </w:r>
    </w:p>
    <w:p w14:paraId="09DF6380" w14:textId="4A0B35B5" w:rsidR="000A23C5" w:rsidRPr="00CD6DBD" w:rsidRDefault="000A23C5" w:rsidP="00666B9B">
      <w:pPr>
        <w:pStyle w:val="Listenabsatz"/>
        <w:numPr>
          <w:ilvl w:val="0"/>
          <w:numId w:val="15"/>
        </w:numPr>
        <w:jc w:val="both"/>
      </w:pPr>
      <w:r w:rsidRPr="00CD6DBD">
        <w:t xml:space="preserve">flüssig, klar und detailliert über Erlebnisse und Erfahrungen, Ideen oder Lektüre aus dem alltäglichen, schulischen und beruflichen Umfeld berichten. </w:t>
      </w:r>
    </w:p>
    <w:p w14:paraId="5CB4528F" w14:textId="77777777" w:rsidR="00151758" w:rsidRPr="00CD6DBD" w:rsidRDefault="00151758" w:rsidP="00151758">
      <w:pPr>
        <w:contextualSpacing/>
        <w:jc w:val="both"/>
      </w:pPr>
    </w:p>
    <w:p w14:paraId="0CD01F6E" w14:textId="77777777" w:rsidR="00151758" w:rsidRPr="00CD6DBD" w:rsidRDefault="00151758" w:rsidP="00151758">
      <w:pPr>
        <w:contextualSpacing/>
        <w:jc w:val="both"/>
      </w:pPr>
    </w:p>
    <w:p w14:paraId="59F8D30E" w14:textId="77777777" w:rsidR="000A23C5" w:rsidRPr="00CD6DBD" w:rsidRDefault="000A23C5" w:rsidP="00AB01B1">
      <w:pPr>
        <w:contextualSpacing/>
      </w:pPr>
    </w:p>
    <w:p w14:paraId="39C5AAB6" w14:textId="77777777" w:rsidR="000A23C5" w:rsidRPr="00CD6DBD" w:rsidRDefault="000A23C5" w:rsidP="00AB01B1">
      <w:pPr>
        <w:rPr>
          <w:b/>
        </w:rPr>
      </w:pPr>
      <w:r w:rsidRPr="00CD6DBD">
        <w:rPr>
          <w:b/>
        </w:rPr>
        <w:t xml:space="preserve">Schreiben </w:t>
      </w:r>
    </w:p>
    <w:p w14:paraId="6F32CDCC" w14:textId="77777777" w:rsidR="000A23C5" w:rsidRPr="00CD6DBD" w:rsidRDefault="000A23C5" w:rsidP="00AB01B1">
      <w:pPr>
        <w:contextualSpacing/>
      </w:pPr>
      <w:r w:rsidRPr="00CD6DBD">
        <w:t xml:space="preserve">Die Schülerinnen und Schüler können  </w:t>
      </w:r>
    </w:p>
    <w:p w14:paraId="0B0E0878" w14:textId="610C55FC" w:rsidR="000A23C5" w:rsidRPr="00CD6DBD" w:rsidRDefault="000A23C5" w:rsidP="00666B9B">
      <w:pPr>
        <w:pStyle w:val="Listenabsatz"/>
        <w:numPr>
          <w:ilvl w:val="0"/>
          <w:numId w:val="15"/>
        </w:numPr>
      </w:pPr>
      <w:r w:rsidRPr="00CD6DBD">
        <w:t xml:space="preserve">klare, strukturierte Texte zu verschiedenen Themen aus ihrem Interessens- und Fachgebiet verfassen; </w:t>
      </w:r>
    </w:p>
    <w:p w14:paraId="346792BA" w14:textId="29BC2A4B" w:rsidR="000A23C5" w:rsidRPr="00CD6DBD" w:rsidRDefault="000A23C5" w:rsidP="00666B9B">
      <w:pPr>
        <w:pStyle w:val="Listenabsatz"/>
        <w:numPr>
          <w:ilvl w:val="0"/>
          <w:numId w:val="15"/>
        </w:numPr>
      </w:pPr>
      <w:r w:rsidRPr="00CD6DBD">
        <w:t xml:space="preserve">dabei Standpunkte angemessen darstellen, Entscheidendes hervorheben sowie Informationen und Argumente aus verschiedenen Quellen zusammenführen und gegeneinander abwägen;  </w:t>
      </w:r>
    </w:p>
    <w:p w14:paraId="0474A6B7" w14:textId="46266268" w:rsidR="000A23C5" w:rsidRPr="00CD6DBD" w:rsidRDefault="000A23C5" w:rsidP="00666B9B">
      <w:pPr>
        <w:pStyle w:val="Listenabsatz"/>
        <w:numPr>
          <w:ilvl w:val="0"/>
          <w:numId w:val="15"/>
        </w:numPr>
      </w:pPr>
      <w:r w:rsidRPr="00CD6DBD">
        <w:t xml:space="preserve">in schriftlicher Kommunikation im alltäglichen und öffentlichen Bereich Neuigkeiten und Standpunkte mitteilen, Gedanken zu abstrakten und kulturellen Themen ausdrücken sowie Informationen geben oder erfragen;  </w:t>
      </w:r>
    </w:p>
    <w:p w14:paraId="0A2C765A" w14:textId="2C56CFF1" w:rsidR="000A23C5" w:rsidRPr="00CD6DBD" w:rsidRDefault="000A23C5" w:rsidP="00666B9B">
      <w:pPr>
        <w:pStyle w:val="Listenabsatz"/>
        <w:numPr>
          <w:ilvl w:val="0"/>
          <w:numId w:val="15"/>
        </w:numPr>
      </w:pPr>
      <w:r w:rsidRPr="00CD6DBD">
        <w:t xml:space="preserve">sich in den für das Fachgebiet wesentlichen Bereichen der berufsbezogenen schriftlichen Kommunikation praxisgerecht ausdrücken;  </w:t>
      </w:r>
    </w:p>
    <w:p w14:paraId="66C51330" w14:textId="5D18357D" w:rsidR="000A23C5" w:rsidRPr="00CD6DBD" w:rsidRDefault="000A23C5" w:rsidP="00666B9B">
      <w:pPr>
        <w:pStyle w:val="Listenabsatz"/>
        <w:numPr>
          <w:ilvl w:val="0"/>
          <w:numId w:val="15"/>
        </w:numPr>
      </w:pPr>
      <w:r w:rsidRPr="00CD6DBD">
        <w:t xml:space="preserve">sich in der schriftlichen Kommunikation angemessen auf die jeweiligen Adressaten oder Adressatinnen beziehen;  </w:t>
      </w:r>
    </w:p>
    <w:p w14:paraId="317E16FE" w14:textId="30299FDF" w:rsidR="000A23C5" w:rsidRPr="00CD6DBD" w:rsidRDefault="000A23C5" w:rsidP="00666B9B">
      <w:pPr>
        <w:pStyle w:val="Listenabsatz"/>
        <w:numPr>
          <w:ilvl w:val="0"/>
          <w:numId w:val="15"/>
        </w:numPr>
      </w:pPr>
      <w:r w:rsidRPr="00CD6DBD">
        <w:t xml:space="preserve">die für die betreffende Textsorte geltenden Kriterien adäquat anwenden;  </w:t>
      </w:r>
    </w:p>
    <w:p w14:paraId="4D44E018" w14:textId="415127A6" w:rsidR="000A23C5" w:rsidRPr="00CD6DBD" w:rsidRDefault="000A23C5" w:rsidP="00666B9B">
      <w:pPr>
        <w:pStyle w:val="Listenabsatz"/>
        <w:numPr>
          <w:ilvl w:val="0"/>
          <w:numId w:val="15"/>
        </w:numPr>
      </w:pPr>
      <w:r w:rsidRPr="00CD6DBD">
        <w:t xml:space="preserve">die textsortenadäquaten Konventionen der Gestaltung und Gliederung einhalten. </w:t>
      </w:r>
    </w:p>
    <w:p w14:paraId="097F6A53" w14:textId="77777777" w:rsidR="00F754A5" w:rsidRPr="00CD6DBD" w:rsidRDefault="00F754A5" w:rsidP="00AB01B1">
      <w:pPr>
        <w:contextualSpacing/>
      </w:pPr>
    </w:p>
    <w:p w14:paraId="0780F259" w14:textId="77777777" w:rsidR="000A23C5" w:rsidRPr="00CD6DBD" w:rsidRDefault="000A23C5" w:rsidP="00AB01B1">
      <w:pPr>
        <w:rPr>
          <w:b/>
        </w:rPr>
      </w:pPr>
      <w:r w:rsidRPr="00CD6DBD">
        <w:rPr>
          <w:b/>
        </w:rPr>
        <w:t xml:space="preserve">Umfang und Qualität des sprachlichen Repertoires </w:t>
      </w:r>
    </w:p>
    <w:p w14:paraId="78DDE678" w14:textId="77777777" w:rsidR="000A23C5" w:rsidRPr="00CD6DBD" w:rsidRDefault="000A23C5" w:rsidP="00AB01B1">
      <w:pPr>
        <w:rPr>
          <w:u w:val="single"/>
        </w:rPr>
      </w:pPr>
      <w:r w:rsidRPr="00CD6DBD">
        <w:t xml:space="preserve">Die Schülerinnen und Schüler verfügen über folgende </w:t>
      </w:r>
      <w:r w:rsidRPr="00CD6DBD">
        <w:rPr>
          <w:u w:val="single"/>
        </w:rPr>
        <w:t xml:space="preserve">linguistische Kompetenzen, soziolinguistische Kompetenzen </w:t>
      </w:r>
      <w:r w:rsidRPr="00CD6DBD">
        <w:t xml:space="preserve">und </w:t>
      </w:r>
      <w:r w:rsidRPr="00CD6DBD">
        <w:rPr>
          <w:u w:val="single"/>
        </w:rPr>
        <w:t xml:space="preserve">pragmatische Kompetenzen: </w:t>
      </w:r>
    </w:p>
    <w:p w14:paraId="04886AE6" w14:textId="77777777" w:rsidR="00994267" w:rsidRPr="00CD6DBD" w:rsidRDefault="00994267" w:rsidP="00AB01B1">
      <w:pPr>
        <w:rPr>
          <w:u w:val="single"/>
        </w:rPr>
      </w:pPr>
    </w:p>
    <w:p w14:paraId="73DF74E3" w14:textId="6AFCFD0D" w:rsidR="000A23C5" w:rsidRPr="00CD6DBD" w:rsidRDefault="00EA3433" w:rsidP="00AB01B1">
      <w:pPr>
        <w:pStyle w:val="Listenabsatz"/>
        <w:ind w:left="0"/>
        <w:contextualSpacing w:val="0"/>
        <w:rPr>
          <w:b/>
        </w:rPr>
      </w:pPr>
      <w:r w:rsidRPr="00CD6DBD">
        <w:rPr>
          <w:b/>
        </w:rPr>
        <w:t xml:space="preserve">1. </w:t>
      </w:r>
      <w:r w:rsidR="000A23C5" w:rsidRPr="00CD6DBD">
        <w:rPr>
          <w:b/>
        </w:rPr>
        <w:t xml:space="preserve">Linguistische Kompetenzen: </w:t>
      </w:r>
    </w:p>
    <w:p w14:paraId="5E942CDD" w14:textId="77777777" w:rsidR="000A23C5" w:rsidRPr="00CD6DBD" w:rsidRDefault="000A23C5" w:rsidP="00AB01B1">
      <w:pPr>
        <w:contextualSpacing/>
        <w:rPr>
          <w:b/>
          <w:i/>
        </w:rPr>
      </w:pPr>
      <w:r w:rsidRPr="00CD6DBD">
        <w:rPr>
          <w:b/>
          <w:i/>
        </w:rPr>
        <w:t xml:space="preserve">Spektrum sprachlicher Mittel (allgemein) </w:t>
      </w:r>
    </w:p>
    <w:p w14:paraId="7589F29F" w14:textId="77777777" w:rsidR="000A23C5" w:rsidRPr="00CD6DBD" w:rsidRDefault="000A23C5" w:rsidP="00AB01B1">
      <w:pPr>
        <w:contextualSpacing/>
      </w:pPr>
      <w:r w:rsidRPr="00CD6DBD">
        <w:t xml:space="preserve">Die Schülerinnen und Schüler  </w:t>
      </w:r>
    </w:p>
    <w:p w14:paraId="482DC3E2" w14:textId="01F292BF" w:rsidR="000A23C5" w:rsidRPr="00CD6DBD" w:rsidRDefault="000A23C5" w:rsidP="00666B9B">
      <w:pPr>
        <w:pStyle w:val="Listenabsatz"/>
        <w:numPr>
          <w:ilvl w:val="0"/>
          <w:numId w:val="15"/>
        </w:numPr>
      </w:pPr>
      <w:r w:rsidRPr="00CD6DBD">
        <w:t xml:space="preserve">verfügen über ein hinreichend breites Spektrum sprachlicher Mittel, um klare Beschreibungen zu geben, Standpunkte auszudrücken und etwas zu erörtern;  </w:t>
      </w:r>
    </w:p>
    <w:p w14:paraId="1EC09456" w14:textId="09DC02C5" w:rsidR="000A23C5" w:rsidRPr="00CD6DBD" w:rsidRDefault="000A23C5" w:rsidP="00666B9B">
      <w:pPr>
        <w:pStyle w:val="Listenabsatz"/>
        <w:numPr>
          <w:ilvl w:val="0"/>
          <w:numId w:val="15"/>
        </w:numPr>
      </w:pPr>
      <w:r w:rsidRPr="00CD6DBD">
        <w:t xml:space="preserve">suchen dabei nicht auffällig nach Worten und verwenden einige komplexe Satzstrukturen. </w:t>
      </w:r>
    </w:p>
    <w:p w14:paraId="5D077BE9" w14:textId="77777777" w:rsidR="000A23C5" w:rsidRPr="00CD6DBD" w:rsidRDefault="000A23C5" w:rsidP="00AB01B1">
      <w:pPr>
        <w:contextualSpacing/>
        <w:rPr>
          <w:sz w:val="16"/>
          <w:szCs w:val="16"/>
        </w:rPr>
      </w:pPr>
    </w:p>
    <w:p w14:paraId="03297D3A" w14:textId="77777777" w:rsidR="000A23C5" w:rsidRPr="00CD6DBD" w:rsidRDefault="000A23C5" w:rsidP="00AB01B1">
      <w:pPr>
        <w:contextualSpacing/>
        <w:rPr>
          <w:i/>
        </w:rPr>
      </w:pPr>
      <w:r w:rsidRPr="00CD6DBD">
        <w:rPr>
          <w:i/>
        </w:rPr>
        <w:t xml:space="preserve">Lexikalische Kompetenz </w:t>
      </w:r>
    </w:p>
    <w:p w14:paraId="69B5DCE7" w14:textId="77777777" w:rsidR="000A23C5" w:rsidRPr="00CD6DBD" w:rsidRDefault="000A23C5" w:rsidP="00AB01B1">
      <w:pPr>
        <w:contextualSpacing/>
      </w:pPr>
      <w:r w:rsidRPr="00CD6DBD">
        <w:t xml:space="preserve">Die Schülerinnen und Schüler  </w:t>
      </w:r>
    </w:p>
    <w:p w14:paraId="00E88B07" w14:textId="70F56D1F" w:rsidR="000A23C5" w:rsidRPr="00CD6DBD" w:rsidRDefault="000A23C5" w:rsidP="00666B9B">
      <w:pPr>
        <w:pStyle w:val="Listenabsatz"/>
        <w:numPr>
          <w:ilvl w:val="0"/>
          <w:numId w:val="15"/>
        </w:numPr>
      </w:pPr>
      <w:r w:rsidRPr="00CD6DBD">
        <w:t xml:space="preserve">verfügen über einen großen Wortschatz in ihrem Interessens- und Fachgebiet und in den meisten allgemeinen Themenbereichen;  </w:t>
      </w:r>
    </w:p>
    <w:p w14:paraId="742A2E62" w14:textId="5B096B50" w:rsidR="000A23C5" w:rsidRPr="00CD6DBD" w:rsidRDefault="000A23C5" w:rsidP="00666B9B">
      <w:pPr>
        <w:pStyle w:val="Listenabsatz"/>
        <w:numPr>
          <w:ilvl w:val="0"/>
          <w:numId w:val="15"/>
        </w:numPr>
      </w:pPr>
      <w:r w:rsidRPr="00CD6DBD">
        <w:t xml:space="preserve">können Formulierungen variieren, um häufige Wiederholungen zu vermeiden; Lücken im Wortschatz können dennoch zu Zögern und Umschreibungen führen;  </w:t>
      </w:r>
    </w:p>
    <w:p w14:paraId="11425134" w14:textId="366AE498" w:rsidR="000A23C5" w:rsidRPr="00CD6DBD" w:rsidRDefault="000A23C5" w:rsidP="00666B9B">
      <w:pPr>
        <w:pStyle w:val="Listenabsatz"/>
        <w:numPr>
          <w:ilvl w:val="0"/>
          <w:numId w:val="15"/>
        </w:numPr>
      </w:pPr>
      <w:r w:rsidRPr="00CD6DBD">
        <w:lastRenderedPageBreak/>
        <w:t xml:space="preserve">verwenden den Wortschatz im Allgemeinen mit großer Genauigkeit, obgleich einige Verwechslungen und falsche Wortwahl vorkommen können, ohne jedoch die Kommunikation zu behindern. </w:t>
      </w:r>
    </w:p>
    <w:p w14:paraId="3831F09D" w14:textId="77777777" w:rsidR="000A23C5" w:rsidRPr="00CD6DBD" w:rsidRDefault="000A23C5" w:rsidP="00AB01B1">
      <w:pPr>
        <w:contextualSpacing/>
        <w:rPr>
          <w:sz w:val="16"/>
          <w:szCs w:val="16"/>
          <w:vertAlign w:val="subscript"/>
        </w:rPr>
      </w:pPr>
    </w:p>
    <w:p w14:paraId="6EE87DC4" w14:textId="77777777" w:rsidR="000A23C5" w:rsidRPr="00CD6DBD" w:rsidRDefault="000A23C5" w:rsidP="00AB01B1">
      <w:pPr>
        <w:contextualSpacing/>
        <w:rPr>
          <w:i/>
        </w:rPr>
      </w:pPr>
      <w:r w:rsidRPr="00CD6DBD">
        <w:rPr>
          <w:i/>
        </w:rPr>
        <w:t>Grammatikalische Kompetenz</w:t>
      </w:r>
    </w:p>
    <w:p w14:paraId="682DB406" w14:textId="77777777" w:rsidR="000A23C5" w:rsidRPr="00CD6DBD" w:rsidRDefault="000A23C5" w:rsidP="00AB01B1">
      <w:pPr>
        <w:contextualSpacing/>
      </w:pPr>
      <w:r w:rsidRPr="00CD6DBD">
        <w:t xml:space="preserve"> Die Schülerinnen und Schüler zeigen eine gute Beherrschung der Grammatik und machen keine Fehler, die zu Missverständnissen führen. </w:t>
      </w:r>
    </w:p>
    <w:p w14:paraId="3C6032B5" w14:textId="77777777" w:rsidR="000A23C5" w:rsidRPr="00CD6DBD" w:rsidRDefault="000A23C5" w:rsidP="00AB01B1">
      <w:pPr>
        <w:contextualSpacing/>
        <w:rPr>
          <w:sz w:val="16"/>
          <w:szCs w:val="16"/>
        </w:rPr>
      </w:pPr>
    </w:p>
    <w:p w14:paraId="51860C24" w14:textId="77777777" w:rsidR="000A23C5" w:rsidRPr="00CD6DBD" w:rsidRDefault="000A23C5" w:rsidP="00AB01B1">
      <w:pPr>
        <w:contextualSpacing/>
        <w:rPr>
          <w:i/>
        </w:rPr>
      </w:pPr>
      <w:r w:rsidRPr="00CD6DBD">
        <w:rPr>
          <w:i/>
        </w:rPr>
        <w:t xml:space="preserve">Phonologische Kompetenz </w:t>
      </w:r>
    </w:p>
    <w:p w14:paraId="27949E1B" w14:textId="490FF6D1" w:rsidR="000A23C5" w:rsidRPr="00CD6DBD" w:rsidRDefault="000A23C5" w:rsidP="00AB01B1">
      <w:pPr>
        <w:contextualSpacing/>
      </w:pPr>
      <w:r w:rsidRPr="00CD6DBD">
        <w:t xml:space="preserve">Die Schülerinnen und Schüler haben eine klare, gut verständliche Aussprache und eine natürliche Intonation erworben. </w:t>
      </w:r>
    </w:p>
    <w:p w14:paraId="0B82334D" w14:textId="77777777" w:rsidR="000A23C5" w:rsidRPr="00CD6DBD" w:rsidRDefault="000A23C5" w:rsidP="00AB01B1">
      <w:pPr>
        <w:rPr>
          <w:b/>
          <w:sz w:val="16"/>
          <w:szCs w:val="16"/>
        </w:rPr>
      </w:pPr>
    </w:p>
    <w:p w14:paraId="1CF6BB03" w14:textId="77777777" w:rsidR="000A23C5" w:rsidRPr="00CD6DBD" w:rsidRDefault="000A23C5" w:rsidP="00AB01B1">
      <w:pPr>
        <w:contextualSpacing/>
        <w:rPr>
          <w:i/>
        </w:rPr>
      </w:pPr>
      <w:r w:rsidRPr="00CD6DBD">
        <w:rPr>
          <w:i/>
        </w:rPr>
        <w:t xml:space="preserve">Orthographische Kompetenz </w:t>
      </w:r>
    </w:p>
    <w:p w14:paraId="407111BF" w14:textId="77777777" w:rsidR="000A23C5" w:rsidRPr="00CD6DBD" w:rsidRDefault="000A23C5" w:rsidP="00AB01B1">
      <w:pPr>
        <w:contextualSpacing/>
      </w:pPr>
      <w:r w:rsidRPr="00CD6DBD">
        <w:t>Die Schülerinnen und Schüler zeigen eine hinreichend korrekte Rechtschreibung und Zeichensetzung, es können sich aber Einflüsse der Erstsprache zeigen.</w:t>
      </w:r>
    </w:p>
    <w:p w14:paraId="11009CA4" w14:textId="77777777" w:rsidR="00F01AC7" w:rsidRPr="00CD6DBD" w:rsidRDefault="00F01AC7" w:rsidP="00AB01B1">
      <w:pPr>
        <w:contextualSpacing/>
        <w:rPr>
          <w:b/>
        </w:rPr>
      </w:pPr>
    </w:p>
    <w:p w14:paraId="5FB2704C" w14:textId="0641C5CF" w:rsidR="000A23C5" w:rsidRPr="00CD6DBD" w:rsidRDefault="00EA3433" w:rsidP="00AB01B1">
      <w:pPr>
        <w:pStyle w:val="Listenabsatz"/>
        <w:ind w:left="0"/>
        <w:rPr>
          <w:b/>
        </w:rPr>
      </w:pPr>
      <w:r w:rsidRPr="00CD6DBD">
        <w:rPr>
          <w:b/>
        </w:rPr>
        <w:t xml:space="preserve">2. </w:t>
      </w:r>
      <w:r w:rsidR="000A23C5" w:rsidRPr="00CD6DBD">
        <w:rPr>
          <w:b/>
        </w:rPr>
        <w:t xml:space="preserve">Soziolinguistische Kompetenzen: </w:t>
      </w:r>
    </w:p>
    <w:p w14:paraId="5B8AF517" w14:textId="77777777" w:rsidR="000A23C5" w:rsidRPr="00CD6DBD" w:rsidRDefault="000A23C5" w:rsidP="00AB01B1">
      <w:pPr>
        <w:contextualSpacing/>
      </w:pPr>
      <w:r w:rsidRPr="00CD6DBD">
        <w:t>Die Schülerinnen und Schüler können sich in formellem und informellem Stil überzeugend, klar und höflich ausdrücken, wie es für die jeweilige Situation und den betreffenden Personen gegenüber angemessen ist.</w:t>
      </w:r>
    </w:p>
    <w:p w14:paraId="4FA25F8C" w14:textId="77777777" w:rsidR="007C628D" w:rsidRPr="00CD6DBD" w:rsidRDefault="007C628D" w:rsidP="00AB01B1">
      <w:pPr>
        <w:contextualSpacing/>
      </w:pPr>
    </w:p>
    <w:p w14:paraId="7CE95941" w14:textId="244E4D6C" w:rsidR="000A23C5" w:rsidRPr="00CD6DBD" w:rsidRDefault="00EA3433" w:rsidP="00AB01B1">
      <w:pPr>
        <w:pStyle w:val="Listenabsatz"/>
        <w:ind w:left="0"/>
        <w:rPr>
          <w:b/>
        </w:rPr>
      </w:pPr>
      <w:r w:rsidRPr="00CD6DBD">
        <w:rPr>
          <w:b/>
        </w:rPr>
        <w:t xml:space="preserve">3. </w:t>
      </w:r>
      <w:r w:rsidR="000A23C5" w:rsidRPr="00CD6DBD">
        <w:rPr>
          <w:b/>
        </w:rPr>
        <w:t>Pragmatische Kompetenzen:</w:t>
      </w:r>
    </w:p>
    <w:p w14:paraId="1F121404" w14:textId="77777777" w:rsidR="000A23C5" w:rsidRPr="00CD6DBD" w:rsidRDefault="000A23C5" w:rsidP="00AB01B1">
      <w:pPr>
        <w:contextualSpacing/>
        <w:rPr>
          <w:b/>
        </w:rPr>
      </w:pPr>
      <w:r w:rsidRPr="00CD6DBD">
        <w:t xml:space="preserve">Die Schülerinnen und Schüler verfügen über angemessene sprachliche Mittel, um </w:t>
      </w:r>
    </w:p>
    <w:p w14:paraId="1396AB9B" w14:textId="4928E4D6" w:rsidR="000A23C5" w:rsidRPr="00CD6DBD" w:rsidRDefault="000A23C5" w:rsidP="00666B9B">
      <w:pPr>
        <w:pStyle w:val="Listenabsatz"/>
        <w:numPr>
          <w:ilvl w:val="0"/>
          <w:numId w:val="15"/>
        </w:numPr>
      </w:pPr>
      <w:r w:rsidRPr="00CD6DBD">
        <w:t xml:space="preserve">Gespräche auf natürliche Art zu beginnen, in Gang zu halten und zu beenden sowie wirksam zwischen Sprecher- und Hörerrolle zu wechseln;  </w:t>
      </w:r>
    </w:p>
    <w:p w14:paraId="16421E18" w14:textId="501311AF" w:rsidR="000A23C5" w:rsidRPr="00CD6DBD" w:rsidRDefault="000A23C5" w:rsidP="00666B9B">
      <w:pPr>
        <w:pStyle w:val="Listenabsatz"/>
        <w:numPr>
          <w:ilvl w:val="0"/>
          <w:numId w:val="15"/>
        </w:numPr>
      </w:pPr>
      <w:r w:rsidRPr="00CD6DBD">
        <w:t xml:space="preserve">in Diskussionen das Wort zu ergreifen; </w:t>
      </w:r>
    </w:p>
    <w:p w14:paraId="7F5F5C48" w14:textId="77777777" w:rsidR="002C0287" w:rsidRPr="00CD6DBD" w:rsidRDefault="000A23C5" w:rsidP="00666B9B">
      <w:pPr>
        <w:pStyle w:val="Listenabsatz"/>
        <w:numPr>
          <w:ilvl w:val="0"/>
          <w:numId w:val="15"/>
        </w:numPr>
      </w:pPr>
      <w:r w:rsidRPr="00CD6DBD">
        <w:t xml:space="preserve">beim Formulieren Zeit zu gewinnen und das Wort zu behalten. </w:t>
      </w:r>
    </w:p>
    <w:p w14:paraId="01894ED2" w14:textId="086421C2" w:rsidR="000A23C5" w:rsidRPr="00CD6DBD" w:rsidRDefault="000A23C5" w:rsidP="00E10B3F">
      <w:pPr>
        <w:pStyle w:val="Listenabsatz"/>
        <w:ind w:left="360"/>
      </w:pPr>
      <w:r w:rsidRPr="00CD6DBD">
        <w:t>Die Schülerinnen und Schüler können verschiedene Verknüpfungsmittel sinnvoll verwenden, um inhaltliche Beziehungen deutlich zu machen und Themenpunkte miteinander zu verbinden.</w:t>
      </w:r>
    </w:p>
    <w:p w14:paraId="4FA034F7" w14:textId="77777777" w:rsidR="009E6023" w:rsidRPr="00CD6DBD" w:rsidRDefault="009E6023" w:rsidP="009E6023"/>
    <w:p w14:paraId="1DDAD4C1" w14:textId="77777777" w:rsidR="009E6023" w:rsidRPr="00CD6DBD" w:rsidRDefault="009E6023" w:rsidP="009E6023">
      <w:pPr>
        <w:spacing w:before="240" w:line="165" w:lineRule="atLeast"/>
        <w:rPr>
          <w:rFonts w:cs="Times New Roman"/>
          <w:lang w:eastAsia="de-DE"/>
        </w:rPr>
      </w:pPr>
      <w:r w:rsidRPr="00CD6DBD">
        <w:rPr>
          <w:rFonts w:cs="Times New Roman"/>
          <w:b/>
          <w:bCs/>
          <w:lang w:eastAsia="de-DE"/>
        </w:rPr>
        <w:t>LERNERGEBNISSE DES PFLICHTGEGENSTANDES ZWEITE LEBENDE FREMDSPRACHE</w:t>
      </w:r>
    </w:p>
    <w:p w14:paraId="6F20AA08" w14:textId="77777777" w:rsidR="009E6023" w:rsidRPr="00CD6DBD" w:rsidRDefault="009E6023" w:rsidP="009E6023">
      <w:pPr>
        <w:spacing w:before="60" w:line="165" w:lineRule="atLeast"/>
        <w:jc w:val="both"/>
        <w:rPr>
          <w:rFonts w:cs="Times New Roman"/>
          <w:lang w:eastAsia="de-DE"/>
        </w:rPr>
      </w:pPr>
      <w:r w:rsidRPr="00CD6DBD">
        <w:rPr>
          <w:rFonts w:cs="Times New Roman"/>
          <w:lang w:eastAsia="de-DE"/>
        </w:rPr>
        <w:t>Die Schülerinnen und Schüler</w:t>
      </w:r>
    </w:p>
    <w:p w14:paraId="5327DE68" w14:textId="4DA5672D" w:rsidR="009E6023" w:rsidRPr="00CD6DBD" w:rsidRDefault="009E6023" w:rsidP="00666B9B">
      <w:pPr>
        <w:pStyle w:val="Listenabsatz"/>
        <w:numPr>
          <w:ilvl w:val="0"/>
          <w:numId w:val="19"/>
        </w:numPr>
        <w:spacing w:before="30" w:line="165" w:lineRule="atLeast"/>
        <w:rPr>
          <w:rFonts w:cs="Times New Roman"/>
          <w:lang w:eastAsia="de-DE"/>
        </w:rPr>
      </w:pPr>
      <w:r w:rsidRPr="00CD6DBD">
        <w:rPr>
          <w:rFonts w:cs="Times New Roman"/>
          <w:lang w:eastAsia="de-DE"/>
        </w:rPr>
        <w:t xml:space="preserve">erreichen in der zweiten lebenden Fremdsprache das Niveau des </w:t>
      </w:r>
      <w:r w:rsidRPr="00CD6DBD">
        <w:rPr>
          <w:rFonts w:cs="Times New Roman"/>
          <w:b/>
          <w:lang w:eastAsia="de-DE"/>
        </w:rPr>
        <w:t>Basic Users A2</w:t>
      </w:r>
      <w:r w:rsidR="002C0287" w:rsidRPr="00CD6DBD">
        <w:rPr>
          <w:rFonts w:cs="Times New Roman"/>
          <w:b/>
          <w:lang w:eastAsia="de-DE"/>
        </w:rPr>
        <w:t>+</w:t>
      </w:r>
      <w:r w:rsidRPr="00CD6DBD">
        <w:rPr>
          <w:rFonts w:cs="Times New Roman"/>
          <w:lang w:eastAsia="de-DE"/>
        </w:rPr>
        <w:t xml:space="preserve"> gemäß GER (Empfehlung des Ministerkomitees des Europarates an die Mitgliedstaaten Nr. R (98) 6 vom 17. März 1989 zum Gemeinsamen Europäischen Referenzrahmen für Sprachen) in den Fertigkeiten Hören, Lesen, Zusammenhängend sprechen, An Gesprächen teilnehmen, </w:t>
      </w:r>
      <w:r w:rsidR="002C0287" w:rsidRPr="00CD6DBD">
        <w:rPr>
          <w:rFonts w:cs="Times New Roman"/>
          <w:lang w:eastAsia="de-DE"/>
        </w:rPr>
        <w:t xml:space="preserve">sowie A2 im </w:t>
      </w:r>
      <w:r w:rsidRPr="00CD6DBD">
        <w:rPr>
          <w:rFonts w:cs="Times New Roman"/>
          <w:lang w:eastAsia="de-DE"/>
        </w:rPr>
        <w:t>Schreiben;</w:t>
      </w:r>
    </w:p>
    <w:p w14:paraId="3B8C0C08" w14:textId="7D701720" w:rsidR="009E6023" w:rsidRPr="00CD6DBD" w:rsidRDefault="009E6023" w:rsidP="00666B9B">
      <w:pPr>
        <w:pStyle w:val="Listenabsatz"/>
        <w:numPr>
          <w:ilvl w:val="0"/>
          <w:numId w:val="19"/>
        </w:numPr>
        <w:spacing w:before="30" w:line="165" w:lineRule="atLeast"/>
        <w:rPr>
          <w:rFonts w:cs="Times New Roman"/>
          <w:lang w:eastAsia="de-DE"/>
        </w:rPr>
      </w:pPr>
      <w:r w:rsidRPr="00CD6DBD">
        <w:rPr>
          <w:rFonts w:cs="Times New Roman"/>
          <w:lang w:eastAsia="de-DE"/>
        </w:rPr>
        <w:t>können die erworbenen Kompetenzen vernetzt anwenden.</w:t>
      </w:r>
    </w:p>
    <w:p w14:paraId="06B656FE" w14:textId="77777777" w:rsidR="009E6023" w:rsidRPr="00CD6DBD" w:rsidRDefault="009E6023" w:rsidP="009E6023">
      <w:pPr>
        <w:spacing w:before="60" w:line="165" w:lineRule="atLeast"/>
        <w:rPr>
          <w:rFonts w:cs="Times New Roman"/>
          <w:lang w:eastAsia="de-DE"/>
        </w:rPr>
      </w:pPr>
      <w:r w:rsidRPr="00CD6DBD">
        <w:rPr>
          <w:rFonts w:cs="Times New Roman"/>
          <w:spacing w:val="20"/>
          <w:lang w:eastAsia="de-DE"/>
        </w:rPr>
        <w:t>Hören</w:t>
      </w:r>
    </w:p>
    <w:p w14:paraId="1C33F7B6" w14:textId="77777777" w:rsidR="009E6023" w:rsidRPr="00CD6DBD" w:rsidRDefault="009E6023" w:rsidP="009E6023">
      <w:pPr>
        <w:spacing w:before="60" w:line="165" w:lineRule="atLeast"/>
        <w:rPr>
          <w:rFonts w:cs="Times New Roman"/>
          <w:lang w:eastAsia="de-DE"/>
        </w:rPr>
      </w:pPr>
      <w:r w:rsidRPr="00CD6DBD">
        <w:rPr>
          <w:rFonts w:cs="Times New Roman"/>
          <w:lang w:eastAsia="de-DE"/>
        </w:rPr>
        <w:t>Die Schülerinnen und Schüler können</w:t>
      </w:r>
    </w:p>
    <w:p w14:paraId="10B2C5C1" w14:textId="0AECE6F6" w:rsidR="009E6023" w:rsidRPr="00CD6DBD" w:rsidRDefault="009E6023" w:rsidP="00666B9B">
      <w:pPr>
        <w:pStyle w:val="Listenabsatz"/>
        <w:numPr>
          <w:ilvl w:val="0"/>
          <w:numId w:val="19"/>
        </w:numPr>
        <w:spacing w:before="30" w:line="165" w:lineRule="atLeast"/>
        <w:rPr>
          <w:rFonts w:cs="Times New Roman"/>
          <w:lang w:eastAsia="de-DE"/>
        </w:rPr>
      </w:pPr>
      <w:r w:rsidRPr="00CD6DBD">
        <w:rPr>
          <w:rFonts w:cs="Times New Roman"/>
          <w:lang w:eastAsia="de-DE"/>
        </w:rPr>
        <w:t>die Hauptaussagen und Einzelinformationen verstehen, wenn in deutlich artikulierter Standardsprache (diese inkludiert auch regionale Varianten, sofern sie der Normsprache entsprechen) über vertraute Dinge gesprochen wird, denen man normalerweise bei der Arbeit, in der Ausbildung oder der Freizeit begegnet;</w:t>
      </w:r>
    </w:p>
    <w:p w14:paraId="35593F47" w14:textId="1AE5DEB5" w:rsidR="009E6023" w:rsidRPr="00CD6DBD" w:rsidRDefault="009E6023" w:rsidP="00666B9B">
      <w:pPr>
        <w:pStyle w:val="Listenabsatz"/>
        <w:numPr>
          <w:ilvl w:val="0"/>
          <w:numId w:val="19"/>
        </w:numPr>
        <w:spacing w:before="30" w:line="165" w:lineRule="atLeast"/>
        <w:rPr>
          <w:rFonts w:cs="Times New Roman"/>
          <w:lang w:eastAsia="de-DE"/>
        </w:rPr>
      </w:pPr>
      <w:r w:rsidRPr="00CD6DBD">
        <w:rPr>
          <w:rFonts w:cs="Times New Roman"/>
          <w:lang w:eastAsia="de-DE"/>
        </w:rPr>
        <w:t>auch kurze Erzählungen und Berichte verstehen;</w:t>
      </w:r>
    </w:p>
    <w:p w14:paraId="3BDD492E" w14:textId="04002364" w:rsidR="009E6023" w:rsidRPr="00CD6DBD" w:rsidRDefault="009E6023" w:rsidP="00666B9B">
      <w:pPr>
        <w:pStyle w:val="Listenabsatz"/>
        <w:numPr>
          <w:ilvl w:val="0"/>
          <w:numId w:val="19"/>
        </w:numPr>
        <w:spacing w:before="30" w:line="165" w:lineRule="atLeast"/>
        <w:rPr>
          <w:rFonts w:cs="Times New Roman"/>
          <w:lang w:eastAsia="de-DE"/>
        </w:rPr>
      </w:pPr>
      <w:r w:rsidRPr="00CD6DBD">
        <w:rPr>
          <w:rFonts w:cs="Times New Roman"/>
          <w:lang w:eastAsia="de-DE"/>
        </w:rPr>
        <w:t>im eigenen Interessens- und Fachgebiet aus berufsbezogenen Texten relevante Informationen entnehmen;</w:t>
      </w:r>
    </w:p>
    <w:p w14:paraId="334D4101" w14:textId="6D42345E" w:rsidR="009E6023" w:rsidRPr="00CD6DBD" w:rsidRDefault="009E6023" w:rsidP="00666B9B">
      <w:pPr>
        <w:pStyle w:val="Listenabsatz"/>
        <w:numPr>
          <w:ilvl w:val="0"/>
          <w:numId w:val="19"/>
        </w:numPr>
        <w:spacing w:before="30" w:line="165" w:lineRule="atLeast"/>
        <w:rPr>
          <w:rFonts w:cs="Times New Roman"/>
          <w:lang w:eastAsia="de-DE"/>
        </w:rPr>
      </w:pPr>
      <w:r w:rsidRPr="00CD6DBD">
        <w:rPr>
          <w:rFonts w:cs="Times New Roman"/>
          <w:lang w:eastAsia="de-DE"/>
        </w:rPr>
        <w:lastRenderedPageBreak/>
        <w:t>längeren Redebeiträgen folgen, sofern die Thematik vertraut ist und der Rede- und Gesprächsverlauf durch explizite Signale gekennzeichnet ist.</w:t>
      </w:r>
    </w:p>
    <w:p w14:paraId="35C38E4B" w14:textId="77777777" w:rsidR="009E6023" w:rsidRPr="00CD6DBD" w:rsidRDefault="009E6023" w:rsidP="009E6023">
      <w:pPr>
        <w:spacing w:before="60" w:line="165" w:lineRule="atLeast"/>
        <w:rPr>
          <w:rFonts w:cs="Times New Roman"/>
          <w:lang w:eastAsia="de-DE"/>
        </w:rPr>
      </w:pPr>
      <w:r w:rsidRPr="00CD6DBD">
        <w:rPr>
          <w:rFonts w:cs="Times New Roman"/>
          <w:spacing w:val="20"/>
          <w:lang w:eastAsia="de-DE"/>
        </w:rPr>
        <w:t>Lesen</w:t>
      </w:r>
    </w:p>
    <w:p w14:paraId="2A369F4D" w14:textId="77777777" w:rsidR="009E6023" w:rsidRPr="00CD6DBD" w:rsidRDefault="009E6023" w:rsidP="009E6023">
      <w:pPr>
        <w:spacing w:before="60" w:line="165" w:lineRule="atLeast"/>
        <w:rPr>
          <w:rFonts w:cs="Times New Roman"/>
          <w:lang w:eastAsia="de-DE"/>
        </w:rPr>
      </w:pPr>
      <w:r w:rsidRPr="00CD6DBD">
        <w:rPr>
          <w:rFonts w:cs="Times New Roman"/>
          <w:lang w:eastAsia="de-DE"/>
        </w:rPr>
        <w:t>Die Schülerinnen und Schüler können</w:t>
      </w:r>
    </w:p>
    <w:p w14:paraId="0C8A0E77" w14:textId="29B96A95" w:rsidR="009E6023" w:rsidRPr="00CD6DBD" w:rsidRDefault="009E6023" w:rsidP="00666B9B">
      <w:pPr>
        <w:pStyle w:val="Listenabsatz"/>
        <w:numPr>
          <w:ilvl w:val="0"/>
          <w:numId w:val="19"/>
        </w:numPr>
        <w:spacing w:before="30" w:line="165" w:lineRule="atLeast"/>
        <w:rPr>
          <w:rFonts w:cs="Times New Roman"/>
          <w:lang w:eastAsia="de-DE"/>
        </w:rPr>
      </w:pPr>
      <w:r w:rsidRPr="00CD6DBD">
        <w:rPr>
          <w:rFonts w:cs="Times New Roman"/>
          <w:lang w:eastAsia="de-DE"/>
        </w:rPr>
        <w:t>unkomplizierte Texte zu vertrauten allgemeinen, alltäglichen und berufsspezifischen Themen im Wesentlichen verstehen und ihnen relevante Informationen und Standpunkte entnehmen;</w:t>
      </w:r>
    </w:p>
    <w:p w14:paraId="27599544" w14:textId="387649E6" w:rsidR="009E6023" w:rsidRPr="00CD6DBD" w:rsidRDefault="009E6023" w:rsidP="00666B9B">
      <w:pPr>
        <w:pStyle w:val="Listenabsatz"/>
        <w:numPr>
          <w:ilvl w:val="0"/>
          <w:numId w:val="19"/>
        </w:numPr>
        <w:spacing w:before="30" w:line="165" w:lineRule="atLeast"/>
        <w:rPr>
          <w:rFonts w:cs="Times New Roman"/>
          <w:lang w:eastAsia="de-DE"/>
        </w:rPr>
      </w:pPr>
      <w:r w:rsidRPr="00CD6DBD">
        <w:rPr>
          <w:rFonts w:cs="Times New Roman"/>
          <w:lang w:eastAsia="de-DE"/>
        </w:rPr>
        <w:t>geeignete Ressourcen (Nachschlagewerke, unterstützende Medien) gezielt nutzen.</w:t>
      </w:r>
    </w:p>
    <w:p w14:paraId="32C027B9" w14:textId="77777777" w:rsidR="009E6023" w:rsidRPr="00CD6DBD" w:rsidRDefault="009E6023" w:rsidP="009E6023">
      <w:pPr>
        <w:spacing w:before="60" w:line="165" w:lineRule="atLeast"/>
        <w:rPr>
          <w:rFonts w:cs="Times New Roman"/>
          <w:lang w:eastAsia="de-DE"/>
        </w:rPr>
      </w:pPr>
      <w:r w:rsidRPr="00CD6DBD">
        <w:rPr>
          <w:rFonts w:cs="Times New Roman"/>
          <w:spacing w:val="20"/>
          <w:lang w:eastAsia="de-DE"/>
        </w:rPr>
        <w:t>An Gesprächen teilnehmen</w:t>
      </w:r>
    </w:p>
    <w:p w14:paraId="10C0ABC4" w14:textId="77777777" w:rsidR="009E6023" w:rsidRPr="00CD6DBD" w:rsidRDefault="009E6023" w:rsidP="009E6023">
      <w:pPr>
        <w:spacing w:before="60" w:line="165" w:lineRule="atLeast"/>
        <w:rPr>
          <w:rFonts w:cs="Times New Roman"/>
          <w:lang w:eastAsia="de-DE"/>
        </w:rPr>
      </w:pPr>
      <w:r w:rsidRPr="00CD6DBD">
        <w:rPr>
          <w:rFonts w:cs="Times New Roman"/>
          <w:lang w:eastAsia="de-DE"/>
        </w:rPr>
        <w:t>Die Schülerinnen und Schüler können</w:t>
      </w:r>
    </w:p>
    <w:p w14:paraId="4A8A4396" w14:textId="471AB016" w:rsidR="009E6023" w:rsidRPr="00CD6DBD" w:rsidRDefault="009E6023" w:rsidP="00666B9B">
      <w:pPr>
        <w:pStyle w:val="Listenabsatz"/>
        <w:numPr>
          <w:ilvl w:val="0"/>
          <w:numId w:val="19"/>
        </w:numPr>
        <w:spacing w:before="30" w:line="165" w:lineRule="atLeast"/>
        <w:rPr>
          <w:rFonts w:cs="Times New Roman"/>
          <w:lang w:eastAsia="de-DE"/>
        </w:rPr>
      </w:pPr>
      <w:r w:rsidRPr="00CD6DBD">
        <w:rPr>
          <w:rFonts w:cs="Times New Roman"/>
          <w:lang w:eastAsia="de-DE"/>
        </w:rPr>
        <w:t>ein breites Spektrum einfacher sprachlicher Mittel einsetzen, um die meisten Situationen des Alltags zu bewältigen;</w:t>
      </w:r>
    </w:p>
    <w:p w14:paraId="354FB2FA" w14:textId="06696CEC" w:rsidR="009E6023" w:rsidRPr="00CD6DBD" w:rsidRDefault="009E6023" w:rsidP="00666B9B">
      <w:pPr>
        <w:pStyle w:val="Listenabsatz"/>
        <w:numPr>
          <w:ilvl w:val="0"/>
          <w:numId w:val="19"/>
        </w:numPr>
        <w:spacing w:before="30" w:line="165" w:lineRule="atLeast"/>
        <w:rPr>
          <w:rFonts w:cs="Times New Roman"/>
          <w:lang w:eastAsia="de-DE"/>
        </w:rPr>
      </w:pPr>
      <w:r w:rsidRPr="00CD6DBD">
        <w:rPr>
          <w:rFonts w:cs="Times New Roman"/>
          <w:lang w:eastAsia="de-DE"/>
        </w:rPr>
        <w:t>in einfacher Form ohne Vorbereitung an Gesprächen über Themen teilnehmen, die vertraut sind, interessieren oder sich auf das alltägliche Leben beziehen (zB Familie, Hobbys, Arbeit, Reisen);</w:t>
      </w:r>
    </w:p>
    <w:p w14:paraId="4D91E05C" w14:textId="245B4882" w:rsidR="009E6023" w:rsidRPr="00CD6DBD" w:rsidRDefault="009E6023" w:rsidP="00666B9B">
      <w:pPr>
        <w:pStyle w:val="Listenabsatz"/>
        <w:numPr>
          <w:ilvl w:val="0"/>
          <w:numId w:val="19"/>
        </w:numPr>
        <w:spacing w:before="30" w:line="165" w:lineRule="atLeast"/>
        <w:rPr>
          <w:rFonts w:cs="Times New Roman"/>
          <w:lang w:eastAsia="de-DE"/>
        </w:rPr>
      </w:pPr>
      <w:r w:rsidRPr="00CD6DBD">
        <w:rPr>
          <w:rFonts w:cs="Times New Roman"/>
          <w:lang w:eastAsia="de-DE"/>
        </w:rPr>
        <w:t>eigene Meinungen ausdrücken und Informationen austauschen.</w:t>
      </w:r>
    </w:p>
    <w:p w14:paraId="70590475" w14:textId="77777777" w:rsidR="009E6023" w:rsidRPr="00CD6DBD" w:rsidRDefault="009E6023" w:rsidP="009E6023">
      <w:pPr>
        <w:spacing w:before="60" w:line="165" w:lineRule="atLeast"/>
        <w:rPr>
          <w:rFonts w:cs="Times New Roman"/>
          <w:lang w:eastAsia="de-DE"/>
        </w:rPr>
      </w:pPr>
      <w:r w:rsidRPr="00CD6DBD">
        <w:rPr>
          <w:rFonts w:cs="Times New Roman"/>
          <w:spacing w:val="20"/>
          <w:lang w:eastAsia="de-DE"/>
        </w:rPr>
        <w:t>Zusammenhängend sprechen</w:t>
      </w:r>
    </w:p>
    <w:p w14:paraId="220CF0F2" w14:textId="77777777" w:rsidR="009E6023" w:rsidRPr="00CD6DBD" w:rsidRDefault="009E6023" w:rsidP="009E6023">
      <w:pPr>
        <w:spacing w:before="60" w:line="165" w:lineRule="atLeast"/>
        <w:rPr>
          <w:rFonts w:cs="Times New Roman"/>
          <w:lang w:eastAsia="de-DE"/>
        </w:rPr>
      </w:pPr>
      <w:r w:rsidRPr="00CD6DBD">
        <w:rPr>
          <w:rFonts w:cs="Times New Roman"/>
          <w:lang w:eastAsia="de-DE"/>
        </w:rPr>
        <w:t>Die Schülerinnen und Schüler können</w:t>
      </w:r>
    </w:p>
    <w:p w14:paraId="658431BA" w14:textId="6E5488F0" w:rsidR="009E6023" w:rsidRPr="00CD6DBD" w:rsidRDefault="009E6023" w:rsidP="00666B9B">
      <w:pPr>
        <w:pStyle w:val="Listenabsatz"/>
        <w:numPr>
          <w:ilvl w:val="0"/>
          <w:numId w:val="19"/>
        </w:numPr>
        <w:spacing w:before="30" w:line="165" w:lineRule="atLeast"/>
        <w:rPr>
          <w:rFonts w:cs="Times New Roman"/>
          <w:lang w:eastAsia="de-DE"/>
        </w:rPr>
      </w:pPr>
      <w:r w:rsidRPr="00CD6DBD">
        <w:rPr>
          <w:rFonts w:cs="Times New Roman"/>
          <w:lang w:eastAsia="de-DE"/>
        </w:rPr>
        <w:t>sich relativ flüssig und zusammenhängend auf unkomplizierte Weise zu Themen aus ihren Interessensgebieten äußern;</w:t>
      </w:r>
    </w:p>
    <w:p w14:paraId="1B74A728" w14:textId="65B40A54" w:rsidR="009E6023" w:rsidRPr="00CD6DBD" w:rsidRDefault="009E6023" w:rsidP="00666B9B">
      <w:pPr>
        <w:pStyle w:val="Listenabsatz"/>
        <w:numPr>
          <w:ilvl w:val="0"/>
          <w:numId w:val="19"/>
        </w:numPr>
        <w:spacing w:before="30" w:line="165" w:lineRule="atLeast"/>
        <w:rPr>
          <w:rFonts w:cs="Times New Roman"/>
          <w:lang w:eastAsia="de-DE"/>
        </w:rPr>
      </w:pPr>
      <w:r w:rsidRPr="00CD6DBD">
        <w:rPr>
          <w:rFonts w:cs="Times New Roman"/>
          <w:lang w:eastAsia="de-DE"/>
        </w:rPr>
        <w:t>Sachverhalte im Rahmen des eigenen Interessens- und Fachgebiets beschreiben oder präsentieren, indem sie die einzelnen Punkte linear aneinanderreihen.</w:t>
      </w:r>
    </w:p>
    <w:p w14:paraId="653D634D" w14:textId="77777777" w:rsidR="009E6023" w:rsidRPr="00CD6DBD" w:rsidRDefault="009E6023" w:rsidP="009E6023">
      <w:pPr>
        <w:spacing w:before="60" w:line="165" w:lineRule="atLeast"/>
        <w:rPr>
          <w:rFonts w:cs="Times New Roman"/>
          <w:lang w:eastAsia="de-DE"/>
        </w:rPr>
      </w:pPr>
      <w:r w:rsidRPr="00CD6DBD">
        <w:rPr>
          <w:rFonts w:cs="Times New Roman"/>
          <w:spacing w:val="20"/>
          <w:lang w:eastAsia="de-DE"/>
        </w:rPr>
        <w:t>Schreiben</w:t>
      </w:r>
    </w:p>
    <w:p w14:paraId="7F175C88" w14:textId="77777777" w:rsidR="009E6023" w:rsidRPr="00CD6DBD" w:rsidRDefault="009E6023" w:rsidP="009E6023">
      <w:pPr>
        <w:spacing w:before="60" w:line="165" w:lineRule="atLeast"/>
        <w:rPr>
          <w:rFonts w:cs="Times New Roman"/>
          <w:lang w:eastAsia="de-DE"/>
        </w:rPr>
      </w:pPr>
      <w:r w:rsidRPr="00CD6DBD">
        <w:rPr>
          <w:rFonts w:cs="Times New Roman"/>
          <w:lang w:eastAsia="de-DE"/>
        </w:rPr>
        <w:t>Die Schülerinnen und Schüler können</w:t>
      </w:r>
    </w:p>
    <w:p w14:paraId="3E45CC43" w14:textId="5A410CF6" w:rsidR="009E6023" w:rsidRPr="00CD6DBD" w:rsidRDefault="009E6023" w:rsidP="00666B9B">
      <w:pPr>
        <w:pStyle w:val="Listenabsatz"/>
        <w:numPr>
          <w:ilvl w:val="0"/>
          <w:numId w:val="20"/>
        </w:numPr>
        <w:spacing w:before="30" w:line="165" w:lineRule="atLeast"/>
        <w:rPr>
          <w:rFonts w:cs="Times New Roman"/>
          <w:lang w:eastAsia="de-DE"/>
        </w:rPr>
      </w:pPr>
      <w:r w:rsidRPr="00CD6DBD">
        <w:rPr>
          <w:rFonts w:cs="Times New Roman"/>
          <w:lang w:eastAsia="de-DE"/>
        </w:rPr>
        <w:t>unkomplizierte, zusammenhängende Texte zu vertrauten Themen aus ihrem Interessensgebiet verfassen, indem sie einzelne kürzere Teile in linearer Abfolge verbinden;</w:t>
      </w:r>
    </w:p>
    <w:p w14:paraId="16B9EDC0" w14:textId="18153490" w:rsidR="009E6023" w:rsidRPr="00CD6DBD" w:rsidRDefault="009E6023" w:rsidP="00666B9B">
      <w:pPr>
        <w:pStyle w:val="Listenabsatz"/>
        <w:numPr>
          <w:ilvl w:val="0"/>
          <w:numId w:val="20"/>
        </w:numPr>
        <w:spacing w:before="30" w:line="165" w:lineRule="atLeast"/>
        <w:rPr>
          <w:rFonts w:cs="Times New Roman"/>
          <w:lang w:eastAsia="de-DE"/>
        </w:rPr>
      </w:pPr>
      <w:r w:rsidRPr="00CD6DBD">
        <w:rPr>
          <w:rFonts w:cs="Times New Roman"/>
          <w:lang w:eastAsia="de-DE"/>
        </w:rPr>
        <w:t>sich in den für das Fachgebiet wesentlichen Bereichen der berufsbezogenen schriftlichen Kommunikation praxisgerecht ausdrücken;</w:t>
      </w:r>
    </w:p>
    <w:p w14:paraId="75E29632" w14:textId="0E0EE275" w:rsidR="009E6023" w:rsidRPr="00CD6DBD" w:rsidRDefault="009E6023" w:rsidP="00666B9B">
      <w:pPr>
        <w:pStyle w:val="Listenabsatz"/>
        <w:numPr>
          <w:ilvl w:val="0"/>
          <w:numId w:val="20"/>
        </w:numPr>
        <w:spacing w:before="30" w:line="165" w:lineRule="atLeast"/>
        <w:rPr>
          <w:rFonts w:cs="Times New Roman"/>
          <w:lang w:eastAsia="de-DE"/>
        </w:rPr>
      </w:pPr>
      <w:r w:rsidRPr="00CD6DBD">
        <w:rPr>
          <w:rFonts w:cs="Times New Roman"/>
          <w:lang w:eastAsia="de-DE"/>
        </w:rPr>
        <w:t>sich in der schriftlichen Kommunikation angemessen auf die jeweiligen Adressaten oder Adressatinnen beziehen;</w:t>
      </w:r>
    </w:p>
    <w:p w14:paraId="10A8E5E4" w14:textId="03B752E1" w:rsidR="009E6023" w:rsidRPr="00CD6DBD" w:rsidRDefault="009E6023" w:rsidP="00666B9B">
      <w:pPr>
        <w:pStyle w:val="Listenabsatz"/>
        <w:numPr>
          <w:ilvl w:val="0"/>
          <w:numId w:val="20"/>
        </w:numPr>
        <w:spacing w:before="30" w:line="165" w:lineRule="atLeast"/>
        <w:rPr>
          <w:rFonts w:cs="Times New Roman"/>
          <w:lang w:eastAsia="de-DE"/>
        </w:rPr>
      </w:pPr>
      <w:r w:rsidRPr="00CD6DBD">
        <w:rPr>
          <w:rFonts w:cs="Times New Roman"/>
          <w:lang w:eastAsia="de-DE"/>
        </w:rPr>
        <w:t>die für die betreffende Textsorte geltenden Kriterien adäquat anwenden;</w:t>
      </w:r>
    </w:p>
    <w:p w14:paraId="3A881AB2" w14:textId="6CD292C0" w:rsidR="009E6023" w:rsidRPr="00CD6DBD" w:rsidRDefault="009E6023" w:rsidP="00666B9B">
      <w:pPr>
        <w:pStyle w:val="Listenabsatz"/>
        <w:numPr>
          <w:ilvl w:val="0"/>
          <w:numId w:val="20"/>
        </w:numPr>
        <w:spacing w:before="30" w:line="165" w:lineRule="atLeast"/>
        <w:rPr>
          <w:rFonts w:cs="Times New Roman"/>
          <w:lang w:eastAsia="de-DE"/>
        </w:rPr>
      </w:pPr>
      <w:r w:rsidRPr="00CD6DBD">
        <w:rPr>
          <w:rFonts w:cs="Times New Roman"/>
          <w:lang w:eastAsia="de-DE"/>
        </w:rPr>
        <w:t>geeignete Ressourcen (Nachschlagewerke, unterstützende Medien) gezielt nutzen.</w:t>
      </w:r>
    </w:p>
    <w:p w14:paraId="1F85B4E8" w14:textId="77777777" w:rsidR="009E6023" w:rsidRPr="00CD6DBD" w:rsidRDefault="009E6023" w:rsidP="009E6023">
      <w:pPr>
        <w:pStyle w:val="Listenabsatz"/>
        <w:spacing w:before="30" w:line="165" w:lineRule="atLeast"/>
        <w:jc w:val="both"/>
        <w:rPr>
          <w:rFonts w:cs="Times New Roman"/>
          <w:lang w:eastAsia="de-DE"/>
        </w:rPr>
      </w:pPr>
    </w:p>
    <w:p w14:paraId="1274E15A" w14:textId="77777777" w:rsidR="009E6023" w:rsidRPr="00CD6DBD" w:rsidRDefault="009E6023" w:rsidP="009E6023">
      <w:pPr>
        <w:spacing w:before="60" w:line="165" w:lineRule="atLeast"/>
        <w:jc w:val="both"/>
        <w:rPr>
          <w:rFonts w:cs="Times New Roman"/>
          <w:lang w:eastAsia="de-DE"/>
        </w:rPr>
      </w:pPr>
      <w:r w:rsidRPr="00CD6DBD">
        <w:rPr>
          <w:rFonts w:cs="Times New Roman"/>
          <w:spacing w:val="20"/>
          <w:lang w:eastAsia="de-DE"/>
        </w:rPr>
        <w:t>Umfang und Qualität des sprachlichen Repertoires</w:t>
      </w:r>
    </w:p>
    <w:p w14:paraId="28F60680" w14:textId="77777777" w:rsidR="009E6023" w:rsidRPr="00CD6DBD" w:rsidRDefault="009E6023" w:rsidP="009E6023">
      <w:pPr>
        <w:spacing w:before="60" w:line="165" w:lineRule="atLeast"/>
        <w:rPr>
          <w:rFonts w:cs="Times New Roman"/>
          <w:lang w:eastAsia="de-DE"/>
        </w:rPr>
      </w:pPr>
      <w:r w:rsidRPr="00CD6DBD">
        <w:rPr>
          <w:rFonts w:cs="Times New Roman"/>
          <w:lang w:eastAsia="de-DE"/>
        </w:rPr>
        <w:t xml:space="preserve">Die Schülerinnen und Schüler verfügen über folgende </w:t>
      </w:r>
      <w:r w:rsidRPr="00CD6DBD">
        <w:rPr>
          <w:rFonts w:cs="Times New Roman"/>
          <w:u w:val="single"/>
          <w:lang w:eastAsia="de-DE"/>
        </w:rPr>
        <w:t>linguistische Kompetenzen, soziolinguistische Kompetenzen und pragmatische Kompetenzen:</w:t>
      </w:r>
    </w:p>
    <w:p w14:paraId="016416F3" w14:textId="7FE83C56" w:rsidR="009E6023" w:rsidRPr="00CD6DBD" w:rsidRDefault="009E6023" w:rsidP="00B832B2">
      <w:pPr>
        <w:tabs>
          <w:tab w:val="left" w:pos="1427"/>
        </w:tabs>
        <w:spacing w:before="30" w:line="165" w:lineRule="atLeast"/>
        <w:ind w:left="510" w:hanging="510"/>
        <w:jc w:val="both"/>
        <w:rPr>
          <w:rFonts w:cs="Times New Roman"/>
          <w:lang w:eastAsia="de-DE"/>
        </w:rPr>
      </w:pPr>
      <w:r w:rsidRPr="00CD6DBD">
        <w:rPr>
          <w:rFonts w:cs="Times New Roman"/>
          <w:b/>
          <w:bCs/>
          <w:lang w:eastAsia="de-DE"/>
        </w:rPr>
        <w:t xml:space="preserve">1. </w:t>
      </w:r>
      <w:r w:rsidRPr="00CD6DBD">
        <w:rPr>
          <w:rFonts w:cs="Times New Roman"/>
          <w:lang w:eastAsia="de-DE"/>
        </w:rPr>
        <w:tab/>
      </w:r>
      <w:r w:rsidRPr="00CD6DBD">
        <w:rPr>
          <w:rFonts w:cs="Times New Roman"/>
          <w:b/>
          <w:bCs/>
          <w:lang w:eastAsia="de-DE"/>
        </w:rPr>
        <w:t>Linguistische Kompetenzen:</w:t>
      </w:r>
    </w:p>
    <w:p w14:paraId="77D10F76" w14:textId="77777777" w:rsidR="009E6023" w:rsidRPr="00CD6DBD" w:rsidRDefault="009E6023" w:rsidP="009E6023">
      <w:pPr>
        <w:spacing w:before="60" w:line="165" w:lineRule="atLeast"/>
        <w:jc w:val="both"/>
        <w:rPr>
          <w:rFonts w:cs="Times New Roman"/>
          <w:i/>
          <w:lang w:eastAsia="de-DE"/>
        </w:rPr>
      </w:pPr>
      <w:r w:rsidRPr="00CD6DBD">
        <w:rPr>
          <w:rFonts w:cs="Times New Roman"/>
          <w:bCs/>
          <w:i/>
          <w:lang w:eastAsia="de-DE"/>
        </w:rPr>
        <w:t>Spektrum sprachlicher Mittel (allgemein)</w:t>
      </w:r>
    </w:p>
    <w:p w14:paraId="2A4B21FF" w14:textId="77777777" w:rsidR="009E6023" w:rsidRPr="00CD6DBD" w:rsidRDefault="009E6023" w:rsidP="009E6023">
      <w:pPr>
        <w:spacing w:before="60" w:line="165" w:lineRule="atLeast"/>
        <w:jc w:val="both"/>
        <w:rPr>
          <w:rFonts w:cs="Times New Roman"/>
          <w:lang w:eastAsia="de-DE"/>
        </w:rPr>
      </w:pPr>
      <w:r w:rsidRPr="00CD6DBD">
        <w:rPr>
          <w:rFonts w:cs="Times New Roman"/>
          <w:lang w:eastAsia="de-DE"/>
        </w:rPr>
        <w:t>Die Schülerinnen und Schüler verfügen über genügend sprachliche Mittel, um in den verschiedenen Kommunikationssituationen zurechtzukommen; der Wortschatz reicht aus, um sich, manchmal zögernd und mit Hilfe von einigen Umschreibungen, über Themen aus dem eigenen Erfahrungsbereich sowie vertraute soziale, gesellschaftliche und berufliche Themen äußern zu können, aber der begrenzte Wortschatz führt zu Wiederholungen und manchmal auch zu Formulierungsschwierigkeiten.</w:t>
      </w:r>
    </w:p>
    <w:p w14:paraId="1F6409E2" w14:textId="77777777" w:rsidR="009E6023" w:rsidRPr="00CD6DBD" w:rsidRDefault="009E6023" w:rsidP="009E6023">
      <w:pPr>
        <w:spacing w:before="60" w:line="165" w:lineRule="atLeast"/>
        <w:jc w:val="both"/>
        <w:rPr>
          <w:rFonts w:cs="Times New Roman"/>
          <w:lang w:eastAsia="de-DE"/>
        </w:rPr>
      </w:pPr>
      <w:r w:rsidRPr="00CD6DBD">
        <w:rPr>
          <w:rFonts w:cs="Times New Roman"/>
          <w:bCs/>
          <w:lang w:eastAsia="de-DE"/>
        </w:rPr>
        <w:t>Lexikalische Kompetenz</w:t>
      </w:r>
    </w:p>
    <w:p w14:paraId="5BDBD933" w14:textId="4B4017FB" w:rsidR="009E6023" w:rsidRPr="00CD6DBD" w:rsidRDefault="009E6023" w:rsidP="009E6023">
      <w:pPr>
        <w:spacing w:before="60" w:line="165" w:lineRule="atLeast"/>
        <w:jc w:val="both"/>
        <w:rPr>
          <w:rFonts w:cs="Times New Roman"/>
          <w:lang w:eastAsia="de-DE"/>
        </w:rPr>
      </w:pPr>
      <w:r w:rsidRPr="00CD6DBD">
        <w:rPr>
          <w:rFonts w:cs="Times New Roman"/>
          <w:lang w:eastAsia="de-DE"/>
        </w:rPr>
        <w:lastRenderedPageBreak/>
        <w:t>Schülerinnen und Schüler zeigen eine gute Beherrschung des Grundwortschatzes, machen aber noch elementare Fehler, wenn es darum geht, komplexere Sachverhalte auszudrücken oder wenig vertraute Themen und Situationen zu bewältigen.</w:t>
      </w:r>
    </w:p>
    <w:p w14:paraId="1C2858EA" w14:textId="77777777" w:rsidR="009E6023" w:rsidRPr="00CD6DBD" w:rsidRDefault="009E6023" w:rsidP="009E6023">
      <w:pPr>
        <w:spacing w:before="60" w:line="165" w:lineRule="atLeast"/>
        <w:jc w:val="both"/>
        <w:rPr>
          <w:rFonts w:cs="Times New Roman"/>
          <w:i/>
          <w:lang w:eastAsia="de-DE"/>
        </w:rPr>
      </w:pPr>
      <w:r w:rsidRPr="00CD6DBD">
        <w:rPr>
          <w:rFonts w:cs="Times New Roman"/>
          <w:bCs/>
          <w:i/>
          <w:lang w:eastAsia="de-DE"/>
        </w:rPr>
        <w:t>Grammatikalische Kompetenz</w:t>
      </w:r>
    </w:p>
    <w:p w14:paraId="0BF64723" w14:textId="0B5FA57C" w:rsidR="00B832B2" w:rsidRPr="00CD6DBD" w:rsidRDefault="009E6023" w:rsidP="009E6023">
      <w:pPr>
        <w:spacing w:before="60" w:line="165" w:lineRule="atLeast"/>
        <w:jc w:val="both"/>
        <w:rPr>
          <w:rFonts w:cs="Times New Roman"/>
          <w:lang w:eastAsia="de-DE"/>
        </w:rPr>
      </w:pPr>
      <w:r w:rsidRPr="00CD6DBD">
        <w:rPr>
          <w:rFonts w:cs="Times New Roman"/>
          <w:lang w:eastAsia="de-DE"/>
        </w:rPr>
        <w:t>Die Schülerinnen und Schüler können ein Repertoire von häufig verwendeten Redefloskeln und von Wendungen, die an eher vorhersehbare Situationen gebunden sind, ausreichend korrekt verwenden. Gelegentlich auftretende Fehler führen nicht zum Abbruch der Kommunikation.</w:t>
      </w:r>
    </w:p>
    <w:p w14:paraId="3DF573ED" w14:textId="77777777" w:rsidR="00B832B2" w:rsidRPr="00CD6DBD" w:rsidRDefault="009E6023" w:rsidP="00B832B2">
      <w:pPr>
        <w:spacing w:before="60" w:line="165" w:lineRule="atLeast"/>
        <w:jc w:val="both"/>
        <w:rPr>
          <w:rFonts w:cs="Times New Roman"/>
          <w:i/>
          <w:lang w:eastAsia="de-DE"/>
        </w:rPr>
      </w:pPr>
      <w:r w:rsidRPr="00CD6DBD">
        <w:rPr>
          <w:rFonts w:cs="Times New Roman"/>
          <w:bCs/>
          <w:i/>
          <w:lang w:eastAsia="de-DE"/>
        </w:rPr>
        <w:t>Phonologische Kompetenz</w:t>
      </w:r>
    </w:p>
    <w:p w14:paraId="76A17B70" w14:textId="0C6D0DDD" w:rsidR="009E6023" w:rsidRPr="00CD6DBD" w:rsidRDefault="009E6023" w:rsidP="00B832B2">
      <w:pPr>
        <w:spacing w:before="60" w:line="165" w:lineRule="atLeast"/>
        <w:jc w:val="both"/>
        <w:rPr>
          <w:rFonts w:cs="Times New Roman"/>
          <w:i/>
          <w:lang w:eastAsia="de-DE"/>
        </w:rPr>
      </w:pPr>
      <w:r w:rsidRPr="00CD6DBD">
        <w:rPr>
          <w:rFonts w:cs="Times New Roman"/>
          <w:lang w:eastAsia="de-DE"/>
        </w:rPr>
        <w:t>Die Schülerinnen und Schüler zeigen eine gut verständliche Aussprache, auch wenn ein fremder Akzent teilweise offensichtlich ist und manchmal etwas falsch ausgesprochen wird; eine sprachentypische Intonation ist erkennbar.</w:t>
      </w:r>
    </w:p>
    <w:p w14:paraId="2C0971BF" w14:textId="77777777" w:rsidR="009E6023" w:rsidRPr="00CD6DBD" w:rsidRDefault="009E6023" w:rsidP="009E6023">
      <w:pPr>
        <w:spacing w:before="60" w:line="165" w:lineRule="atLeast"/>
        <w:jc w:val="both"/>
        <w:rPr>
          <w:rFonts w:cs="Times New Roman"/>
          <w:i/>
          <w:lang w:eastAsia="de-DE"/>
        </w:rPr>
      </w:pPr>
      <w:r w:rsidRPr="00CD6DBD">
        <w:rPr>
          <w:rFonts w:cs="Times New Roman"/>
          <w:bCs/>
          <w:i/>
          <w:lang w:eastAsia="de-DE"/>
        </w:rPr>
        <w:t>Orthographische Kompetenz</w:t>
      </w:r>
    </w:p>
    <w:p w14:paraId="015D822F" w14:textId="77777777" w:rsidR="009E6023" w:rsidRPr="00CD6DBD" w:rsidRDefault="009E6023" w:rsidP="00B832B2">
      <w:pPr>
        <w:spacing w:before="60" w:line="165" w:lineRule="atLeast"/>
        <w:jc w:val="both"/>
        <w:rPr>
          <w:rFonts w:cs="Times New Roman"/>
          <w:lang w:eastAsia="de-DE"/>
        </w:rPr>
      </w:pPr>
      <w:r w:rsidRPr="00CD6DBD">
        <w:rPr>
          <w:rFonts w:cs="Times New Roman"/>
          <w:lang w:eastAsia="de-DE"/>
        </w:rPr>
        <w:t>Die Schülerinnen und Schüler zeigen eine Rechtschreibung und Zeichensetzung, die sprachenspezifisch soweit korrekt ist, dass die Schreibintention klar erkennbar bleibt.</w:t>
      </w:r>
    </w:p>
    <w:p w14:paraId="7B57F7B9" w14:textId="0213B733" w:rsidR="009E6023" w:rsidRPr="00CD6DBD" w:rsidRDefault="009E6023" w:rsidP="009E6023">
      <w:pPr>
        <w:spacing w:before="30" w:line="165" w:lineRule="atLeast"/>
        <w:ind w:left="510" w:hanging="510"/>
        <w:jc w:val="both"/>
        <w:rPr>
          <w:rFonts w:cs="Times New Roman"/>
          <w:lang w:eastAsia="de-DE"/>
        </w:rPr>
      </w:pPr>
      <w:r w:rsidRPr="00CD6DBD">
        <w:rPr>
          <w:rFonts w:cs="Times New Roman"/>
          <w:b/>
          <w:bCs/>
          <w:lang w:eastAsia="de-DE"/>
        </w:rPr>
        <w:t>2.</w:t>
      </w:r>
      <w:r w:rsidRPr="00CD6DBD">
        <w:rPr>
          <w:rFonts w:cs="Times New Roman"/>
          <w:lang w:eastAsia="de-DE"/>
        </w:rPr>
        <w:tab/>
      </w:r>
      <w:r w:rsidRPr="00CD6DBD">
        <w:rPr>
          <w:rFonts w:cs="Times New Roman"/>
          <w:b/>
          <w:bCs/>
          <w:lang w:eastAsia="de-DE"/>
        </w:rPr>
        <w:t>Soziolinguistische Kompetenzen:</w:t>
      </w:r>
    </w:p>
    <w:p w14:paraId="78C76C51" w14:textId="77777777" w:rsidR="009E6023" w:rsidRPr="00CD6DBD" w:rsidRDefault="009E6023" w:rsidP="00B832B2">
      <w:pPr>
        <w:spacing w:before="60" w:line="165" w:lineRule="atLeast"/>
        <w:jc w:val="both"/>
        <w:rPr>
          <w:rFonts w:cs="Times New Roman"/>
          <w:lang w:eastAsia="de-DE"/>
        </w:rPr>
      </w:pPr>
      <w:r w:rsidRPr="00CD6DBD">
        <w:rPr>
          <w:rFonts w:cs="Times New Roman"/>
          <w:lang w:eastAsia="de-DE"/>
        </w:rPr>
        <w:t>Die Schülerinnen und Schüler</w:t>
      </w:r>
    </w:p>
    <w:p w14:paraId="15934B40" w14:textId="6C37741C" w:rsidR="009E6023" w:rsidRPr="00CD6DBD" w:rsidRDefault="009E6023" w:rsidP="00666B9B">
      <w:pPr>
        <w:pStyle w:val="Listenabsatz"/>
        <w:numPr>
          <w:ilvl w:val="0"/>
          <w:numId w:val="21"/>
        </w:numPr>
        <w:spacing w:before="30" w:line="165" w:lineRule="atLeast"/>
        <w:jc w:val="both"/>
        <w:rPr>
          <w:rFonts w:cs="Times New Roman"/>
          <w:lang w:eastAsia="de-DE"/>
        </w:rPr>
      </w:pPr>
      <w:r w:rsidRPr="00CD6DBD">
        <w:rPr>
          <w:rFonts w:cs="Times New Roman"/>
          <w:lang w:eastAsia="de-DE"/>
        </w:rPr>
        <w:t>können ein breites Spektrum von Sprachfunktionen realisieren und auf sie reagieren, indem sie die dafür gebräuchlichsten Redemittel benutzen und dabei zwischen formellem und informellem Register unterscheiden;</w:t>
      </w:r>
    </w:p>
    <w:p w14:paraId="4EBA9869" w14:textId="4D1DFDAC" w:rsidR="009E6023" w:rsidRPr="00CD6DBD" w:rsidRDefault="009E6023" w:rsidP="00666B9B">
      <w:pPr>
        <w:pStyle w:val="Listenabsatz"/>
        <w:numPr>
          <w:ilvl w:val="0"/>
          <w:numId w:val="21"/>
        </w:numPr>
        <w:spacing w:before="30" w:line="165" w:lineRule="atLeast"/>
        <w:jc w:val="both"/>
        <w:rPr>
          <w:rFonts w:cs="Times New Roman"/>
          <w:lang w:eastAsia="de-DE"/>
        </w:rPr>
      </w:pPr>
      <w:r w:rsidRPr="00CD6DBD">
        <w:rPr>
          <w:rFonts w:cs="Times New Roman"/>
          <w:lang w:eastAsia="de-DE"/>
        </w:rPr>
        <w:t>sind sich der wichtigsten Höflichkeitskonventionen bewusst und handeln entsprechend;</w:t>
      </w:r>
    </w:p>
    <w:p w14:paraId="6775DCE4" w14:textId="2E23CD95" w:rsidR="009E6023" w:rsidRPr="00CD6DBD" w:rsidRDefault="009E6023" w:rsidP="00666B9B">
      <w:pPr>
        <w:pStyle w:val="Listenabsatz"/>
        <w:numPr>
          <w:ilvl w:val="0"/>
          <w:numId w:val="21"/>
        </w:numPr>
        <w:spacing w:before="30" w:line="165" w:lineRule="atLeast"/>
        <w:jc w:val="both"/>
        <w:rPr>
          <w:rFonts w:cs="Times New Roman"/>
          <w:lang w:eastAsia="de-DE"/>
        </w:rPr>
      </w:pPr>
      <w:r w:rsidRPr="00CD6DBD">
        <w:rPr>
          <w:rFonts w:cs="Times New Roman"/>
          <w:lang w:eastAsia="de-DE"/>
        </w:rPr>
        <w:t>sind sich der wichtigsten Unterschiede zwischen den Sitten und Gebräuchen, den Einstellungen, Werten und Überzeugungen in der betreffenden Gesellschaft und ihrer eigenen bewusst und achten auf entsprechende Signale.</w:t>
      </w:r>
    </w:p>
    <w:p w14:paraId="2FA8147C" w14:textId="369BCC9A" w:rsidR="009E6023" w:rsidRPr="00CD6DBD" w:rsidRDefault="009E6023" w:rsidP="009E6023">
      <w:pPr>
        <w:spacing w:before="30" w:line="165" w:lineRule="atLeast"/>
        <w:ind w:left="510" w:hanging="510"/>
        <w:jc w:val="both"/>
        <w:rPr>
          <w:rFonts w:cs="Times New Roman"/>
          <w:lang w:eastAsia="de-DE"/>
        </w:rPr>
      </w:pPr>
      <w:r w:rsidRPr="00CD6DBD">
        <w:rPr>
          <w:rFonts w:cs="Times New Roman"/>
          <w:b/>
          <w:bCs/>
          <w:lang w:eastAsia="de-DE"/>
        </w:rPr>
        <w:t>3.</w:t>
      </w:r>
      <w:r w:rsidRPr="00CD6DBD">
        <w:rPr>
          <w:rFonts w:cs="Times New Roman"/>
          <w:lang w:eastAsia="de-DE"/>
        </w:rPr>
        <w:tab/>
      </w:r>
      <w:r w:rsidRPr="00CD6DBD">
        <w:rPr>
          <w:rFonts w:cs="Times New Roman"/>
          <w:b/>
          <w:bCs/>
          <w:lang w:eastAsia="de-DE"/>
        </w:rPr>
        <w:t>Pragmatische Kompetenzen:</w:t>
      </w:r>
    </w:p>
    <w:p w14:paraId="5E26A3F9" w14:textId="77777777" w:rsidR="009E6023" w:rsidRPr="00CD6DBD" w:rsidRDefault="009E6023" w:rsidP="00B832B2">
      <w:pPr>
        <w:spacing w:before="60" w:line="165" w:lineRule="atLeast"/>
        <w:jc w:val="both"/>
        <w:rPr>
          <w:rFonts w:cs="Times New Roman"/>
          <w:lang w:eastAsia="de-DE"/>
        </w:rPr>
      </w:pPr>
      <w:r w:rsidRPr="00CD6DBD">
        <w:rPr>
          <w:rFonts w:cs="Times New Roman"/>
          <w:lang w:eastAsia="de-DE"/>
        </w:rPr>
        <w:t>Die Schülerinnen und Schüler verfügen über angemessene sprachliche Mittel, um</w:t>
      </w:r>
    </w:p>
    <w:p w14:paraId="0B6D79E0" w14:textId="367E0069" w:rsidR="009E6023" w:rsidRPr="00CD6DBD" w:rsidRDefault="009E6023" w:rsidP="00666B9B">
      <w:pPr>
        <w:pStyle w:val="Listenabsatz"/>
        <w:numPr>
          <w:ilvl w:val="0"/>
          <w:numId w:val="21"/>
        </w:numPr>
        <w:spacing w:before="30" w:line="165" w:lineRule="atLeast"/>
        <w:jc w:val="both"/>
        <w:rPr>
          <w:rFonts w:cs="Times New Roman"/>
          <w:lang w:eastAsia="de-DE"/>
        </w:rPr>
      </w:pPr>
      <w:r w:rsidRPr="00CD6DBD">
        <w:rPr>
          <w:rFonts w:cs="Times New Roman"/>
          <w:lang w:eastAsia="de-DE"/>
        </w:rPr>
        <w:t>einfache Gespräche auf natürliche Art zu beginnen, mit Unterstützung des Kommunikationspartners in Gang zu halten und zu beenden;</w:t>
      </w:r>
    </w:p>
    <w:p w14:paraId="01E947DE" w14:textId="42A9F48E" w:rsidR="009E6023" w:rsidRPr="00CD6DBD" w:rsidRDefault="009E6023" w:rsidP="00666B9B">
      <w:pPr>
        <w:pStyle w:val="Listenabsatz"/>
        <w:numPr>
          <w:ilvl w:val="0"/>
          <w:numId w:val="21"/>
        </w:numPr>
        <w:spacing w:before="30" w:line="165" w:lineRule="atLeast"/>
        <w:jc w:val="both"/>
        <w:rPr>
          <w:rFonts w:cs="Times New Roman"/>
          <w:lang w:eastAsia="de-DE"/>
        </w:rPr>
      </w:pPr>
      <w:r w:rsidRPr="00CD6DBD">
        <w:rPr>
          <w:rFonts w:cs="Times New Roman"/>
          <w:lang w:eastAsia="de-DE"/>
        </w:rPr>
        <w:t>das Wort zu ergreifen, wenn eine Situation im alltäglichen oder beruflichen Bereich es dringend erfordert;</w:t>
      </w:r>
    </w:p>
    <w:p w14:paraId="6D76B9AE" w14:textId="1C6EB85A" w:rsidR="009E6023" w:rsidRPr="00CD6DBD" w:rsidRDefault="009E6023" w:rsidP="00666B9B">
      <w:pPr>
        <w:pStyle w:val="Listenabsatz"/>
        <w:numPr>
          <w:ilvl w:val="0"/>
          <w:numId w:val="21"/>
        </w:numPr>
        <w:spacing w:before="30" w:line="165" w:lineRule="atLeast"/>
        <w:jc w:val="both"/>
        <w:rPr>
          <w:rFonts w:cs="Times New Roman"/>
          <w:lang w:eastAsia="de-DE"/>
        </w:rPr>
      </w:pPr>
      <w:r w:rsidRPr="00CD6DBD">
        <w:rPr>
          <w:rFonts w:cs="Times New Roman"/>
          <w:lang w:eastAsia="de-DE"/>
        </w:rPr>
        <w:t>beim Formulieren Zeit zu gewinnen und das Wort zu behalten.</w:t>
      </w:r>
    </w:p>
    <w:p w14:paraId="7EBE4497" w14:textId="77777777" w:rsidR="009E6023" w:rsidRPr="00CD6DBD" w:rsidRDefault="009E6023" w:rsidP="009E6023">
      <w:pPr>
        <w:spacing w:before="60" w:line="165" w:lineRule="atLeast"/>
        <w:ind w:firstLine="299"/>
        <w:jc w:val="both"/>
        <w:rPr>
          <w:rFonts w:cs="Times New Roman"/>
          <w:lang w:eastAsia="de-DE"/>
        </w:rPr>
      </w:pPr>
      <w:r w:rsidRPr="00CD6DBD">
        <w:rPr>
          <w:rFonts w:cs="Times New Roman"/>
          <w:lang w:eastAsia="de-DE"/>
        </w:rPr>
        <w:t>Die Schülerinnen und Schüler können eine begrenzte Anzahl von Verknüpfungsmitteln verwenden, um eine Reihe kurzer und einfacher Einzelelemente zu einer linearen, zusammenhängenden Äußerung zu verbinden.</w:t>
      </w:r>
    </w:p>
    <w:p w14:paraId="071EC38E" w14:textId="77777777" w:rsidR="007346BB" w:rsidRPr="00CD6DBD" w:rsidRDefault="007346BB" w:rsidP="007346BB">
      <w:pPr>
        <w:pStyle w:val="Listenabsatz"/>
        <w:ind w:left="0"/>
        <w:rPr>
          <w:rFonts w:cs="Times New Roman"/>
          <w:lang w:eastAsia="de-DE"/>
        </w:rPr>
      </w:pPr>
      <w:r w:rsidRPr="00CD6DBD">
        <w:rPr>
          <w:rFonts w:cs="Times New Roman"/>
          <w:b/>
          <w:bCs/>
          <w:lang w:eastAsia="de-DE"/>
        </w:rPr>
        <w:t>LERNERGEBNISSE DES CLUSTERS WIRTSCHAFT</w:t>
      </w:r>
    </w:p>
    <w:p w14:paraId="4240D296" w14:textId="77777777" w:rsidR="007346BB" w:rsidRPr="00CD6DBD" w:rsidRDefault="007346BB" w:rsidP="007346BB">
      <w:pPr>
        <w:pStyle w:val="Listenabsatz"/>
        <w:ind w:left="0"/>
        <w:rPr>
          <w:rFonts w:cs="Times New Roman"/>
          <w:lang w:eastAsia="de-DE"/>
        </w:rPr>
      </w:pPr>
      <w:r w:rsidRPr="00CD6DBD">
        <w:rPr>
          <w:rFonts w:cs="Times New Roman"/>
          <w:lang w:eastAsia="de-DE"/>
        </w:rPr>
        <w:t>Die Schülerinnen und Schüler können</w:t>
      </w:r>
    </w:p>
    <w:p w14:paraId="4BDBA094" w14:textId="77777777" w:rsidR="007346BB" w:rsidRPr="00CD6DBD" w:rsidRDefault="007346BB" w:rsidP="007346BB">
      <w:pPr>
        <w:pStyle w:val="Listenabsatz"/>
        <w:numPr>
          <w:ilvl w:val="0"/>
          <w:numId w:val="18"/>
        </w:numPr>
        <w:rPr>
          <w:rFonts w:cs="Times New Roman"/>
          <w:lang w:eastAsia="de-DE"/>
        </w:rPr>
      </w:pPr>
      <w:r w:rsidRPr="00CD6DBD">
        <w:rPr>
          <w:rFonts w:cs="Times New Roman"/>
          <w:lang w:eastAsia="de-DE"/>
        </w:rPr>
        <w:t>die Wirtschaft und ihre Rahmenbedingungen als positiv und aktiv gestaltbaren Teil der Gesellschaft wahrnehmen und zu einer lebenswerten, demokratischen und kooperativen Gemeinschaft beitragen;</w:t>
      </w:r>
    </w:p>
    <w:p w14:paraId="43AC30AC" w14:textId="77777777" w:rsidR="007346BB" w:rsidRPr="00CD6DBD" w:rsidRDefault="007346BB" w:rsidP="007346BB">
      <w:pPr>
        <w:pStyle w:val="Listenabsatz"/>
        <w:numPr>
          <w:ilvl w:val="0"/>
          <w:numId w:val="18"/>
        </w:numPr>
        <w:rPr>
          <w:rFonts w:cs="Times New Roman"/>
          <w:lang w:eastAsia="de-DE"/>
        </w:rPr>
      </w:pPr>
      <w:r w:rsidRPr="00CD6DBD">
        <w:rPr>
          <w:rFonts w:cs="Times New Roman"/>
          <w:lang w:eastAsia="de-DE"/>
        </w:rPr>
        <w:t>internationale und nationale wirtschaftliche und räumliche Zusammenhänge erklären und argumentieren;</w:t>
      </w:r>
    </w:p>
    <w:p w14:paraId="3FD40755" w14:textId="77777777" w:rsidR="007346BB" w:rsidRPr="00CD6DBD" w:rsidRDefault="007346BB" w:rsidP="007346BB">
      <w:pPr>
        <w:pStyle w:val="Listenabsatz"/>
        <w:numPr>
          <w:ilvl w:val="0"/>
          <w:numId w:val="18"/>
        </w:numPr>
        <w:rPr>
          <w:rFonts w:cs="Times New Roman"/>
          <w:lang w:eastAsia="de-DE"/>
        </w:rPr>
      </w:pPr>
      <w:r w:rsidRPr="00CD6DBD">
        <w:rPr>
          <w:rFonts w:cs="Times New Roman"/>
          <w:lang w:eastAsia="de-DE"/>
        </w:rPr>
        <w:t>politische und wirtschaftliche Konzepte, Modelle und Positionen kritisch einschätzen und hinterfragen;</w:t>
      </w:r>
    </w:p>
    <w:p w14:paraId="442A2158" w14:textId="77777777" w:rsidR="007346BB" w:rsidRPr="00CD6DBD" w:rsidRDefault="007346BB" w:rsidP="007346BB">
      <w:pPr>
        <w:pStyle w:val="Listenabsatz"/>
        <w:numPr>
          <w:ilvl w:val="0"/>
          <w:numId w:val="18"/>
        </w:numPr>
        <w:rPr>
          <w:rFonts w:cs="Times New Roman"/>
          <w:lang w:eastAsia="de-DE"/>
        </w:rPr>
      </w:pPr>
      <w:r w:rsidRPr="00CD6DBD">
        <w:rPr>
          <w:rFonts w:cs="Times New Roman"/>
          <w:lang w:eastAsia="de-DE"/>
        </w:rPr>
        <w:t>die Zusammenhänge sozialer, ökologischer und ökonomischer Nachhaltigkeit beschreiben und danach handeln;</w:t>
      </w:r>
    </w:p>
    <w:p w14:paraId="1F4E022A" w14:textId="77777777" w:rsidR="007346BB" w:rsidRPr="00CD6DBD" w:rsidRDefault="007346BB" w:rsidP="007346BB">
      <w:pPr>
        <w:pStyle w:val="Listenabsatz"/>
        <w:numPr>
          <w:ilvl w:val="0"/>
          <w:numId w:val="18"/>
        </w:numPr>
        <w:rPr>
          <w:rFonts w:cs="Times New Roman"/>
          <w:lang w:eastAsia="de-DE"/>
        </w:rPr>
      </w:pPr>
      <w:r w:rsidRPr="00CD6DBD">
        <w:rPr>
          <w:rFonts w:cs="Times New Roman"/>
          <w:lang w:eastAsia="de-DE"/>
        </w:rPr>
        <w:t xml:space="preserve">in ihren verschiedenen Rollen (Unternehmerin und Unternehmer, Arbeitnehmerin und Arbeitnehmer, Teammitglied, Bürgerin und Bürger, Konsumentin und Konsument, </w:t>
      </w:r>
      <w:r w:rsidRPr="00CD6DBD">
        <w:rPr>
          <w:rFonts w:cs="Times New Roman"/>
          <w:lang w:eastAsia="de-DE"/>
        </w:rPr>
        <w:lastRenderedPageBreak/>
        <w:t>Teammitglied usw.) verantwortungsbewusst agieren und die Konsequenzen ihres Handelns einschätzen und reflektieren;</w:t>
      </w:r>
    </w:p>
    <w:p w14:paraId="0EB5CCE5" w14:textId="77777777" w:rsidR="007346BB" w:rsidRPr="00CD6DBD" w:rsidRDefault="007346BB" w:rsidP="007346BB">
      <w:pPr>
        <w:pStyle w:val="Listenabsatz"/>
        <w:numPr>
          <w:ilvl w:val="0"/>
          <w:numId w:val="18"/>
        </w:numPr>
        <w:rPr>
          <w:rFonts w:cs="Times New Roman"/>
          <w:lang w:eastAsia="de-DE"/>
        </w:rPr>
      </w:pPr>
      <w:r w:rsidRPr="00CD6DBD">
        <w:rPr>
          <w:rFonts w:cs="Times New Roman"/>
          <w:lang w:eastAsia="de-DE"/>
        </w:rPr>
        <w:t>wirtschaftliche und/oder rechtliche Sachverhalte strukturieren und lösungsorientiert bearbeiten;</w:t>
      </w:r>
    </w:p>
    <w:p w14:paraId="6F82132D" w14:textId="77777777" w:rsidR="007346BB" w:rsidRPr="00CD6DBD" w:rsidRDefault="007346BB" w:rsidP="007346BB">
      <w:pPr>
        <w:pStyle w:val="Listenabsatz"/>
        <w:numPr>
          <w:ilvl w:val="0"/>
          <w:numId w:val="18"/>
        </w:numPr>
        <w:rPr>
          <w:rFonts w:cs="Times New Roman"/>
          <w:lang w:eastAsia="de-DE"/>
        </w:rPr>
      </w:pPr>
      <w:r w:rsidRPr="00CD6DBD">
        <w:rPr>
          <w:rFonts w:cs="Times New Roman"/>
          <w:lang w:eastAsia="de-DE"/>
        </w:rPr>
        <w:t>wirtschaftliche und politische Informationen (Medienberichte usw.) verstehen und diese kommunizieren;</w:t>
      </w:r>
    </w:p>
    <w:p w14:paraId="6C26A912" w14:textId="77777777" w:rsidR="007346BB" w:rsidRPr="00CD6DBD" w:rsidRDefault="007346BB" w:rsidP="007346BB">
      <w:pPr>
        <w:pStyle w:val="Listenabsatz"/>
        <w:numPr>
          <w:ilvl w:val="0"/>
          <w:numId w:val="18"/>
        </w:numPr>
        <w:rPr>
          <w:rFonts w:cs="Times New Roman"/>
          <w:lang w:eastAsia="de-DE"/>
        </w:rPr>
      </w:pPr>
      <w:r w:rsidRPr="00CD6DBD">
        <w:rPr>
          <w:rFonts w:cs="Times New Roman"/>
          <w:lang w:eastAsia="de-DE"/>
        </w:rPr>
        <w:t>berufsspezifische Informations- und Kommunikationstechnologien effizient nutzen sowie verantwortungsbewusst und rechtskonform einsetzen.</w:t>
      </w:r>
    </w:p>
    <w:p w14:paraId="6C6A6231" w14:textId="77777777" w:rsidR="009E6023" w:rsidRPr="00CD6DBD" w:rsidRDefault="009E6023" w:rsidP="009E6023"/>
    <w:p w14:paraId="6E8976FC" w14:textId="77777777" w:rsidR="00F4287E" w:rsidRPr="00CD6DBD" w:rsidRDefault="00F4287E" w:rsidP="00F4287E">
      <w:pPr>
        <w:tabs>
          <w:tab w:val="left" w:pos="227"/>
        </w:tabs>
        <w:rPr>
          <w:b/>
          <w:lang w:val="de-AT"/>
        </w:rPr>
      </w:pPr>
      <w:r w:rsidRPr="00CD6DBD">
        <w:rPr>
          <w:b/>
          <w:lang w:val="de-AT"/>
        </w:rPr>
        <w:t>LERNERGEBNISSE des Clusters Kunst, Kultur und Politik</w:t>
      </w:r>
    </w:p>
    <w:p w14:paraId="2AA69563" w14:textId="77777777" w:rsidR="00F4287E" w:rsidRPr="00CD6DBD" w:rsidRDefault="00F4287E" w:rsidP="00F4287E">
      <w:pPr>
        <w:tabs>
          <w:tab w:val="left" w:pos="227"/>
        </w:tabs>
        <w:rPr>
          <w:lang w:val="de-AT"/>
        </w:rPr>
      </w:pPr>
      <w:r w:rsidRPr="00CD6DBD">
        <w:rPr>
          <w:lang w:val="de-AT"/>
        </w:rPr>
        <w:t>Die Schülerinnen und Schüler können</w:t>
      </w:r>
    </w:p>
    <w:p w14:paraId="53BDC9C2" w14:textId="77777777" w:rsidR="00F4287E" w:rsidRPr="00CD6DBD" w:rsidRDefault="00F4287E" w:rsidP="00846523">
      <w:pPr>
        <w:pStyle w:val="Listenabsatz"/>
        <w:numPr>
          <w:ilvl w:val="0"/>
          <w:numId w:val="83"/>
        </w:numPr>
        <w:tabs>
          <w:tab w:val="left" w:pos="227"/>
        </w:tabs>
        <w:rPr>
          <w:lang w:val="de-AT"/>
        </w:rPr>
      </w:pPr>
      <w:r w:rsidRPr="00CD6DBD">
        <w:rPr>
          <w:lang w:val="de-AT"/>
        </w:rPr>
        <w:t>gesellschaftliche, soziale, politische, künstlerische und kulturelle Entwicklungen und Phänomene reflektieren;</w:t>
      </w:r>
    </w:p>
    <w:p w14:paraId="32F20CAA" w14:textId="77777777" w:rsidR="00F4287E" w:rsidRPr="00CD6DBD" w:rsidRDefault="00F4287E" w:rsidP="00846523">
      <w:pPr>
        <w:pStyle w:val="Listenabsatz"/>
        <w:numPr>
          <w:ilvl w:val="0"/>
          <w:numId w:val="83"/>
        </w:numPr>
        <w:tabs>
          <w:tab w:val="left" w:pos="227"/>
        </w:tabs>
        <w:rPr>
          <w:lang w:val="de-AT"/>
        </w:rPr>
      </w:pPr>
      <w:r w:rsidRPr="00CD6DBD">
        <w:rPr>
          <w:lang w:val="de-AT"/>
        </w:rPr>
        <w:t>mit unterschiedlichen Kulturen und Wertvorstellungen im Sinne einer demokratischen Grundhaltung respektvoll umgehen;</w:t>
      </w:r>
    </w:p>
    <w:p w14:paraId="0ADCB2E6" w14:textId="77777777" w:rsidR="00F4287E" w:rsidRPr="00CD6DBD" w:rsidRDefault="00F4287E" w:rsidP="00846523">
      <w:pPr>
        <w:pStyle w:val="Listenabsatz"/>
        <w:numPr>
          <w:ilvl w:val="0"/>
          <w:numId w:val="83"/>
        </w:numPr>
        <w:tabs>
          <w:tab w:val="left" w:pos="227"/>
        </w:tabs>
        <w:rPr>
          <w:lang w:val="de-AT"/>
        </w:rPr>
      </w:pPr>
      <w:r w:rsidRPr="00CD6DBD">
        <w:rPr>
          <w:lang w:val="de-AT"/>
        </w:rPr>
        <w:t>sich mit dem geeinten Europa auseinandersetzen;</w:t>
      </w:r>
    </w:p>
    <w:p w14:paraId="4FC7CC90" w14:textId="77777777" w:rsidR="00F4287E" w:rsidRPr="00CD6DBD" w:rsidRDefault="00F4287E" w:rsidP="00846523">
      <w:pPr>
        <w:pStyle w:val="Listenabsatz"/>
        <w:numPr>
          <w:ilvl w:val="0"/>
          <w:numId w:val="83"/>
        </w:numPr>
        <w:tabs>
          <w:tab w:val="left" w:pos="227"/>
        </w:tabs>
        <w:rPr>
          <w:lang w:val="de-AT"/>
        </w:rPr>
      </w:pPr>
      <w:r w:rsidRPr="00CD6DBD">
        <w:rPr>
          <w:lang w:val="de-AT"/>
        </w:rPr>
        <w:t>Ideen und Handlungen sachlich begründen, hinterfragen und diskutieren;</w:t>
      </w:r>
    </w:p>
    <w:p w14:paraId="3EFF9431" w14:textId="77777777" w:rsidR="00F4287E" w:rsidRPr="00CD6DBD" w:rsidRDefault="00F4287E" w:rsidP="00846523">
      <w:pPr>
        <w:pStyle w:val="Listenabsatz"/>
        <w:numPr>
          <w:ilvl w:val="0"/>
          <w:numId w:val="83"/>
        </w:numPr>
        <w:tabs>
          <w:tab w:val="left" w:pos="227"/>
        </w:tabs>
        <w:rPr>
          <w:lang w:val="de-AT"/>
        </w:rPr>
      </w:pPr>
      <w:r w:rsidRPr="00CD6DBD">
        <w:rPr>
          <w:lang w:val="de-AT"/>
        </w:rPr>
        <w:t>die Begegnung mit künstlerischen und kulturellen Angeboten als Ressource für das eigene Leben nutzen;</w:t>
      </w:r>
    </w:p>
    <w:p w14:paraId="6DE4FA82" w14:textId="77777777" w:rsidR="00F4287E" w:rsidRPr="00CD6DBD" w:rsidRDefault="00F4287E" w:rsidP="00846523">
      <w:pPr>
        <w:pStyle w:val="Listenabsatz"/>
        <w:numPr>
          <w:ilvl w:val="0"/>
          <w:numId w:val="83"/>
        </w:numPr>
        <w:tabs>
          <w:tab w:val="left" w:pos="227"/>
        </w:tabs>
        <w:rPr>
          <w:lang w:val="de-AT"/>
        </w:rPr>
      </w:pPr>
      <w:r w:rsidRPr="00CD6DBD">
        <w:rPr>
          <w:lang w:val="de-AT"/>
        </w:rPr>
        <w:t>bewusst mit Medien umgehen;</w:t>
      </w:r>
    </w:p>
    <w:p w14:paraId="046B3DD9" w14:textId="77777777" w:rsidR="00F4287E" w:rsidRPr="00CD6DBD" w:rsidRDefault="00F4287E" w:rsidP="00846523">
      <w:pPr>
        <w:pStyle w:val="Listenabsatz"/>
        <w:numPr>
          <w:ilvl w:val="0"/>
          <w:numId w:val="83"/>
        </w:numPr>
        <w:tabs>
          <w:tab w:val="left" w:pos="227"/>
        </w:tabs>
        <w:rPr>
          <w:lang w:val="de-AT"/>
        </w:rPr>
      </w:pPr>
      <w:r w:rsidRPr="00CD6DBD">
        <w:rPr>
          <w:lang w:val="de-AT"/>
        </w:rPr>
        <w:t>die für den jeweiligen Bereich erforderliche Fachsprache korrekt anwenden.</w:t>
      </w:r>
    </w:p>
    <w:p w14:paraId="0FD5100E" w14:textId="77777777" w:rsidR="007346BB" w:rsidRPr="00CD6DBD" w:rsidRDefault="007346BB" w:rsidP="00E10B3F">
      <w:pPr>
        <w:tabs>
          <w:tab w:val="left" w:pos="227"/>
        </w:tabs>
        <w:ind w:left="360"/>
        <w:rPr>
          <w:lang w:val="de-AT"/>
        </w:rPr>
      </w:pPr>
    </w:p>
    <w:p w14:paraId="5EBDD003" w14:textId="77777777" w:rsidR="007346BB" w:rsidRPr="00CD6DBD" w:rsidRDefault="007346BB" w:rsidP="007346BB">
      <w:pPr>
        <w:pStyle w:val="Listenabsatz"/>
        <w:ind w:left="0"/>
        <w:rPr>
          <w:rFonts w:cs="Times New Roman"/>
          <w:lang w:eastAsia="de-DE"/>
        </w:rPr>
      </w:pPr>
      <w:r w:rsidRPr="00CD6DBD">
        <w:rPr>
          <w:rFonts w:cs="Times New Roman"/>
          <w:b/>
          <w:bCs/>
          <w:lang w:eastAsia="de-DE"/>
        </w:rPr>
        <w:t>LERNERGEBNISSE DES CLUSTERS MATHEMATIK UND NATURWISSENSCHAFTEN</w:t>
      </w:r>
    </w:p>
    <w:p w14:paraId="32E1F5F5" w14:textId="77777777" w:rsidR="007346BB" w:rsidRPr="00CD6DBD" w:rsidRDefault="007346BB" w:rsidP="007346BB">
      <w:pPr>
        <w:rPr>
          <w:rFonts w:eastAsia="Times New Roman" w:cs="Times New Roman"/>
          <w:lang w:eastAsia="de-DE"/>
        </w:rPr>
      </w:pPr>
      <w:r w:rsidRPr="00CD6DBD">
        <w:rPr>
          <w:rFonts w:eastAsia="Times New Roman" w:cs="Times New Roman"/>
          <w:lang w:eastAsia="de-DE"/>
        </w:rPr>
        <w:t>Die Schülerinnen und Schüler</w:t>
      </w:r>
    </w:p>
    <w:p w14:paraId="21A57CF1" w14:textId="77777777" w:rsidR="007346BB" w:rsidRPr="00CD6DBD" w:rsidRDefault="007346BB" w:rsidP="007346BB">
      <w:pPr>
        <w:pStyle w:val="Listenabsatz"/>
        <w:numPr>
          <w:ilvl w:val="0"/>
          <w:numId w:val="18"/>
        </w:numPr>
        <w:tabs>
          <w:tab w:val="right" w:pos="624"/>
          <w:tab w:val="left" w:pos="680"/>
        </w:tabs>
        <w:rPr>
          <w:rFonts w:eastAsia="Times New Roman" w:cs="Times New Roman"/>
          <w:lang w:eastAsia="de-DE"/>
        </w:rPr>
      </w:pPr>
      <w:r w:rsidRPr="00CD6DBD">
        <w:rPr>
          <w:rFonts w:eastAsia="Times New Roman" w:cs="Times New Roman"/>
          <w:lang w:eastAsia="de-DE"/>
        </w:rPr>
        <w:t>verfügen über grundlegende Kenntnisse in allen Fachbereichen des Clusters und über naturwissenschaftliches Verständnis;</w:t>
      </w:r>
    </w:p>
    <w:p w14:paraId="64B6E138" w14:textId="77777777" w:rsidR="007346BB" w:rsidRPr="00CD6DBD" w:rsidRDefault="007346BB" w:rsidP="007346BB">
      <w:pPr>
        <w:pStyle w:val="Listenabsatz"/>
        <w:numPr>
          <w:ilvl w:val="0"/>
          <w:numId w:val="18"/>
        </w:numPr>
        <w:tabs>
          <w:tab w:val="right" w:pos="624"/>
          <w:tab w:val="left" w:pos="680"/>
        </w:tabs>
        <w:rPr>
          <w:rFonts w:eastAsia="Times New Roman" w:cs="Times New Roman"/>
          <w:lang w:eastAsia="de-DE"/>
        </w:rPr>
      </w:pPr>
      <w:r w:rsidRPr="00CD6DBD">
        <w:rPr>
          <w:rFonts w:eastAsia="Times New Roman" w:cs="Times New Roman"/>
          <w:lang w:eastAsia="de-DE"/>
        </w:rPr>
        <w:t>können fachspezifische Methoden sowie Problemlösungsstrategien praxisbezogen anwenden;</w:t>
      </w:r>
    </w:p>
    <w:p w14:paraId="56EB1FF9" w14:textId="77777777" w:rsidR="007346BB" w:rsidRPr="00CD6DBD" w:rsidRDefault="007346BB" w:rsidP="007346BB">
      <w:pPr>
        <w:pStyle w:val="Listenabsatz"/>
        <w:numPr>
          <w:ilvl w:val="0"/>
          <w:numId w:val="18"/>
        </w:numPr>
        <w:tabs>
          <w:tab w:val="right" w:pos="624"/>
          <w:tab w:val="left" w:pos="680"/>
        </w:tabs>
        <w:rPr>
          <w:rFonts w:eastAsia="Times New Roman" w:cs="Times New Roman"/>
          <w:lang w:eastAsia="de-DE"/>
        </w:rPr>
      </w:pPr>
      <w:r w:rsidRPr="00CD6DBD">
        <w:rPr>
          <w:rFonts w:eastAsia="Times New Roman" w:cs="Times New Roman"/>
          <w:lang w:eastAsia="de-DE"/>
        </w:rPr>
        <w:t>beherrschen die Fachsprache und können sie situationsgerecht anwenden;</w:t>
      </w:r>
    </w:p>
    <w:p w14:paraId="15366C40" w14:textId="77777777" w:rsidR="007346BB" w:rsidRPr="00CD6DBD" w:rsidRDefault="007346BB" w:rsidP="007346BB">
      <w:pPr>
        <w:pStyle w:val="Listenabsatz"/>
        <w:numPr>
          <w:ilvl w:val="0"/>
          <w:numId w:val="18"/>
        </w:numPr>
        <w:tabs>
          <w:tab w:val="right" w:pos="624"/>
          <w:tab w:val="left" w:pos="680"/>
        </w:tabs>
        <w:rPr>
          <w:rFonts w:eastAsia="Times New Roman" w:cs="Times New Roman"/>
          <w:lang w:eastAsia="de-DE"/>
        </w:rPr>
      </w:pPr>
      <w:r w:rsidRPr="00CD6DBD">
        <w:rPr>
          <w:rFonts w:eastAsia="Times New Roman" w:cs="Times New Roman"/>
          <w:lang w:eastAsia="de-DE"/>
        </w:rPr>
        <w:t>können Vorgänge und Erscheinungsformen mittels Formeln, Größen und Einheiten beschreiben und durch einfache Modelle darstellen und erläutern;</w:t>
      </w:r>
    </w:p>
    <w:p w14:paraId="63E39017" w14:textId="77777777" w:rsidR="007346BB" w:rsidRPr="00CD6DBD" w:rsidRDefault="007346BB" w:rsidP="007346BB">
      <w:pPr>
        <w:pStyle w:val="Listenabsatz"/>
        <w:numPr>
          <w:ilvl w:val="0"/>
          <w:numId w:val="18"/>
        </w:numPr>
        <w:tabs>
          <w:tab w:val="right" w:pos="624"/>
          <w:tab w:val="left" w:pos="680"/>
        </w:tabs>
        <w:rPr>
          <w:rFonts w:eastAsia="Times New Roman" w:cs="Times New Roman"/>
          <w:lang w:eastAsia="de-DE"/>
        </w:rPr>
      </w:pPr>
      <w:r w:rsidRPr="00CD6DBD">
        <w:rPr>
          <w:rFonts w:eastAsia="Times New Roman" w:cs="Times New Roman"/>
          <w:lang w:eastAsia="de-DE"/>
        </w:rPr>
        <w:t>können einfache Untersuchungsmethoden sinnvoll anwenden bzw. Experimente planen, durchführen und mit geeigneten Mitteln dokumentieren;</w:t>
      </w:r>
    </w:p>
    <w:p w14:paraId="2C1BAF14" w14:textId="77777777" w:rsidR="007346BB" w:rsidRPr="00CD6DBD" w:rsidRDefault="007346BB" w:rsidP="007346BB">
      <w:pPr>
        <w:pStyle w:val="Listenabsatz"/>
        <w:numPr>
          <w:ilvl w:val="0"/>
          <w:numId w:val="18"/>
        </w:numPr>
        <w:tabs>
          <w:tab w:val="right" w:pos="624"/>
          <w:tab w:val="left" w:pos="680"/>
        </w:tabs>
        <w:rPr>
          <w:rFonts w:eastAsia="Times New Roman" w:cs="Times New Roman"/>
          <w:lang w:eastAsia="de-DE"/>
        </w:rPr>
      </w:pPr>
      <w:r w:rsidRPr="00CD6DBD">
        <w:rPr>
          <w:rFonts w:eastAsia="Times New Roman" w:cs="Times New Roman"/>
          <w:lang w:eastAsia="de-DE"/>
        </w:rPr>
        <w:t>können Strukturen, Zusammenhänge und Wechselwirkungen als Grundelemente eines naturwissenschaftlichen Weltverständnisses beschreiben</w:t>
      </w:r>
    </w:p>
    <w:p w14:paraId="3D185B3F" w14:textId="77777777" w:rsidR="007346BB" w:rsidRPr="00CD6DBD" w:rsidRDefault="007346BB" w:rsidP="007346BB">
      <w:pPr>
        <w:pStyle w:val="Listenabsatz"/>
        <w:numPr>
          <w:ilvl w:val="0"/>
          <w:numId w:val="18"/>
        </w:numPr>
        <w:tabs>
          <w:tab w:val="right" w:pos="624"/>
          <w:tab w:val="left" w:pos="680"/>
        </w:tabs>
        <w:rPr>
          <w:rFonts w:eastAsia="Times New Roman" w:cs="Times New Roman"/>
          <w:lang w:eastAsia="de-DE"/>
        </w:rPr>
      </w:pPr>
      <w:r w:rsidRPr="00CD6DBD">
        <w:rPr>
          <w:rFonts w:eastAsia="Times New Roman" w:cs="Times New Roman"/>
          <w:lang w:eastAsia="de-DE"/>
        </w:rPr>
        <w:t>können sich über neue Entwicklungen und Technologien informieren, können diese kritisch hinterfragen und deren Nutzen und Risiken beschreiben und bewerten;</w:t>
      </w:r>
    </w:p>
    <w:p w14:paraId="6A715694" w14:textId="77777777" w:rsidR="007346BB" w:rsidRPr="00CD6DBD" w:rsidRDefault="007346BB" w:rsidP="007346BB">
      <w:pPr>
        <w:pStyle w:val="Listenabsatz"/>
        <w:numPr>
          <w:ilvl w:val="0"/>
          <w:numId w:val="18"/>
        </w:numPr>
        <w:tabs>
          <w:tab w:val="right" w:pos="624"/>
          <w:tab w:val="left" w:pos="680"/>
        </w:tabs>
        <w:rPr>
          <w:rFonts w:eastAsia="Times New Roman" w:cs="Times New Roman"/>
          <w:lang w:eastAsia="de-DE"/>
        </w:rPr>
      </w:pPr>
      <w:r w:rsidRPr="00CD6DBD">
        <w:rPr>
          <w:rFonts w:eastAsia="Times New Roman" w:cs="Times New Roman"/>
          <w:lang w:eastAsia="de-DE"/>
        </w:rPr>
        <w:t>können das erworbene Wissen einordnen, Konsequenzen abschätzen und im eigenen Verantwortungsbereich entsprechende Handlungen setzen;</w:t>
      </w:r>
    </w:p>
    <w:p w14:paraId="19134BAD" w14:textId="77777777" w:rsidR="007346BB" w:rsidRPr="00CD6DBD" w:rsidRDefault="007346BB" w:rsidP="007346BB">
      <w:pPr>
        <w:pStyle w:val="Listenabsatz"/>
        <w:numPr>
          <w:ilvl w:val="0"/>
          <w:numId w:val="18"/>
        </w:numPr>
        <w:tabs>
          <w:tab w:val="right" w:pos="624"/>
          <w:tab w:val="left" w:pos="680"/>
        </w:tabs>
        <w:rPr>
          <w:rFonts w:eastAsia="Times New Roman" w:cs="Times New Roman"/>
          <w:lang w:eastAsia="de-DE"/>
        </w:rPr>
      </w:pPr>
      <w:r w:rsidRPr="00CD6DBD">
        <w:rPr>
          <w:rFonts w:eastAsia="Times New Roman" w:cs="Times New Roman"/>
          <w:lang w:eastAsia="de-DE"/>
        </w:rPr>
        <w:t>können fachbezogene Inhalte präsentieren sowie eigene Standpunkte darlegen und begründen;</w:t>
      </w:r>
    </w:p>
    <w:p w14:paraId="144AF282" w14:textId="77777777" w:rsidR="007346BB" w:rsidRPr="00CD6DBD" w:rsidRDefault="007346BB" w:rsidP="007346BB">
      <w:pPr>
        <w:pStyle w:val="Listenabsatz"/>
        <w:numPr>
          <w:ilvl w:val="0"/>
          <w:numId w:val="18"/>
        </w:numPr>
        <w:tabs>
          <w:tab w:val="right" w:pos="624"/>
          <w:tab w:val="left" w:pos="680"/>
        </w:tabs>
        <w:rPr>
          <w:rFonts w:eastAsia="Times New Roman" w:cs="Times New Roman"/>
          <w:lang w:eastAsia="de-DE"/>
        </w:rPr>
      </w:pPr>
      <w:r w:rsidRPr="00CD6DBD">
        <w:rPr>
          <w:rFonts w:eastAsia="Times New Roman" w:cs="Times New Roman"/>
          <w:lang w:eastAsia="de-DE"/>
        </w:rPr>
        <w:t>können die Folgen menschlicher Eingriffe auf die Umwelt abschätzen und in ökologischen Fragen verantwortungsbewusst entscheiden;</w:t>
      </w:r>
    </w:p>
    <w:p w14:paraId="1A4623B8" w14:textId="77777777" w:rsidR="007346BB" w:rsidRPr="00CD6DBD" w:rsidRDefault="007346BB" w:rsidP="007346BB">
      <w:pPr>
        <w:pStyle w:val="Listenabsatz"/>
        <w:numPr>
          <w:ilvl w:val="0"/>
          <w:numId w:val="18"/>
        </w:numPr>
        <w:tabs>
          <w:tab w:val="right" w:pos="624"/>
          <w:tab w:val="left" w:pos="680"/>
        </w:tabs>
        <w:rPr>
          <w:rFonts w:eastAsia="Times New Roman" w:cs="Times New Roman"/>
          <w:lang w:eastAsia="de-DE"/>
        </w:rPr>
      </w:pPr>
      <w:r w:rsidRPr="00CD6DBD">
        <w:rPr>
          <w:rFonts w:eastAsia="Times New Roman" w:cs="Times New Roman"/>
          <w:lang w:eastAsia="de-DE"/>
        </w:rPr>
        <w:t>können ihr kreatives Potential in Einzel- und Teamarbeit aufgabenadäquat einsetzen und ihre sozialen Kompetenzen unter Beweis stellen.</w:t>
      </w:r>
    </w:p>
    <w:p w14:paraId="1974798C" w14:textId="77777777" w:rsidR="00F754A5" w:rsidRPr="00CD6DBD" w:rsidRDefault="00F754A5" w:rsidP="00AB01B1">
      <w:pPr>
        <w:pStyle w:val="Listenabsatz"/>
        <w:numPr>
          <w:ilvl w:val="0"/>
          <w:numId w:val="2"/>
        </w:numPr>
        <w:ind w:left="0" w:firstLine="0"/>
        <w:rPr>
          <w:rFonts w:cs="Times New Roman"/>
          <w:lang w:eastAsia="de-DE"/>
        </w:rPr>
      </w:pPr>
    </w:p>
    <w:p w14:paraId="550FF32B" w14:textId="77777777" w:rsidR="00C71CC7" w:rsidRPr="00CD6DBD" w:rsidRDefault="00C71CC7" w:rsidP="00A33796">
      <w:pPr>
        <w:pStyle w:val="Listenabsatz"/>
        <w:ind w:left="0"/>
        <w:rPr>
          <w:rFonts w:cs="Times New Roman"/>
          <w:lang w:eastAsia="de-DE"/>
        </w:rPr>
      </w:pPr>
      <w:r w:rsidRPr="00CD6DBD">
        <w:rPr>
          <w:rFonts w:cs="Times New Roman"/>
          <w:b/>
          <w:bCs/>
          <w:lang w:eastAsia="de-DE"/>
        </w:rPr>
        <w:t>LERNERGEBNISSE DES CLUSTERS Gesellschaft und Soziales</w:t>
      </w:r>
    </w:p>
    <w:p w14:paraId="5FF0A1D2" w14:textId="77777777" w:rsidR="00C71CC7" w:rsidRPr="00CD6DBD" w:rsidRDefault="00C71CC7" w:rsidP="00A33796">
      <w:pPr>
        <w:pStyle w:val="Listenabsatz"/>
        <w:ind w:left="0"/>
        <w:rPr>
          <w:rFonts w:cs="Times New Roman"/>
          <w:lang w:eastAsia="de-DE"/>
        </w:rPr>
      </w:pPr>
      <w:r w:rsidRPr="00CD6DBD">
        <w:rPr>
          <w:rFonts w:cs="Times New Roman"/>
          <w:lang w:eastAsia="de-DE"/>
        </w:rPr>
        <w:t>Die Schülerinnen und Schüler können</w:t>
      </w:r>
    </w:p>
    <w:p w14:paraId="2D7CD007" w14:textId="37D5C7E9" w:rsidR="00C71CC7" w:rsidRPr="00CD6DBD" w:rsidRDefault="00C71CC7" w:rsidP="00666B9B">
      <w:pPr>
        <w:pStyle w:val="Listenabsatz"/>
        <w:numPr>
          <w:ilvl w:val="0"/>
          <w:numId w:val="17"/>
        </w:numPr>
        <w:rPr>
          <w:rFonts w:cs="Times New Roman"/>
          <w:lang w:eastAsia="de-DE"/>
        </w:rPr>
      </w:pPr>
      <w:r w:rsidRPr="00CD6DBD">
        <w:rPr>
          <w:rFonts w:cs="Times New Roman"/>
          <w:lang w:eastAsia="de-DE"/>
        </w:rPr>
        <w:lastRenderedPageBreak/>
        <w:t>gesellschaftliche, politische, soziale und kulturelle Entwicklungen erfassen und reflektieren;</w:t>
      </w:r>
    </w:p>
    <w:p w14:paraId="2845751C" w14:textId="780A8324" w:rsidR="00C71CC7" w:rsidRPr="00CD6DBD" w:rsidRDefault="00C71CC7" w:rsidP="00666B9B">
      <w:pPr>
        <w:pStyle w:val="Listenabsatz"/>
        <w:numPr>
          <w:ilvl w:val="0"/>
          <w:numId w:val="17"/>
        </w:numPr>
        <w:rPr>
          <w:rFonts w:cs="Times New Roman"/>
          <w:lang w:eastAsia="de-DE"/>
        </w:rPr>
      </w:pPr>
      <w:r w:rsidRPr="00CD6DBD">
        <w:rPr>
          <w:rFonts w:cs="Times New Roman"/>
          <w:lang w:eastAsia="de-DE"/>
        </w:rPr>
        <w:t>Lösungsansätze für gesellschaftliche und soziale Probleme nennen und diese bewerten;</w:t>
      </w:r>
    </w:p>
    <w:p w14:paraId="0BAA817A" w14:textId="5B303BF6" w:rsidR="00C71CC7" w:rsidRPr="00CD6DBD" w:rsidRDefault="00C71CC7" w:rsidP="00666B9B">
      <w:pPr>
        <w:pStyle w:val="Listenabsatz"/>
        <w:numPr>
          <w:ilvl w:val="0"/>
          <w:numId w:val="17"/>
        </w:numPr>
        <w:rPr>
          <w:rFonts w:cs="Times New Roman"/>
          <w:lang w:eastAsia="de-DE"/>
        </w:rPr>
      </w:pPr>
      <w:r w:rsidRPr="00CD6DBD">
        <w:rPr>
          <w:rFonts w:cs="Times New Roman"/>
          <w:lang w:eastAsia="de-DE"/>
        </w:rPr>
        <w:t>mit unterschiedlichen Kulturen und Wertvorstellungen im Sinne einer demokratischen Grundhaltung tolerant und respektvoll umgehen;</w:t>
      </w:r>
    </w:p>
    <w:p w14:paraId="2735D1AE" w14:textId="04DEEE12" w:rsidR="00C71CC7" w:rsidRPr="00CD6DBD" w:rsidRDefault="00C71CC7" w:rsidP="00666B9B">
      <w:pPr>
        <w:pStyle w:val="Listenabsatz"/>
        <w:numPr>
          <w:ilvl w:val="0"/>
          <w:numId w:val="17"/>
        </w:numPr>
        <w:rPr>
          <w:rFonts w:cs="Times New Roman"/>
          <w:lang w:eastAsia="de-DE"/>
        </w:rPr>
      </w:pPr>
      <w:r w:rsidRPr="00CD6DBD">
        <w:rPr>
          <w:rFonts w:cs="Times New Roman"/>
          <w:lang w:eastAsia="de-DE"/>
        </w:rPr>
        <w:t>sich mit der gesellschaftlichen und kulturellen Vielfalt im Sinne einer solidarischen Welt auseinandersetzen;</w:t>
      </w:r>
    </w:p>
    <w:p w14:paraId="56B9C811" w14:textId="39ED163F" w:rsidR="00C71CC7" w:rsidRPr="00CD6DBD" w:rsidRDefault="00C71CC7" w:rsidP="00666B9B">
      <w:pPr>
        <w:pStyle w:val="Listenabsatz"/>
        <w:numPr>
          <w:ilvl w:val="0"/>
          <w:numId w:val="17"/>
        </w:numPr>
        <w:rPr>
          <w:rFonts w:cs="Times New Roman"/>
          <w:lang w:eastAsia="de-DE"/>
        </w:rPr>
      </w:pPr>
      <w:r w:rsidRPr="00CD6DBD">
        <w:rPr>
          <w:rFonts w:cs="Times New Roman"/>
          <w:lang w:eastAsia="de-DE"/>
        </w:rPr>
        <w:t>Ideen, Wertvorstellungen und Handlungen sachlich begründen, hinterfragen und diskutieren;</w:t>
      </w:r>
    </w:p>
    <w:p w14:paraId="303D156F" w14:textId="4B80CFA6" w:rsidR="00C71CC7" w:rsidRPr="00CD6DBD" w:rsidRDefault="00C71CC7" w:rsidP="00666B9B">
      <w:pPr>
        <w:pStyle w:val="Listenabsatz"/>
        <w:numPr>
          <w:ilvl w:val="0"/>
          <w:numId w:val="17"/>
        </w:numPr>
        <w:rPr>
          <w:rFonts w:cs="Times New Roman"/>
          <w:lang w:eastAsia="de-DE"/>
        </w:rPr>
      </w:pPr>
      <w:r w:rsidRPr="00CD6DBD">
        <w:rPr>
          <w:rFonts w:cs="Times New Roman"/>
          <w:lang w:eastAsia="de-DE"/>
        </w:rPr>
        <w:t>die Qualität von Informationsquellen beurteilen, sich selbst zuverlässige Informationen beschaffen und die Grundregeln des wissenschaftlichen Arbeitens anwenden;</w:t>
      </w:r>
    </w:p>
    <w:p w14:paraId="326C1453" w14:textId="793BC600" w:rsidR="00C71CC7" w:rsidRPr="00CD6DBD" w:rsidRDefault="00C71CC7" w:rsidP="00666B9B">
      <w:pPr>
        <w:pStyle w:val="Listenabsatz"/>
        <w:numPr>
          <w:ilvl w:val="0"/>
          <w:numId w:val="17"/>
        </w:numPr>
        <w:rPr>
          <w:rFonts w:cs="Times New Roman"/>
          <w:lang w:eastAsia="de-DE"/>
        </w:rPr>
      </w:pPr>
      <w:r w:rsidRPr="00CD6DBD">
        <w:rPr>
          <w:rFonts w:cs="Times New Roman"/>
          <w:lang w:eastAsia="de-DE"/>
        </w:rPr>
        <w:t>fachspezifische Informationen (Medienberichte etc.) verstehen sowie analysieren, interpretieren und kommunizieren;</w:t>
      </w:r>
    </w:p>
    <w:p w14:paraId="77547530" w14:textId="3C6B0B3C" w:rsidR="00C71CC7" w:rsidRPr="00CD6DBD" w:rsidRDefault="00C71CC7" w:rsidP="00666B9B">
      <w:pPr>
        <w:pStyle w:val="Listenabsatz"/>
        <w:numPr>
          <w:ilvl w:val="0"/>
          <w:numId w:val="17"/>
        </w:numPr>
        <w:rPr>
          <w:rFonts w:cs="Times New Roman"/>
          <w:lang w:eastAsia="de-DE"/>
        </w:rPr>
      </w:pPr>
      <w:r w:rsidRPr="00CD6DBD">
        <w:rPr>
          <w:rFonts w:cs="Times New Roman"/>
          <w:lang w:eastAsia="de-DE"/>
        </w:rPr>
        <w:t>die für den jeweiligen Bereich erforderliche Fachsprache korrekt anwenden;</w:t>
      </w:r>
    </w:p>
    <w:p w14:paraId="7E20A5C0" w14:textId="18EF719A" w:rsidR="00C71CC7" w:rsidRPr="00CD6DBD" w:rsidRDefault="00C71CC7" w:rsidP="00666B9B">
      <w:pPr>
        <w:pStyle w:val="Listenabsatz"/>
        <w:numPr>
          <w:ilvl w:val="0"/>
          <w:numId w:val="17"/>
        </w:numPr>
        <w:rPr>
          <w:rFonts w:cs="Times New Roman"/>
          <w:lang w:eastAsia="de-DE"/>
        </w:rPr>
      </w:pPr>
      <w:r w:rsidRPr="00CD6DBD">
        <w:rPr>
          <w:rFonts w:cs="Times New Roman"/>
          <w:lang w:eastAsia="de-DE"/>
        </w:rPr>
        <w:t>die Zusammenhänge sozialer, ökologischer und ökonomischer Nachhaltigkeit beschreiben und berücksichtigen;</w:t>
      </w:r>
    </w:p>
    <w:p w14:paraId="4583A592" w14:textId="0B4CA7CC" w:rsidR="00C71CC7" w:rsidRPr="00CD6DBD" w:rsidRDefault="00C71CC7" w:rsidP="00666B9B">
      <w:pPr>
        <w:pStyle w:val="Listenabsatz"/>
        <w:numPr>
          <w:ilvl w:val="0"/>
          <w:numId w:val="17"/>
        </w:numPr>
        <w:rPr>
          <w:rFonts w:cs="Times New Roman"/>
          <w:lang w:eastAsia="de-DE"/>
        </w:rPr>
      </w:pPr>
      <w:r w:rsidRPr="00CD6DBD">
        <w:rPr>
          <w:rFonts w:cs="Times New Roman"/>
          <w:lang w:eastAsia="de-DE"/>
        </w:rPr>
        <w:t>ethische Standards im sozialen und wirtschaftlichen Bereich erläutern;</w:t>
      </w:r>
    </w:p>
    <w:p w14:paraId="66739E64" w14:textId="60E12A47" w:rsidR="00C71CC7" w:rsidRPr="00CD6DBD" w:rsidRDefault="00C71CC7" w:rsidP="00666B9B">
      <w:pPr>
        <w:pStyle w:val="Listenabsatz"/>
        <w:numPr>
          <w:ilvl w:val="0"/>
          <w:numId w:val="17"/>
        </w:numPr>
        <w:rPr>
          <w:rFonts w:cs="Times New Roman"/>
          <w:lang w:eastAsia="de-DE"/>
        </w:rPr>
      </w:pPr>
      <w:r w:rsidRPr="00CD6DBD">
        <w:rPr>
          <w:rFonts w:cs="Times New Roman"/>
          <w:lang w:eastAsia="de-DE"/>
        </w:rPr>
        <w:t>die Möglichkeiten und Grenzen der professionellen Hilfe im Sozialbereich beschreiben;</w:t>
      </w:r>
    </w:p>
    <w:p w14:paraId="7C903FAF" w14:textId="5EF6AA35" w:rsidR="00C71CC7" w:rsidRPr="00CD6DBD" w:rsidRDefault="00C71CC7" w:rsidP="00666B9B">
      <w:pPr>
        <w:pStyle w:val="Listenabsatz"/>
        <w:numPr>
          <w:ilvl w:val="0"/>
          <w:numId w:val="17"/>
        </w:numPr>
        <w:rPr>
          <w:rFonts w:cs="Times New Roman"/>
          <w:lang w:eastAsia="de-DE"/>
        </w:rPr>
      </w:pPr>
      <w:r w:rsidRPr="00CD6DBD">
        <w:rPr>
          <w:rFonts w:cs="Times New Roman"/>
          <w:lang w:eastAsia="de-DE"/>
        </w:rPr>
        <w:t>exemplarische Kenntnisse der Handlungsfelder der Sozialen Arbeit anwenden;</w:t>
      </w:r>
    </w:p>
    <w:p w14:paraId="44E82937" w14:textId="6B185EF1" w:rsidR="00C71CC7" w:rsidRPr="00CD6DBD" w:rsidRDefault="00C71CC7" w:rsidP="00666B9B">
      <w:pPr>
        <w:pStyle w:val="Listenabsatz"/>
        <w:numPr>
          <w:ilvl w:val="0"/>
          <w:numId w:val="17"/>
        </w:numPr>
        <w:rPr>
          <w:rFonts w:cs="Times New Roman"/>
          <w:lang w:eastAsia="de-DE"/>
        </w:rPr>
      </w:pPr>
      <w:r w:rsidRPr="00CD6DBD">
        <w:rPr>
          <w:rFonts w:cs="Times New Roman"/>
          <w:lang w:eastAsia="de-DE"/>
        </w:rPr>
        <w:t>die Aufgaben und Anforderungen der Sozialberufe und ihrer Trägerorganisationen beschreiben;</w:t>
      </w:r>
    </w:p>
    <w:p w14:paraId="1981FA93" w14:textId="2B9E3639" w:rsidR="00C71CC7" w:rsidRPr="00CD6DBD" w:rsidRDefault="00C71CC7" w:rsidP="00666B9B">
      <w:pPr>
        <w:pStyle w:val="Listenabsatz"/>
        <w:numPr>
          <w:ilvl w:val="0"/>
          <w:numId w:val="17"/>
        </w:numPr>
        <w:rPr>
          <w:rFonts w:cs="Times New Roman"/>
          <w:lang w:eastAsia="de-DE"/>
        </w:rPr>
      </w:pPr>
      <w:r w:rsidRPr="00CD6DBD">
        <w:rPr>
          <w:rFonts w:cs="Times New Roman"/>
          <w:lang w:eastAsia="de-DE"/>
        </w:rPr>
        <w:t>nationale, europäische und internationale Sozialsysteme exemplarisch im historischen, sozialen und politischen Kontext vergleichen und interpretieren;</w:t>
      </w:r>
    </w:p>
    <w:p w14:paraId="2A7699D8" w14:textId="6D126C1E" w:rsidR="00C71CC7" w:rsidRPr="00CD6DBD" w:rsidRDefault="00C71CC7" w:rsidP="00666B9B">
      <w:pPr>
        <w:pStyle w:val="Listenabsatz"/>
        <w:numPr>
          <w:ilvl w:val="0"/>
          <w:numId w:val="17"/>
        </w:numPr>
        <w:rPr>
          <w:rFonts w:cs="Times New Roman"/>
          <w:lang w:eastAsia="de-DE"/>
        </w:rPr>
      </w:pPr>
      <w:r w:rsidRPr="00CD6DBD">
        <w:rPr>
          <w:rFonts w:cs="Times New Roman"/>
          <w:lang w:eastAsia="de-DE"/>
        </w:rPr>
        <w:t>die Strukturen des österreichischen Sozialsystems, deren Entwicklung und Zielsetzung beschreiben und soziale Dienstleistungen daraus exemplarisch ableiten;</w:t>
      </w:r>
    </w:p>
    <w:p w14:paraId="22F8AF0A" w14:textId="1B6F6E8E" w:rsidR="00C71CC7" w:rsidRPr="00CD6DBD" w:rsidRDefault="00C71CC7" w:rsidP="00666B9B">
      <w:pPr>
        <w:pStyle w:val="Listenabsatz"/>
        <w:numPr>
          <w:ilvl w:val="0"/>
          <w:numId w:val="17"/>
        </w:numPr>
        <w:rPr>
          <w:rFonts w:cs="Times New Roman"/>
          <w:lang w:eastAsia="de-DE"/>
        </w:rPr>
      </w:pPr>
      <w:r w:rsidRPr="00CD6DBD">
        <w:rPr>
          <w:rFonts w:cs="Times New Roman"/>
          <w:lang w:eastAsia="de-DE"/>
        </w:rPr>
        <w:t>Ziele, Aufgaben und Methoden von Sozialmanagement darstellen und ihr Wissen praktisch anwenden;</w:t>
      </w:r>
    </w:p>
    <w:p w14:paraId="395FD59F" w14:textId="709E1A7A" w:rsidR="00C71CC7" w:rsidRPr="00CD6DBD" w:rsidRDefault="00C71CC7" w:rsidP="00666B9B">
      <w:pPr>
        <w:pStyle w:val="Listenabsatz"/>
        <w:numPr>
          <w:ilvl w:val="0"/>
          <w:numId w:val="17"/>
        </w:numPr>
        <w:rPr>
          <w:rFonts w:cs="Times New Roman"/>
          <w:lang w:eastAsia="de-DE"/>
        </w:rPr>
      </w:pPr>
      <w:r w:rsidRPr="00CD6DBD">
        <w:rPr>
          <w:rFonts w:cs="Times New Roman"/>
          <w:lang w:eastAsia="de-DE"/>
        </w:rPr>
        <w:t>individuelle und strukturelle soziale Probleme erfassen und darstellen sowie daraus ansatzweise einen Unterstützungsbedarf ableiten;</w:t>
      </w:r>
    </w:p>
    <w:p w14:paraId="2C92F713" w14:textId="21D1447F" w:rsidR="00C71CC7" w:rsidRPr="00CD6DBD" w:rsidRDefault="00C71CC7" w:rsidP="00666B9B">
      <w:pPr>
        <w:pStyle w:val="Listenabsatz"/>
        <w:numPr>
          <w:ilvl w:val="0"/>
          <w:numId w:val="17"/>
        </w:numPr>
        <w:rPr>
          <w:rFonts w:cs="Times New Roman"/>
          <w:lang w:eastAsia="de-DE"/>
        </w:rPr>
      </w:pPr>
      <w:r w:rsidRPr="00CD6DBD">
        <w:rPr>
          <w:rFonts w:cs="Times New Roman"/>
          <w:lang w:eastAsia="de-DE"/>
        </w:rPr>
        <w:t>Non-Profitorganisationen klassifizieren sowie deren Aufbau- und Ablauforganisation und ihre Rolle im Sozialsystem beschreiben;</w:t>
      </w:r>
    </w:p>
    <w:p w14:paraId="1D1D643A" w14:textId="1806672E" w:rsidR="00C71CC7" w:rsidRPr="00CD6DBD" w:rsidRDefault="00C71CC7" w:rsidP="00666B9B">
      <w:pPr>
        <w:pStyle w:val="Listenabsatz"/>
        <w:numPr>
          <w:ilvl w:val="0"/>
          <w:numId w:val="17"/>
        </w:numPr>
        <w:rPr>
          <w:rFonts w:cs="Times New Roman"/>
          <w:lang w:eastAsia="de-DE"/>
        </w:rPr>
      </w:pPr>
      <w:r w:rsidRPr="00CD6DBD">
        <w:rPr>
          <w:rFonts w:cs="Times New Roman"/>
          <w:lang w:eastAsia="de-DE"/>
        </w:rPr>
        <w:t>anhand von konkreten Beispielen die Besonderheiten und speziellen Herausforderungen von Non-Profitorganisationen analysieren;</w:t>
      </w:r>
    </w:p>
    <w:p w14:paraId="0B9AD420" w14:textId="623E3FED" w:rsidR="00C71CC7" w:rsidRPr="00CD6DBD" w:rsidRDefault="00C71CC7" w:rsidP="00666B9B">
      <w:pPr>
        <w:pStyle w:val="Listenabsatz"/>
        <w:numPr>
          <w:ilvl w:val="0"/>
          <w:numId w:val="17"/>
        </w:numPr>
        <w:rPr>
          <w:rFonts w:cs="Times New Roman"/>
          <w:lang w:eastAsia="de-DE"/>
        </w:rPr>
      </w:pPr>
      <w:r w:rsidRPr="00CD6DBD">
        <w:rPr>
          <w:rFonts w:cs="Times New Roman"/>
          <w:lang w:eastAsia="de-DE"/>
        </w:rPr>
        <w:t>Projekte im Sozialbereich mit den Methoden des Projektmanagements planen und durchführen;</w:t>
      </w:r>
    </w:p>
    <w:p w14:paraId="4DC874F0" w14:textId="663C6FE8" w:rsidR="00C71CC7" w:rsidRPr="00CD6DBD" w:rsidRDefault="00C71CC7" w:rsidP="00666B9B">
      <w:pPr>
        <w:pStyle w:val="Listenabsatz"/>
        <w:numPr>
          <w:ilvl w:val="0"/>
          <w:numId w:val="17"/>
        </w:numPr>
        <w:rPr>
          <w:rFonts w:cs="Times New Roman"/>
          <w:lang w:eastAsia="de-DE"/>
        </w:rPr>
      </w:pPr>
      <w:r w:rsidRPr="00CD6DBD">
        <w:rPr>
          <w:rFonts w:cs="Times New Roman"/>
          <w:lang w:eastAsia="de-DE"/>
        </w:rPr>
        <w:t>die Begriffe Gender Mainstreaming und Diversity Management den relevanten Bereichen des Sozialmanagements zuordnen und ihre Bedeutung erläutern;</w:t>
      </w:r>
    </w:p>
    <w:p w14:paraId="1E3B0690" w14:textId="11B0A118" w:rsidR="00C71CC7" w:rsidRPr="00CD6DBD" w:rsidRDefault="00C71CC7" w:rsidP="00666B9B">
      <w:pPr>
        <w:pStyle w:val="Listenabsatz"/>
        <w:numPr>
          <w:ilvl w:val="0"/>
          <w:numId w:val="17"/>
        </w:numPr>
        <w:rPr>
          <w:rFonts w:cs="Times New Roman"/>
          <w:lang w:eastAsia="de-DE"/>
        </w:rPr>
      </w:pPr>
      <w:r w:rsidRPr="00CD6DBD">
        <w:rPr>
          <w:rFonts w:cs="Times New Roman"/>
          <w:lang w:eastAsia="de-DE"/>
        </w:rPr>
        <w:t>die in den Praktika erworbenen Kenntnisse und Erfahrungen anwenden und reflektieren;</w:t>
      </w:r>
    </w:p>
    <w:p w14:paraId="597780F4" w14:textId="289E18DE" w:rsidR="00C71CC7" w:rsidRPr="00CD6DBD" w:rsidRDefault="00C71CC7" w:rsidP="00666B9B">
      <w:pPr>
        <w:pStyle w:val="Listenabsatz"/>
        <w:numPr>
          <w:ilvl w:val="0"/>
          <w:numId w:val="17"/>
        </w:numPr>
        <w:rPr>
          <w:rFonts w:cs="Times New Roman"/>
          <w:lang w:eastAsia="de-DE"/>
        </w:rPr>
      </w:pPr>
      <w:r w:rsidRPr="00CD6DBD">
        <w:rPr>
          <w:rFonts w:cs="Times New Roman"/>
          <w:lang w:eastAsia="de-DE"/>
        </w:rPr>
        <w:t>die im Sozialmanagement relevanten Instrumente des Marketings beschreiben und exemplarisch nutzen;</w:t>
      </w:r>
    </w:p>
    <w:p w14:paraId="589AE4C9" w14:textId="018A69FC" w:rsidR="00C71CC7" w:rsidRPr="00CD6DBD" w:rsidRDefault="00C71CC7" w:rsidP="00666B9B">
      <w:pPr>
        <w:pStyle w:val="Listenabsatz"/>
        <w:numPr>
          <w:ilvl w:val="0"/>
          <w:numId w:val="17"/>
        </w:numPr>
        <w:rPr>
          <w:rFonts w:cs="Times New Roman"/>
          <w:lang w:eastAsia="de-DE"/>
        </w:rPr>
      </w:pPr>
      <w:r w:rsidRPr="00CD6DBD">
        <w:rPr>
          <w:rFonts w:cs="Times New Roman"/>
          <w:lang w:eastAsia="de-DE"/>
        </w:rPr>
        <w:t>ihre Lernorganisation sowie ihr Zeit- und Selbstmanagement reflektieren und weiterentwickeln;</w:t>
      </w:r>
    </w:p>
    <w:p w14:paraId="4947CC2F" w14:textId="00EBC3FC" w:rsidR="00C71CC7" w:rsidRPr="00CD6DBD" w:rsidRDefault="00C71CC7" w:rsidP="00666B9B">
      <w:pPr>
        <w:pStyle w:val="Listenabsatz"/>
        <w:numPr>
          <w:ilvl w:val="0"/>
          <w:numId w:val="17"/>
        </w:numPr>
        <w:rPr>
          <w:rFonts w:cs="Times New Roman"/>
          <w:lang w:eastAsia="de-DE"/>
        </w:rPr>
      </w:pPr>
      <w:r w:rsidRPr="00CD6DBD">
        <w:rPr>
          <w:rFonts w:cs="Times New Roman"/>
          <w:lang w:eastAsia="de-DE"/>
        </w:rPr>
        <w:t>fachspezifische Berufsfelder und Bildungsmöglichkeiten nennen und diese für ihre eigene Lebensplanung adaptieren;</w:t>
      </w:r>
    </w:p>
    <w:p w14:paraId="627106C2" w14:textId="342CD6D1" w:rsidR="00C71CC7" w:rsidRPr="00CD6DBD" w:rsidRDefault="00C71CC7" w:rsidP="00666B9B">
      <w:pPr>
        <w:pStyle w:val="Listenabsatz"/>
        <w:numPr>
          <w:ilvl w:val="0"/>
          <w:numId w:val="17"/>
        </w:numPr>
        <w:rPr>
          <w:rFonts w:cs="Times New Roman"/>
          <w:lang w:eastAsia="de-DE"/>
        </w:rPr>
      </w:pPr>
      <w:r w:rsidRPr="00CD6DBD">
        <w:rPr>
          <w:rFonts w:cs="Times New Roman"/>
          <w:lang w:eastAsia="de-DE"/>
        </w:rPr>
        <w:t>die Grundlagen relevanter Managementbereiche beschreiben.</w:t>
      </w:r>
    </w:p>
    <w:p w14:paraId="6A6756A9" w14:textId="77777777" w:rsidR="00F754A5" w:rsidRPr="00CD6DBD" w:rsidRDefault="00F754A5" w:rsidP="00A33796">
      <w:pPr>
        <w:rPr>
          <w:rFonts w:cs="Times New Roman"/>
          <w:lang w:eastAsia="de-DE"/>
        </w:rPr>
      </w:pPr>
    </w:p>
    <w:p w14:paraId="6147AC4B" w14:textId="77777777" w:rsidR="00EB578B" w:rsidRPr="00CD6DBD" w:rsidRDefault="00EB578B" w:rsidP="00AB01B1">
      <w:pPr>
        <w:rPr>
          <w:rFonts w:cs="Times New Roman"/>
          <w:lang w:eastAsia="de-DE"/>
        </w:rPr>
      </w:pPr>
    </w:p>
    <w:p w14:paraId="652D71EC" w14:textId="77777777" w:rsidR="00EB578B" w:rsidRPr="00CD6DBD" w:rsidRDefault="00EB578B" w:rsidP="00AB01B1">
      <w:pPr>
        <w:tabs>
          <w:tab w:val="right" w:pos="624"/>
          <w:tab w:val="left" w:pos="680"/>
        </w:tabs>
        <w:rPr>
          <w:rFonts w:eastAsia="Times New Roman" w:cs="Times New Roman"/>
          <w:lang w:eastAsia="de-DE"/>
        </w:rPr>
      </w:pPr>
    </w:p>
    <w:p w14:paraId="5ECC68EC" w14:textId="77777777" w:rsidR="001F0A98" w:rsidRPr="00CD6DBD" w:rsidRDefault="001F0A98" w:rsidP="00AB01B1">
      <w:pPr>
        <w:pStyle w:val="Listenabsatz"/>
        <w:numPr>
          <w:ilvl w:val="0"/>
          <w:numId w:val="2"/>
        </w:numPr>
        <w:tabs>
          <w:tab w:val="right" w:pos="624"/>
          <w:tab w:val="left" w:pos="680"/>
        </w:tabs>
        <w:ind w:left="0" w:firstLine="0"/>
        <w:rPr>
          <w:rFonts w:eastAsia="Times New Roman" w:cs="Times New Roman"/>
          <w:lang w:eastAsia="de-DE"/>
        </w:rPr>
      </w:pPr>
    </w:p>
    <w:p w14:paraId="6324E989" w14:textId="77777777" w:rsidR="007C12FF" w:rsidRPr="00CD6DBD" w:rsidRDefault="007C12FF" w:rsidP="00AB01B1">
      <w:pPr>
        <w:rPr>
          <w:rFonts w:cs="Times New Roman"/>
          <w:lang w:eastAsia="de-DE"/>
        </w:rPr>
      </w:pPr>
    </w:p>
    <w:p w14:paraId="29CA4413" w14:textId="70E19A61" w:rsidR="007C628D" w:rsidRPr="00CD6DBD" w:rsidRDefault="00B832B2" w:rsidP="00B832B2">
      <w:pPr>
        <w:tabs>
          <w:tab w:val="left" w:pos="1349"/>
        </w:tabs>
        <w:rPr>
          <w:rFonts w:cs="Times New Roman"/>
          <w:lang w:eastAsia="de-DE"/>
        </w:rPr>
      </w:pPr>
      <w:r w:rsidRPr="00CD6DBD">
        <w:rPr>
          <w:rFonts w:cs="Times New Roman"/>
          <w:lang w:eastAsia="de-DE"/>
        </w:rPr>
        <w:tab/>
      </w:r>
    </w:p>
    <w:p w14:paraId="26C9E2C6" w14:textId="77777777" w:rsidR="00787819" w:rsidRPr="00CD6DBD" w:rsidRDefault="00787819" w:rsidP="00E10B3F">
      <w:pPr>
        <w:jc w:val="center"/>
        <w:rPr>
          <w:rFonts w:cs="Times New Roman"/>
          <w:lang w:eastAsia="de-DE"/>
        </w:rPr>
      </w:pPr>
      <w:r w:rsidRPr="00CD6DBD">
        <w:rPr>
          <w:rFonts w:cs="Times New Roman"/>
          <w:b/>
          <w:bCs/>
          <w:lang w:eastAsia="de-DE"/>
        </w:rPr>
        <w:t>III. SCHULAUTONOME LEHRPLANBESTIMMUNGEN</w:t>
      </w:r>
    </w:p>
    <w:p w14:paraId="7BBBA7FB" w14:textId="77777777" w:rsidR="006E3E18" w:rsidRPr="00CD6DBD" w:rsidRDefault="006E3E18" w:rsidP="00AB01B1">
      <w:pPr>
        <w:rPr>
          <w:rFonts w:cs="Times New Roman"/>
          <w:lang w:eastAsia="de-DE"/>
        </w:rPr>
      </w:pPr>
      <w:r w:rsidRPr="00CD6DBD">
        <w:rPr>
          <w:rFonts w:cs="Times New Roman"/>
          <w:b/>
          <w:bCs/>
          <w:lang w:eastAsia="de-DE"/>
        </w:rPr>
        <w:t>Allgemeine Bestimmungen:</w:t>
      </w:r>
    </w:p>
    <w:p w14:paraId="692833EE" w14:textId="77777777" w:rsidR="006E3E18" w:rsidRPr="00CD6DBD" w:rsidRDefault="006E3E18" w:rsidP="00AB01B1">
      <w:pPr>
        <w:rPr>
          <w:rFonts w:cs="Times New Roman"/>
          <w:lang w:eastAsia="de-DE"/>
        </w:rPr>
      </w:pPr>
      <w:r w:rsidRPr="00CD6DBD">
        <w:rPr>
          <w:rFonts w:cs="Times New Roman"/>
          <w:lang w:eastAsia="de-DE"/>
        </w:rPr>
        <w:t>Schulautonome Lehrplanbestimmungen (§ 6 Abs. 1 SchOG) eröffnen Freiräume durch die Gestaltung der Pflichtgegenstände (ausgenommen ist der Pflichtgegenstand „Religion“), der Freigegenstände und Unverbindlichen Übungen sowie des Förderunterrichts. Für eine sinnvolle Nutzung dieser Freiräume ist die Orientierung an der jeweiligen Bedarfs- und Problemsituation in der Schule oder im Jahrgang sowie an den daraus resultierenden Wunsch- bzw. Zielvorstellungen von wesentlicher Bedeutung. Die Nutzung der schulautonomen Freiräume bedarf eines an den Bedürfnissen der Schülerinnen und Schüler, der Schulpartner insgesamt sowie des schulischen, allgemein-kulturellen und wirtschaftlichen Umfeldes orientierten Konzeptes.</w:t>
      </w:r>
    </w:p>
    <w:p w14:paraId="465D1318" w14:textId="77777777" w:rsidR="006E3E18" w:rsidRPr="00CD6DBD" w:rsidRDefault="006E3E18" w:rsidP="00AB01B1">
      <w:pPr>
        <w:rPr>
          <w:rFonts w:cs="Times New Roman"/>
          <w:lang w:eastAsia="de-DE"/>
        </w:rPr>
      </w:pPr>
      <w:r w:rsidRPr="00CD6DBD">
        <w:rPr>
          <w:rFonts w:cs="Times New Roman"/>
          <w:lang w:eastAsia="de-DE"/>
        </w:rPr>
        <w:t>Die schulautonomen Lehrplanbestimmungen haben den zur Verfügung stehenden Rahmen an Lehrerinnen- und Lehrerwochenstunden und die Möglichkeiten der räumlichen und der ausstattungsmäßigen Gegebenheiten der Schule zu beachten.</w:t>
      </w:r>
    </w:p>
    <w:p w14:paraId="7BB24D31" w14:textId="77777777" w:rsidR="006E3E18" w:rsidRPr="00CD6DBD" w:rsidRDefault="006E3E18" w:rsidP="00AB01B1">
      <w:pPr>
        <w:rPr>
          <w:rFonts w:cs="Times New Roman"/>
          <w:lang w:eastAsia="de-DE"/>
        </w:rPr>
      </w:pPr>
      <w:r w:rsidRPr="00CD6DBD">
        <w:rPr>
          <w:rFonts w:cs="Times New Roman"/>
          <w:lang w:eastAsia="de-DE"/>
        </w:rPr>
        <w:t>Schulautonome Lehrplanbestimmungen haben auf das in Abschnitt II umschriebene allgemeine Bildungsziel des Lehrplanes und insbesondere auf die Durchlässigkeit des österreichischen Schulsystems (§ 3 SchOG) Bedacht zu nehmen.</w:t>
      </w:r>
    </w:p>
    <w:p w14:paraId="644DB0A8" w14:textId="77777777" w:rsidR="00B832B2" w:rsidRPr="00CD6DBD" w:rsidRDefault="00B832B2" w:rsidP="00AB01B1">
      <w:pPr>
        <w:rPr>
          <w:rFonts w:cs="Times New Roman"/>
          <w:sz w:val="16"/>
          <w:szCs w:val="16"/>
          <w:lang w:eastAsia="de-DE"/>
        </w:rPr>
      </w:pPr>
    </w:p>
    <w:p w14:paraId="024849F7" w14:textId="77777777" w:rsidR="006E3E18" w:rsidRPr="00CD6DBD" w:rsidRDefault="006E3E18" w:rsidP="00AB01B1">
      <w:pPr>
        <w:rPr>
          <w:rFonts w:cs="Times New Roman"/>
          <w:lang w:eastAsia="de-DE"/>
        </w:rPr>
      </w:pPr>
      <w:r w:rsidRPr="00CD6DBD">
        <w:rPr>
          <w:rFonts w:cs="Times New Roman"/>
          <w:lang w:eastAsia="de-DE"/>
        </w:rPr>
        <w:t>Die Dauer der Schularbeiten ist durch den Schulgemeinschaftsausschuss innerhalb des vorgegebenen Rahmens für den gesamten Ausbildungsgang fest zu legen. Erfolgt kein diesbezüglicher Beschluss, ist die im Lehrplan vorgegebene Mindestdauer maßgeblich.</w:t>
      </w:r>
    </w:p>
    <w:p w14:paraId="796F88BA" w14:textId="46DD3005" w:rsidR="007346BB" w:rsidRPr="00CD6DBD" w:rsidRDefault="007346BB" w:rsidP="00AB01B1">
      <w:pPr>
        <w:rPr>
          <w:rFonts w:cs="Times New Roman"/>
          <w:b/>
          <w:lang w:eastAsia="de-DE"/>
        </w:rPr>
      </w:pPr>
      <w:r w:rsidRPr="00CD6DBD">
        <w:rPr>
          <w:rFonts w:cs="Times New Roman"/>
          <w:b/>
          <w:lang w:eastAsia="de-DE"/>
        </w:rPr>
        <w:t>Schulautonome Abweichungen von der Stundentafel:</w:t>
      </w:r>
    </w:p>
    <w:p w14:paraId="37E9A82C" w14:textId="2E881199" w:rsidR="006E3E18" w:rsidRPr="00CD6DBD" w:rsidRDefault="006E3E18" w:rsidP="00AB01B1">
      <w:pPr>
        <w:rPr>
          <w:rFonts w:cs="Times New Roman"/>
          <w:lang w:eastAsia="de-DE"/>
        </w:rPr>
      </w:pPr>
      <w:r w:rsidRPr="00CD6DBD">
        <w:rPr>
          <w:rFonts w:cs="Times New Roman"/>
          <w:lang w:eastAsia="de-DE"/>
        </w:rPr>
        <w:t>Die Wochenstunden eines Pflichtgegenstandes können zwischen den Jahrgängen verschoben werden. Darüber hinaus kann die Aufteilung der Wochenstunden zwischen den Semestern eines Jahrganges verändert werden. Dabei ist ein systematischer, vernetzender und nachhaltiger Kompetenzaufbau zu gewährleisten. D</w:t>
      </w:r>
      <w:r w:rsidR="007346BB" w:rsidRPr="00CD6DBD">
        <w:rPr>
          <w:rFonts w:cs="Times New Roman"/>
          <w:lang w:eastAsia="de-DE"/>
        </w:rPr>
        <w:t>.</w:t>
      </w:r>
      <w:r w:rsidRPr="00CD6DBD">
        <w:rPr>
          <w:rFonts w:cs="Times New Roman"/>
          <w:lang w:eastAsia="de-DE"/>
        </w:rPr>
        <w:t>h. die Pflichtgegenstände sind ohne semesterweise Unterbrechung(en) zu führen.</w:t>
      </w:r>
    </w:p>
    <w:p w14:paraId="5C5552EB" w14:textId="77777777" w:rsidR="00B832B2" w:rsidRPr="00CD6DBD" w:rsidRDefault="00B832B2" w:rsidP="00AB01B1">
      <w:pPr>
        <w:rPr>
          <w:rFonts w:cs="Times New Roman"/>
          <w:sz w:val="16"/>
          <w:szCs w:val="16"/>
          <w:lang w:eastAsia="de-DE"/>
        </w:rPr>
      </w:pPr>
    </w:p>
    <w:p w14:paraId="19E5666B" w14:textId="77777777" w:rsidR="006E3E18" w:rsidRPr="00CD6DBD" w:rsidRDefault="006E3E18" w:rsidP="00AB01B1">
      <w:pPr>
        <w:rPr>
          <w:rFonts w:cs="Times New Roman"/>
          <w:lang w:eastAsia="de-DE"/>
        </w:rPr>
      </w:pPr>
      <w:r w:rsidRPr="00CD6DBD">
        <w:rPr>
          <w:rFonts w:cs="Times New Roman"/>
          <w:lang w:eastAsia="de-DE"/>
        </w:rPr>
        <w:t>Die Wochenstundenzahl aller Pflichtgegenstände einschließlich der verbindlichen Übungen und des Praktikums während des Unterrichtsjahres in den einzelnen Jahrgängen darf 38 Wochenstunden nicht überschreiten.</w:t>
      </w:r>
    </w:p>
    <w:p w14:paraId="214D3CDB" w14:textId="77777777" w:rsidR="00B832B2" w:rsidRPr="00CD6DBD" w:rsidRDefault="00B832B2" w:rsidP="00AB01B1">
      <w:pPr>
        <w:rPr>
          <w:rFonts w:cs="Times New Roman"/>
          <w:sz w:val="16"/>
          <w:szCs w:val="16"/>
          <w:lang w:eastAsia="de-DE"/>
        </w:rPr>
      </w:pPr>
    </w:p>
    <w:p w14:paraId="1096E6D3" w14:textId="70D83BAC" w:rsidR="006E3E18" w:rsidRPr="00CD6DBD" w:rsidRDefault="006E3E18" w:rsidP="00AB01B1">
      <w:pPr>
        <w:rPr>
          <w:rFonts w:cs="Times New Roman"/>
          <w:lang w:eastAsia="de-DE"/>
        </w:rPr>
      </w:pPr>
      <w:r w:rsidRPr="00CD6DBD">
        <w:rPr>
          <w:rFonts w:cs="Times New Roman"/>
          <w:lang w:eastAsia="de-DE"/>
        </w:rPr>
        <w:t>Die Gesamtwochenstundenzahl aller Pflichtgegenstände von 101 Wochenstunden darf nicht über- oder unterschritten werden.</w:t>
      </w:r>
    </w:p>
    <w:p w14:paraId="32762714" w14:textId="77777777" w:rsidR="00B832B2" w:rsidRPr="00CD6DBD" w:rsidRDefault="00B832B2" w:rsidP="00AB01B1">
      <w:pPr>
        <w:rPr>
          <w:rFonts w:cs="Times New Roman"/>
          <w:sz w:val="16"/>
          <w:szCs w:val="16"/>
          <w:lang w:eastAsia="de-DE"/>
        </w:rPr>
      </w:pPr>
    </w:p>
    <w:p w14:paraId="4FD6C464" w14:textId="6BF3F22F" w:rsidR="006E3E18" w:rsidRPr="00CD6DBD" w:rsidRDefault="006E3E18" w:rsidP="00AB01B1">
      <w:pPr>
        <w:rPr>
          <w:rFonts w:cs="Times New Roman"/>
          <w:lang w:eastAsia="de-DE"/>
        </w:rPr>
      </w:pPr>
      <w:r w:rsidRPr="00CD6DBD">
        <w:rPr>
          <w:rFonts w:cs="Times New Roman"/>
          <w:lang w:eastAsia="de-DE"/>
        </w:rPr>
        <w:t>Pro Jahrgang kann nur 1 schulautonome Variante festgelegt werden. Bei parallel geführten Jahrgängen sind verschiedene Varianten der Schulautonomie möglich, jedoch maximal 3 Varianten. Voraussetzung hie</w:t>
      </w:r>
      <w:r w:rsidR="00B832B2" w:rsidRPr="00CD6DBD">
        <w:rPr>
          <w:rFonts w:cs="Times New Roman"/>
          <w:lang w:eastAsia="de-DE"/>
        </w:rPr>
        <w:t>r</w:t>
      </w:r>
      <w:r w:rsidRPr="00CD6DBD">
        <w:rPr>
          <w:rFonts w:cs="Times New Roman"/>
          <w:lang w:eastAsia="de-DE"/>
        </w:rPr>
        <w:t>für ist eine gesicherte Führung und die Genehmigung durch die zuständige Schulbehörde.</w:t>
      </w:r>
    </w:p>
    <w:p w14:paraId="089EE851" w14:textId="77777777" w:rsidR="00B832B2" w:rsidRPr="00CD6DBD" w:rsidRDefault="00B832B2" w:rsidP="00AB01B1">
      <w:pPr>
        <w:rPr>
          <w:rFonts w:cs="Times New Roman"/>
          <w:sz w:val="16"/>
          <w:szCs w:val="16"/>
          <w:lang w:eastAsia="de-DE"/>
        </w:rPr>
      </w:pPr>
    </w:p>
    <w:p w14:paraId="7D390093" w14:textId="7F42D75A" w:rsidR="006E3E18" w:rsidRPr="00CD6DBD" w:rsidRDefault="006E3E18" w:rsidP="00AB01B1">
      <w:pPr>
        <w:rPr>
          <w:rFonts w:cs="Times New Roman"/>
          <w:lang w:eastAsia="de-DE"/>
        </w:rPr>
      </w:pPr>
      <w:r w:rsidRPr="00CD6DBD">
        <w:rPr>
          <w:rFonts w:cs="Times New Roman"/>
          <w:lang w:eastAsia="de-DE"/>
        </w:rPr>
        <w:t xml:space="preserve">Die schulautonome Stundentafel ist für einen gesamten Ausbildungsgang (I. bis </w:t>
      </w:r>
      <w:r w:rsidR="007346BB" w:rsidRPr="00CD6DBD">
        <w:rPr>
          <w:rFonts w:cs="Times New Roman"/>
          <w:lang w:eastAsia="de-DE"/>
        </w:rPr>
        <w:t>III</w:t>
      </w:r>
      <w:r w:rsidRPr="00CD6DBD">
        <w:rPr>
          <w:rFonts w:cs="Times New Roman"/>
          <w:lang w:eastAsia="de-DE"/>
        </w:rPr>
        <w:t>. Jahrgang) zu erstellen und über den gesamten Ausbildungsgang beizubehalten.</w:t>
      </w:r>
    </w:p>
    <w:p w14:paraId="3D78579C" w14:textId="77777777" w:rsidR="00754F9F" w:rsidRPr="00CD6DBD" w:rsidRDefault="00754F9F" w:rsidP="00AB01B1">
      <w:pPr>
        <w:rPr>
          <w:rFonts w:cs="Times New Roman"/>
          <w:lang w:eastAsia="de-DE"/>
        </w:rPr>
      </w:pPr>
    </w:p>
    <w:p w14:paraId="0ED7F5DA" w14:textId="77777777" w:rsidR="006E3E18" w:rsidRPr="00CD6DBD" w:rsidRDefault="006E3E18" w:rsidP="00AB01B1">
      <w:pPr>
        <w:rPr>
          <w:rFonts w:cs="Times New Roman"/>
          <w:lang w:eastAsia="de-DE"/>
        </w:rPr>
      </w:pPr>
      <w:r w:rsidRPr="00CD6DBD">
        <w:rPr>
          <w:rFonts w:cs="Times New Roman"/>
          <w:b/>
          <w:bCs/>
          <w:lang w:eastAsia="de-DE"/>
        </w:rPr>
        <w:t>Schulautonome Verteilung der Bildungs- und Lehraufgaben und des Lehrstoffes:</w:t>
      </w:r>
    </w:p>
    <w:p w14:paraId="0DFF55C9" w14:textId="77777777" w:rsidR="006E3E18" w:rsidRPr="00CD6DBD" w:rsidRDefault="006E3E18" w:rsidP="00AB01B1">
      <w:pPr>
        <w:rPr>
          <w:rFonts w:cs="Times New Roman"/>
          <w:lang w:eastAsia="de-DE"/>
        </w:rPr>
      </w:pPr>
      <w:r w:rsidRPr="00CD6DBD">
        <w:rPr>
          <w:rFonts w:cs="Times New Roman"/>
          <w:lang w:eastAsia="de-DE"/>
        </w:rPr>
        <w:t xml:space="preserve">Die Aufteilung der Bildungs- und Lehraufgaben und des Lehrstoffes auf die einzelnen Jahrgänge bzw. Semester kann durch schulautonome Lehrplanbestimmungen abgeändert werden. Dieser Lehrstoffverteilung auf die einzelnen Schulstufen ist ein alle Jahrgänge umfassendes Gesamtkonzept der Schule zu Grunde zu legen, das auf Querverbindungen zwischen und innerhalb von Unterrichtsgegenständen, die Gewährleistung eines </w:t>
      </w:r>
      <w:r w:rsidRPr="00CD6DBD">
        <w:rPr>
          <w:rFonts w:cs="Times New Roman"/>
          <w:lang w:eastAsia="de-DE"/>
        </w:rPr>
        <w:lastRenderedPageBreak/>
        <w:t>systematischen, vernetzten und nachhaltigen Kompetenzaufbaus und die Durchlässigkeit des österreichischen Schulsystems (§ 3 SchOG) Bedacht nimmt.</w:t>
      </w:r>
    </w:p>
    <w:p w14:paraId="2467B5C5" w14:textId="77777777" w:rsidR="00F754A5" w:rsidRPr="00CD6DBD" w:rsidRDefault="00F754A5" w:rsidP="00AB01B1">
      <w:pPr>
        <w:rPr>
          <w:rFonts w:cs="Times New Roman"/>
          <w:lang w:eastAsia="de-DE"/>
        </w:rPr>
      </w:pPr>
    </w:p>
    <w:p w14:paraId="178AAC3B" w14:textId="77777777" w:rsidR="006E3E18" w:rsidRPr="00CD6DBD" w:rsidRDefault="006E3E18" w:rsidP="00AB01B1">
      <w:pPr>
        <w:rPr>
          <w:rFonts w:cs="Times New Roman"/>
          <w:lang w:eastAsia="de-DE"/>
        </w:rPr>
      </w:pPr>
      <w:r w:rsidRPr="00CD6DBD">
        <w:rPr>
          <w:rFonts w:cs="Times New Roman"/>
          <w:b/>
          <w:bCs/>
          <w:lang w:eastAsia="de-DE"/>
        </w:rPr>
        <w:t>Freigegenstände, Unverbindliche Übungen und Förderunterricht:</w:t>
      </w:r>
    </w:p>
    <w:p w14:paraId="3DFE0D5B" w14:textId="77777777" w:rsidR="006E3E18" w:rsidRPr="00CD6DBD" w:rsidRDefault="006E3E18" w:rsidP="00AB01B1">
      <w:pPr>
        <w:rPr>
          <w:rFonts w:cs="Times New Roman"/>
          <w:lang w:eastAsia="de-DE"/>
        </w:rPr>
      </w:pPr>
      <w:r w:rsidRPr="00CD6DBD">
        <w:rPr>
          <w:rFonts w:cs="Times New Roman"/>
          <w:lang w:eastAsia="de-DE"/>
        </w:rPr>
        <w:t>Allfällige Freigegenstände und Unverbindliche Übungen sowie der Förderunterricht sind hinsichtlich ihrer Bezeichnung, ihres Inhaltes und des Stundenausmaßes durch schulautonome Lehrplanbestimmungen festzulegen, wobei die Bestimmungen über die schulautonomen Pflichtgegenstände sinngemäß anzuwenden sind.</w:t>
      </w:r>
    </w:p>
    <w:p w14:paraId="39B50C1A" w14:textId="77777777" w:rsidR="00F754A5" w:rsidRPr="00CD6DBD" w:rsidRDefault="00F754A5" w:rsidP="00AB01B1">
      <w:pPr>
        <w:rPr>
          <w:rFonts w:cs="Times New Roman"/>
          <w:lang w:eastAsia="de-DE"/>
        </w:rPr>
      </w:pPr>
    </w:p>
    <w:p w14:paraId="56531F31" w14:textId="77777777" w:rsidR="006E3E18" w:rsidRPr="00CD6DBD" w:rsidRDefault="006E3E18" w:rsidP="00AB01B1">
      <w:pPr>
        <w:rPr>
          <w:rFonts w:cs="Times New Roman"/>
          <w:lang w:eastAsia="de-DE"/>
        </w:rPr>
      </w:pPr>
      <w:r w:rsidRPr="00CD6DBD">
        <w:rPr>
          <w:rFonts w:cs="Times New Roman"/>
          <w:b/>
          <w:bCs/>
          <w:lang w:eastAsia="de-DE"/>
        </w:rPr>
        <w:t>Bestimmungen bezüglich integriertes Fremdsprachenlernen (Content and Language Integrated Learning – CLIL):</w:t>
      </w:r>
    </w:p>
    <w:p w14:paraId="4DE09169" w14:textId="567B8115" w:rsidR="006E3E18" w:rsidRPr="00CD6DBD" w:rsidRDefault="006E3E18" w:rsidP="00AB01B1">
      <w:pPr>
        <w:rPr>
          <w:rFonts w:cs="Times New Roman"/>
          <w:lang w:eastAsia="de-DE"/>
        </w:rPr>
      </w:pPr>
      <w:r w:rsidRPr="00CD6DBD">
        <w:rPr>
          <w:rFonts w:cs="Times New Roman"/>
          <w:lang w:eastAsia="de-DE"/>
        </w:rPr>
        <w:t>Hinsichtlich der Möglichkeit integrierten Fremdsprachenlernens hat die Festlegung der Pflichtgegenstände (ausgenommen die Pflichtgegenstände „Deutsch“, „Englisch“, „Zweite lebende Fremdsprache“ und eine allenfalls schulautonom eingeführte weitere lebende Fremdsprache) und des Stundenausmaßes in den einzelnen Pflichtgegenständen und Jahrgängen durch schulautonome Lehrplanbestimmungen zu erfolgen. Der Unterricht hat in Abstimmung mit dem Pflichtgegenstand „Englisch“ bzw. „Zweite lebende Fremdsprache“ bzw. mit der schulautonom eingeführten lebenden Fremdsprache zu erfolgen. Unberührt bleibt die Möglichkeit der Anordnung der Verwendung einer lebenden Fremdsprache als Unterrichtssprache (Arbeitssprache) gemäß § 16 Abs. 3 Schulunterrichtsgesetz.</w:t>
      </w:r>
    </w:p>
    <w:p w14:paraId="6E40009C" w14:textId="77777777" w:rsidR="007C12FF" w:rsidRPr="00CD6DBD" w:rsidRDefault="007C12FF" w:rsidP="00AB01B1">
      <w:pPr>
        <w:rPr>
          <w:rFonts w:cs="Times New Roman"/>
          <w:lang w:eastAsia="de-DE"/>
        </w:rPr>
      </w:pPr>
    </w:p>
    <w:p w14:paraId="3B375797" w14:textId="77777777" w:rsidR="006E3E18" w:rsidRPr="00CD6DBD" w:rsidRDefault="006E3E18" w:rsidP="00E10B3F">
      <w:pPr>
        <w:jc w:val="center"/>
        <w:rPr>
          <w:rFonts w:cs="Times New Roman"/>
          <w:lang w:eastAsia="de-DE"/>
        </w:rPr>
      </w:pPr>
      <w:r w:rsidRPr="00CD6DBD">
        <w:rPr>
          <w:rFonts w:cs="Times New Roman"/>
          <w:b/>
          <w:bCs/>
          <w:lang w:eastAsia="de-DE"/>
        </w:rPr>
        <w:t>IV. DIDAKTISCHE GRUNDSÄTZE</w:t>
      </w:r>
    </w:p>
    <w:p w14:paraId="55280BA7" w14:textId="77777777" w:rsidR="006E3E18" w:rsidRPr="00CD6DBD" w:rsidRDefault="006E3E18" w:rsidP="00AB01B1">
      <w:pPr>
        <w:rPr>
          <w:rFonts w:cs="Times New Roman"/>
          <w:lang w:eastAsia="de-DE"/>
        </w:rPr>
      </w:pPr>
      <w:r w:rsidRPr="00CD6DBD">
        <w:rPr>
          <w:rFonts w:cs="Times New Roman"/>
          <w:lang w:eastAsia="de-DE"/>
        </w:rPr>
        <w:t>Die Bildungs- und Lehraufgaben sind die Lehr- und Lernziele, die in Beziehung zur aktuellen Bildungsstufe und zum Lehrstoff zu setzen sind. Der Lehrstoff ist als Rahmen zu sehen, der es ermöglicht, Neuerungen und Veränderungen in Wirtschaft, Gesellschaft, Kultur, Wissenschaft und Technik zu berücksichtigen und die einzelnen Lehrplaninhalte den schulspezifischen Zielsetzungen gemäß zu gewichten bzw. auf regionale Besonderheiten und auf aktuelle Gegebenheiten einzugehen.</w:t>
      </w:r>
    </w:p>
    <w:p w14:paraId="7C53F0AA" w14:textId="77777777" w:rsidR="006E3E18" w:rsidRPr="00CD6DBD" w:rsidRDefault="006E3E18" w:rsidP="00AB01B1">
      <w:pPr>
        <w:rPr>
          <w:rFonts w:cs="Times New Roman"/>
          <w:lang w:eastAsia="de-DE"/>
        </w:rPr>
      </w:pPr>
      <w:r w:rsidRPr="00CD6DBD">
        <w:rPr>
          <w:rFonts w:cs="Times New Roman"/>
          <w:lang w:eastAsia="de-DE"/>
        </w:rPr>
        <w:t>Die Ausrichtung des Unterrichts am aktuellen Stand von Wirtschaft, Gesellschaft, Kultur, Wissenschaft und Technik verlangt, dass die Lehrenden ihre fachlichen sowie methodisch-didaktischen Kenntnisse und Fähigkeiten stets weiterentwickeln. Dazu gehört auch die Berücksichtigung aktueller pädagogischer Entwicklungen sowie aktueller Erkenntnisse der Humanwissenschaften, wie etwa aus der Gehirnforschung, der Migrationsforschung etc.</w:t>
      </w:r>
    </w:p>
    <w:p w14:paraId="02D36E18" w14:textId="77777777" w:rsidR="007346BB" w:rsidRPr="00CD6DBD" w:rsidRDefault="007346BB" w:rsidP="00AB01B1">
      <w:pPr>
        <w:rPr>
          <w:rFonts w:cs="Times New Roman"/>
          <w:lang w:eastAsia="de-DE"/>
        </w:rPr>
      </w:pPr>
    </w:p>
    <w:p w14:paraId="3B449249" w14:textId="77777777" w:rsidR="006E3E18" w:rsidRPr="00CD6DBD" w:rsidRDefault="006E3E18" w:rsidP="00AB01B1">
      <w:pPr>
        <w:rPr>
          <w:rFonts w:cs="Times New Roman"/>
          <w:lang w:eastAsia="de-DE"/>
        </w:rPr>
      </w:pPr>
      <w:r w:rsidRPr="00CD6DBD">
        <w:rPr>
          <w:rFonts w:cs="Times New Roman"/>
          <w:lang w:eastAsia="de-DE"/>
        </w:rPr>
        <w:t>Die Schule hat Bildungs- und Erziehungsaufgaben, die nicht einzelnen Unterrichtsgegenständen zugeordnet sind. Diese sind als Unterrichtsprinzipien im Unterricht sämtlicher Unterrichtsgegenstände zu berücksichtigen.</w:t>
      </w:r>
    </w:p>
    <w:p w14:paraId="28644CDF" w14:textId="77777777" w:rsidR="007C12FF" w:rsidRPr="00CD6DBD" w:rsidRDefault="007C12FF" w:rsidP="00AB01B1">
      <w:pPr>
        <w:rPr>
          <w:rFonts w:cs="Times New Roman"/>
          <w:lang w:eastAsia="de-DE"/>
        </w:rPr>
      </w:pPr>
    </w:p>
    <w:p w14:paraId="50ACBCFB" w14:textId="77777777" w:rsidR="006E3E18" w:rsidRPr="00CD6DBD" w:rsidRDefault="006E3E18" w:rsidP="00AB01B1">
      <w:pPr>
        <w:rPr>
          <w:rFonts w:cs="Times New Roman"/>
          <w:lang w:eastAsia="de-DE"/>
        </w:rPr>
      </w:pPr>
      <w:r w:rsidRPr="00CD6DBD">
        <w:rPr>
          <w:rFonts w:cs="Times New Roman"/>
          <w:b/>
          <w:bCs/>
          <w:lang w:eastAsia="de-DE"/>
        </w:rPr>
        <w:t>Unterrichtsqualität:</w:t>
      </w:r>
    </w:p>
    <w:p w14:paraId="0DDAC772" w14:textId="77777777" w:rsidR="006E3E18" w:rsidRPr="00CD6DBD" w:rsidRDefault="006E3E18" w:rsidP="00AB01B1">
      <w:pPr>
        <w:rPr>
          <w:rFonts w:cs="Times New Roman"/>
          <w:lang w:eastAsia="de-DE"/>
        </w:rPr>
      </w:pPr>
      <w:r w:rsidRPr="00CD6DBD">
        <w:rPr>
          <w:rFonts w:cs="Times New Roman"/>
          <w:lang w:eastAsia="de-DE"/>
        </w:rPr>
        <w:t>Die Lernenden als Persönlichkeiten stehen im Mittelpunkt. Ein wertschätzender und fördernder Umgang zwischen allen Beteiligten ist jedenfalls Grundvoraussetzung für das Gelingen von Unterricht.</w:t>
      </w:r>
    </w:p>
    <w:p w14:paraId="1D222739" w14:textId="77777777" w:rsidR="006E3E18" w:rsidRPr="00CD6DBD" w:rsidRDefault="006E3E18" w:rsidP="00AB01B1">
      <w:pPr>
        <w:rPr>
          <w:rFonts w:cs="Times New Roman"/>
          <w:lang w:eastAsia="de-DE"/>
        </w:rPr>
      </w:pPr>
      <w:r w:rsidRPr="00CD6DBD">
        <w:rPr>
          <w:rFonts w:cs="Times New Roman"/>
          <w:lang w:eastAsia="de-DE"/>
        </w:rPr>
        <w:t>Lernen und Lehren stellen den Kernprozess von Schule, Schulentwicklung und Unterricht dar. Daher ist die Unterrichtsentwicklung zentraler Bestandteil der Schulentwicklung des jeweiligen Standortes.</w:t>
      </w:r>
    </w:p>
    <w:p w14:paraId="42478222" w14:textId="77777777" w:rsidR="006E3E18" w:rsidRPr="00CD6DBD" w:rsidRDefault="006E3E18" w:rsidP="00AB01B1">
      <w:pPr>
        <w:rPr>
          <w:rFonts w:cs="Times New Roman"/>
          <w:lang w:eastAsia="de-DE"/>
        </w:rPr>
      </w:pPr>
      <w:r w:rsidRPr="00CD6DBD">
        <w:rPr>
          <w:rFonts w:cs="Times New Roman"/>
          <w:lang w:eastAsia="de-DE"/>
        </w:rPr>
        <w:t xml:space="preserve">Systematisches Regelkreisdenken (Plan-Do-Check-Act) ist für die Unterrichtsplanung und -gestaltung unabdingbar. Die dabei notwendige Zusammenarbeit der Lehrenden sollte durch pädagogische Beratungen, die gemeinsame Ausarbeitung von evaluierbaren Lernzielen, die </w:t>
      </w:r>
      <w:r w:rsidRPr="00CD6DBD">
        <w:rPr>
          <w:rFonts w:cs="Times New Roman"/>
          <w:lang w:eastAsia="de-DE"/>
        </w:rPr>
        <w:lastRenderedPageBreak/>
        <w:t>gemeinsame Unterrichtsplanung und Umsetzung sowie Qualitätssicherung und Evaluierung erfolgen.</w:t>
      </w:r>
    </w:p>
    <w:p w14:paraId="4C5836AE" w14:textId="77777777" w:rsidR="006E3E18" w:rsidRPr="00CD6DBD" w:rsidRDefault="006E3E18" w:rsidP="00AB01B1">
      <w:pPr>
        <w:rPr>
          <w:rFonts w:cs="Times New Roman"/>
          <w:lang w:eastAsia="de-DE"/>
        </w:rPr>
      </w:pPr>
      <w:r w:rsidRPr="00CD6DBD">
        <w:rPr>
          <w:rFonts w:cs="Times New Roman"/>
          <w:lang w:eastAsia="de-DE"/>
        </w:rPr>
        <w:t>Die Ziele des Unterrichts und die Kriterien der Leistungsfeststellung und Leistungsbeurteilung sind allen Lernenden transparent zu machen.</w:t>
      </w:r>
    </w:p>
    <w:p w14:paraId="5705AE29" w14:textId="77777777" w:rsidR="00F754A5" w:rsidRPr="00CD6DBD" w:rsidRDefault="00F754A5" w:rsidP="00AB01B1">
      <w:pPr>
        <w:rPr>
          <w:rFonts w:cs="Times New Roman"/>
          <w:lang w:eastAsia="de-DE"/>
        </w:rPr>
      </w:pPr>
    </w:p>
    <w:p w14:paraId="6F36935D" w14:textId="77777777" w:rsidR="006E3E18" w:rsidRPr="00CD6DBD" w:rsidRDefault="006E3E18" w:rsidP="00AB01B1">
      <w:pPr>
        <w:rPr>
          <w:rFonts w:cs="Times New Roman"/>
          <w:lang w:eastAsia="de-DE"/>
        </w:rPr>
      </w:pPr>
      <w:r w:rsidRPr="00CD6DBD">
        <w:rPr>
          <w:rFonts w:cs="Times New Roman"/>
          <w:b/>
          <w:bCs/>
          <w:lang w:eastAsia="de-DE"/>
        </w:rPr>
        <w:t>Unterrichtsplanung:</w:t>
      </w:r>
    </w:p>
    <w:p w14:paraId="1BC0550B" w14:textId="77777777" w:rsidR="006E3E18" w:rsidRPr="00CD6DBD" w:rsidRDefault="006E3E18" w:rsidP="00AB01B1">
      <w:pPr>
        <w:rPr>
          <w:rFonts w:cs="Times New Roman"/>
          <w:lang w:eastAsia="de-DE"/>
        </w:rPr>
      </w:pPr>
      <w:r w:rsidRPr="00CD6DBD">
        <w:rPr>
          <w:rFonts w:cs="Times New Roman"/>
          <w:lang w:eastAsia="de-DE"/>
        </w:rPr>
        <w:t>In allen Unterrichtsgegenständen sind folgende Punkte zu beachten:</w:t>
      </w:r>
    </w:p>
    <w:p w14:paraId="496CA4DE" w14:textId="43EA7552" w:rsidR="0003451B" w:rsidRPr="00CD6DBD" w:rsidRDefault="006E3E18" w:rsidP="00666B9B">
      <w:pPr>
        <w:pStyle w:val="Listenabsatz"/>
        <w:numPr>
          <w:ilvl w:val="0"/>
          <w:numId w:val="18"/>
        </w:numPr>
        <w:rPr>
          <w:rFonts w:cs="Times New Roman"/>
          <w:lang w:eastAsia="de-DE"/>
        </w:rPr>
      </w:pPr>
      <w:r w:rsidRPr="00CD6DBD">
        <w:rPr>
          <w:rFonts w:cs="Times New Roman"/>
          <w:lang w:eastAsia="de-DE"/>
        </w:rPr>
        <w:t xml:space="preserve">Basis für die Unterrichtsplanung sind das allgemeine Bildungsziel, die Lernergebnisse der Cluster und die Bildungs- und Lehraufgaben der einzelnen Unterrichtsgegenstände sowie gegebenenfalls vorhandene Bildungsstandards. </w:t>
      </w:r>
      <w:r w:rsidRPr="00CD6DBD">
        <w:rPr>
          <w:rFonts w:cs="Times New Roman"/>
          <w:lang w:eastAsia="de-DE"/>
        </w:rPr>
        <w:tab/>
      </w:r>
    </w:p>
    <w:p w14:paraId="3C8B3D05" w14:textId="7C87FF9A" w:rsidR="006E3E18" w:rsidRPr="00CD6DBD" w:rsidRDefault="006E3E18" w:rsidP="00666B9B">
      <w:pPr>
        <w:pStyle w:val="Listenabsatz"/>
        <w:numPr>
          <w:ilvl w:val="0"/>
          <w:numId w:val="18"/>
        </w:numPr>
        <w:rPr>
          <w:rFonts w:cs="Times New Roman"/>
          <w:lang w:eastAsia="de-DE"/>
        </w:rPr>
      </w:pPr>
      <w:r w:rsidRPr="00CD6DBD">
        <w:rPr>
          <w:rFonts w:cs="Times New Roman"/>
          <w:lang w:eastAsia="de-DE"/>
        </w:rPr>
        <w:t>Voraussetzung für fächerübergreifendes Denken und Verstehen soll die Zusammenarbeit und Absprache aller Lehrenden einer Klasse oder des Bildungsganges bei der Planung, Umsetzung und Evaluierung des Unterrichtsprozesses sein.</w:t>
      </w:r>
    </w:p>
    <w:p w14:paraId="44B0C13B" w14:textId="7672F0F0" w:rsidR="006E3E18" w:rsidRPr="00CD6DBD" w:rsidRDefault="006E3E18" w:rsidP="00666B9B">
      <w:pPr>
        <w:pStyle w:val="Listenabsatz"/>
        <w:numPr>
          <w:ilvl w:val="0"/>
          <w:numId w:val="18"/>
        </w:numPr>
        <w:rPr>
          <w:rFonts w:cs="Times New Roman"/>
          <w:lang w:eastAsia="de-DE"/>
        </w:rPr>
      </w:pPr>
      <w:r w:rsidRPr="00CD6DBD">
        <w:rPr>
          <w:rFonts w:cs="Times New Roman"/>
          <w:lang w:eastAsia="de-DE"/>
        </w:rPr>
        <w:t>Die Koordination erfordert organisatorische Rahmenbedingungen, die herzustellen sind.</w:t>
      </w:r>
    </w:p>
    <w:p w14:paraId="4BF1DB29" w14:textId="4BA2B4B6" w:rsidR="006E3E18" w:rsidRPr="00CD6DBD" w:rsidRDefault="006E3E18" w:rsidP="00666B9B">
      <w:pPr>
        <w:pStyle w:val="Listenabsatz"/>
        <w:numPr>
          <w:ilvl w:val="0"/>
          <w:numId w:val="18"/>
        </w:numPr>
        <w:rPr>
          <w:rFonts w:cs="Times New Roman"/>
          <w:lang w:eastAsia="de-DE"/>
        </w:rPr>
      </w:pPr>
      <w:r w:rsidRPr="00CD6DBD">
        <w:rPr>
          <w:rFonts w:cs="Times New Roman"/>
          <w:lang w:eastAsia="de-DE"/>
        </w:rPr>
        <w:t>Die Individualität der Lernenden ist nach Möglichkeit in allen Unterrichtsgegenständen bei der Unterrichtsplanung und -gestaltung zu berücksichtigen. Es soll dabei von den vorhandenen Kompetenzen der Lernenden ausgegangen werden, um sicher zu stellen, dass diese ihre Verantwortung für den eigenen Lernprozess auch wahrnehmen können. Dies ist untrennbar mit der Umsetzung geschlechter- und chancengerechten Unterrichts verbunden (individuelle und diskriminierungsfreie Lern-, Entfaltungs- und Entwicklungsmöglichkeiten).</w:t>
      </w:r>
    </w:p>
    <w:p w14:paraId="18718EDC" w14:textId="1DAC0DE8" w:rsidR="006E3E18" w:rsidRPr="00CD6DBD" w:rsidRDefault="006E3E18" w:rsidP="00666B9B">
      <w:pPr>
        <w:pStyle w:val="Listenabsatz"/>
        <w:numPr>
          <w:ilvl w:val="0"/>
          <w:numId w:val="18"/>
        </w:numPr>
        <w:rPr>
          <w:rFonts w:cs="Times New Roman"/>
          <w:lang w:eastAsia="de-DE"/>
        </w:rPr>
      </w:pPr>
      <w:r w:rsidRPr="00CD6DBD">
        <w:rPr>
          <w:rFonts w:cs="Times New Roman"/>
          <w:lang w:eastAsia="de-DE"/>
        </w:rPr>
        <w:t>Der Unterricht ist auf den Kompetenzerwerb auszurichten, wobei die Kompetenzen über die Schulstufen und Semester systematisch, vernetzend und nachhaltig aufzubauen sind. Entsprechende Wiederholungs- und Übungsphasen sind zur Sicherung des Unterrichtsertrages vorzusehen.</w:t>
      </w:r>
    </w:p>
    <w:p w14:paraId="57825507" w14:textId="6AC52F57" w:rsidR="006E3E18" w:rsidRPr="00CD6DBD" w:rsidRDefault="006E3E18" w:rsidP="00666B9B">
      <w:pPr>
        <w:pStyle w:val="Listenabsatz"/>
        <w:numPr>
          <w:ilvl w:val="0"/>
          <w:numId w:val="18"/>
        </w:numPr>
        <w:rPr>
          <w:rFonts w:cs="Times New Roman"/>
          <w:lang w:eastAsia="de-DE"/>
        </w:rPr>
      </w:pPr>
      <w:r w:rsidRPr="00CD6DBD">
        <w:rPr>
          <w:rFonts w:cs="Times New Roman"/>
          <w:lang w:eastAsia="de-DE"/>
        </w:rPr>
        <w:t>In die Unterrichtsgestaltung sind situative Aufgabenstellungen einzubauen, die der beruflichen Realität entnommen und methodisch aufbereitet werden. Dadurch soll die Identifikation der Lernenden mit berufsrelevanten Funktionen und ihre Handlungsfähigkeit entwickelt und gefördert werden.</w:t>
      </w:r>
    </w:p>
    <w:p w14:paraId="3E04D5D8" w14:textId="3A9E9FD2" w:rsidR="006E3E18" w:rsidRPr="00CD6DBD" w:rsidRDefault="006E3E18" w:rsidP="00666B9B">
      <w:pPr>
        <w:pStyle w:val="Listenabsatz"/>
        <w:numPr>
          <w:ilvl w:val="0"/>
          <w:numId w:val="18"/>
        </w:numPr>
        <w:rPr>
          <w:rFonts w:cs="Times New Roman"/>
          <w:lang w:eastAsia="de-DE"/>
        </w:rPr>
      </w:pPr>
      <w:r w:rsidRPr="00CD6DBD">
        <w:rPr>
          <w:rFonts w:cs="Times New Roman"/>
          <w:lang w:eastAsia="de-DE"/>
        </w:rPr>
        <w:t>Wesentlich sind die Vermittlung von Fachwissen sowie die Förderung der Entwicklung von Werthaltungen und Schlüsselkompetenzen. Die Vermittlung des Lehrstoffes und die Persönlichkeitsentwicklung sind untrennbare Komponenten des Unterrichts. Der Entwicklung personaler und sozialer Kompetenzen der Lernenden ist in allen Unterrichtsgegenständen, vor allem bei gruppen- und projektorientierten Unterrichtsformen, besonderes Augenmerk zu schenken.</w:t>
      </w:r>
    </w:p>
    <w:p w14:paraId="5A8C9350" w14:textId="7F4C139A" w:rsidR="006E3E18" w:rsidRPr="00CD6DBD" w:rsidRDefault="006E3E18" w:rsidP="00666B9B">
      <w:pPr>
        <w:pStyle w:val="Listenabsatz"/>
        <w:numPr>
          <w:ilvl w:val="0"/>
          <w:numId w:val="18"/>
        </w:numPr>
        <w:rPr>
          <w:rFonts w:cs="Times New Roman"/>
          <w:lang w:eastAsia="de-DE"/>
        </w:rPr>
      </w:pPr>
      <w:r w:rsidRPr="00CD6DBD">
        <w:rPr>
          <w:rFonts w:cs="Times New Roman"/>
          <w:lang w:eastAsia="de-DE"/>
        </w:rPr>
        <w:t>Die Sicherstellung eines optimalen Theorie-Praxis-Transfers ist zu gewährleisten. Die unmittelbare Verknüpfung mit der Lebenssituation der Lernenden fördert das Gelingen dieses Transfers.</w:t>
      </w:r>
    </w:p>
    <w:p w14:paraId="5DFC47B7" w14:textId="13D1F644" w:rsidR="006E3E18" w:rsidRPr="00CD6DBD" w:rsidRDefault="006E3E18" w:rsidP="00666B9B">
      <w:pPr>
        <w:pStyle w:val="Listenabsatz"/>
        <w:numPr>
          <w:ilvl w:val="0"/>
          <w:numId w:val="18"/>
        </w:numPr>
        <w:rPr>
          <w:rFonts w:cs="Times New Roman"/>
          <w:lang w:eastAsia="de-DE"/>
        </w:rPr>
      </w:pPr>
      <w:r w:rsidRPr="00CD6DBD">
        <w:rPr>
          <w:rFonts w:cs="Times New Roman"/>
          <w:lang w:eastAsia="de-DE"/>
        </w:rPr>
        <w:t>Um alle Lernenden zu eigenverantwortlichem Lernen hinführen zu können, empfiehlt sich am Beginn des I. Jahrganges die Durchführung von Projektunterricht oder Schulveranstaltungen, die der Sicherung grundlegender sozialer und personaler Kompetenzen (zB Teambildung, Eigenverantwortlichkeit, Lernen, gewaltfreie Kommunikation) dienen.</w:t>
      </w:r>
    </w:p>
    <w:p w14:paraId="325827A6" w14:textId="1E09088D" w:rsidR="006E3E18" w:rsidRPr="00CD6DBD" w:rsidRDefault="006E3E18" w:rsidP="00666B9B">
      <w:pPr>
        <w:pStyle w:val="Listenabsatz"/>
        <w:numPr>
          <w:ilvl w:val="0"/>
          <w:numId w:val="18"/>
        </w:numPr>
        <w:rPr>
          <w:rFonts w:cs="Times New Roman"/>
          <w:lang w:eastAsia="de-DE"/>
        </w:rPr>
      </w:pPr>
      <w:r w:rsidRPr="00CD6DBD">
        <w:rPr>
          <w:rFonts w:cs="Times New Roman"/>
          <w:lang w:eastAsia="de-DE"/>
        </w:rPr>
        <w:t>Fehler sind möglichst als förderliche Lernanlässe zu nutzen. Möglichkeiten individueller Fördermaßnahmen sind dabei zu nützen. Die zur Verfügung stehenden Diagnoseinstrumente sind als Lernstandserhebungen und Lernfortschrittsanalysen, insbesondere aber als Ausgangspunkt für die Planung weiterer Lernphasen einzusetzen.</w:t>
      </w:r>
    </w:p>
    <w:p w14:paraId="7AF5E1EB" w14:textId="7F72BD3F" w:rsidR="006E3E18" w:rsidRPr="00CD6DBD" w:rsidRDefault="006E3E18" w:rsidP="00666B9B">
      <w:pPr>
        <w:pStyle w:val="Listenabsatz"/>
        <w:numPr>
          <w:ilvl w:val="0"/>
          <w:numId w:val="18"/>
        </w:numPr>
        <w:rPr>
          <w:rFonts w:cs="Times New Roman"/>
          <w:lang w:eastAsia="de-DE"/>
        </w:rPr>
      </w:pPr>
      <w:r w:rsidRPr="00CD6DBD">
        <w:rPr>
          <w:rFonts w:cs="Times New Roman"/>
          <w:lang w:eastAsia="de-DE"/>
        </w:rPr>
        <w:t>Auf den Erwerb von Präsentations- und Medienkompetenz ist besonderes Augenmerk zu legen.</w:t>
      </w:r>
    </w:p>
    <w:p w14:paraId="45E8F3AD" w14:textId="22EF7C64" w:rsidR="006E3E18" w:rsidRPr="00CD6DBD" w:rsidRDefault="006E3E18" w:rsidP="00666B9B">
      <w:pPr>
        <w:pStyle w:val="Listenabsatz"/>
        <w:numPr>
          <w:ilvl w:val="0"/>
          <w:numId w:val="18"/>
        </w:numPr>
        <w:rPr>
          <w:rFonts w:cs="Times New Roman"/>
          <w:lang w:eastAsia="de-DE"/>
        </w:rPr>
      </w:pPr>
      <w:r w:rsidRPr="00CD6DBD">
        <w:rPr>
          <w:rFonts w:cs="Times New Roman"/>
          <w:lang w:eastAsia="de-DE"/>
        </w:rPr>
        <w:lastRenderedPageBreak/>
        <w:t>Der Einsatz von Informations- und Kommunikationstechnologien ist in allen Unterrichtsgegenständen anzustreben.</w:t>
      </w:r>
    </w:p>
    <w:p w14:paraId="14D8FEB4" w14:textId="1DECBD16" w:rsidR="006E3E18" w:rsidRPr="00CD6DBD" w:rsidRDefault="006E3E18" w:rsidP="00666B9B">
      <w:pPr>
        <w:pStyle w:val="Listenabsatz"/>
        <w:numPr>
          <w:ilvl w:val="0"/>
          <w:numId w:val="18"/>
        </w:numPr>
        <w:rPr>
          <w:rFonts w:cs="Times New Roman"/>
          <w:lang w:eastAsia="de-DE"/>
        </w:rPr>
      </w:pPr>
      <w:r w:rsidRPr="00CD6DBD">
        <w:rPr>
          <w:rFonts w:cs="Times New Roman"/>
          <w:lang w:eastAsia="de-DE"/>
        </w:rPr>
        <w:t>Den Lernenden sollen weiters Möglichkeiten aufgezeigt werden, wie im Sinne einer individuellen Bildungsplanung nationale und internationale Zertifikate erworben werden können.</w:t>
      </w:r>
    </w:p>
    <w:p w14:paraId="63B00479" w14:textId="22D4D3E3" w:rsidR="006E3E18" w:rsidRPr="00CD6DBD" w:rsidRDefault="006E3E18" w:rsidP="00666B9B">
      <w:pPr>
        <w:pStyle w:val="Listenabsatz"/>
        <w:numPr>
          <w:ilvl w:val="0"/>
          <w:numId w:val="18"/>
        </w:numPr>
        <w:rPr>
          <w:rFonts w:cs="Times New Roman"/>
          <w:lang w:eastAsia="de-DE"/>
        </w:rPr>
      </w:pPr>
      <w:r w:rsidRPr="00CD6DBD">
        <w:rPr>
          <w:rFonts w:cs="Times New Roman"/>
          <w:lang w:eastAsia="de-DE"/>
        </w:rPr>
        <w:t>Korrekturhilfen, Wörterbücher und andere digitale und gedruckte Nachschlagewerke, Gesetzestexte, Formelsammlungen sowie andere Arbeitsbehelfe, wie sie in der Realität der Arbeits- und Berufswelt Verwendung finden, sind im Unterricht und abhängig von den Aufgabenstellungen auch in Prüfungssituationen zu verwenden.</w:t>
      </w:r>
    </w:p>
    <w:p w14:paraId="72A881ED" w14:textId="70931852" w:rsidR="006E3E18" w:rsidRPr="00CD6DBD" w:rsidRDefault="006E3E18" w:rsidP="00666B9B">
      <w:pPr>
        <w:pStyle w:val="Listenabsatz"/>
        <w:numPr>
          <w:ilvl w:val="0"/>
          <w:numId w:val="18"/>
        </w:numPr>
        <w:rPr>
          <w:rFonts w:cs="Times New Roman"/>
          <w:lang w:eastAsia="de-DE"/>
        </w:rPr>
      </w:pPr>
      <w:r w:rsidRPr="00CD6DBD">
        <w:rPr>
          <w:rFonts w:cs="Times New Roman"/>
          <w:lang w:eastAsia="de-DE"/>
        </w:rPr>
        <w:t>In allen Gegenständen ist Wert auf die Anwendung einfacher wissenschaftlicher Arbeitstechniken zu legen. Die Notwendigkeit wissenschaftlicher Redlichkeit beim Verfassen eigener Arbeiten ist zu beachten und einzufordern. Für die Vorbereitung auf die Diplomarbeit sind Methoden der wissenschaftlichen Informationsgewinnung, eine Einführung in die Grundzüge des wissenschaftlichen Arbeitens und eine korrekte Zitierweise von schriftlichen Quellen in allen betroffenen Unterrichtsgegenständen zu lehren und zu beachten.</w:t>
      </w:r>
    </w:p>
    <w:p w14:paraId="458D577C" w14:textId="68CEE688" w:rsidR="006E3E18" w:rsidRPr="00CD6DBD" w:rsidRDefault="006E3E18" w:rsidP="00666B9B">
      <w:pPr>
        <w:pStyle w:val="Listenabsatz"/>
        <w:numPr>
          <w:ilvl w:val="0"/>
          <w:numId w:val="18"/>
        </w:numPr>
        <w:rPr>
          <w:rFonts w:cs="Times New Roman"/>
          <w:lang w:eastAsia="de-DE"/>
        </w:rPr>
      </w:pPr>
      <w:r w:rsidRPr="00CD6DBD">
        <w:rPr>
          <w:rFonts w:cs="Times New Roman"/>
          <w:lang w:eastAsia="de-DE"/>
        </w:rPr>
        <w:t>Der Unterricht in sprachheterogenen Klassen stellt erhöhte Anforderungen an Lehrende und Lernende, die in gemeinsamer Verantwortung wahrzunehmen sind. Interkulturelles Lernen verbessert die Fähigkeit der Lernenden zur sozialen Interaktion mit Angehörigen anderer Kulturen und ist eine Chance zur Entwicklung der eigenen kulturellen Identität und zur Vorbereitung auf ein Leben in einer multikulturellen Gesellschaft.</w:t>
      </w:r>
    </w:p>
    <w:p w14:paraId="5A620996" w14:textId="3151DB61" w:rsidR="006E3E18" w:rsidRPr="00CD6DBD" w:rsidRDefault="006E3E18" w:rsidP="00666B9B">
      <w:pPr>
        <w:pStyle w:val="Listenabsatz"/>
        <w:numPr>
          <w:ilvl w:val="0"/>
          <w:numId w:val="18"/>
        </w:numPr>
        <w:rPr>
          <w:rFonts w:cs="Times New Roman"/>
          <w:lang w:eastAsia="de-DE"/>
        </w:rPr>
      </w:pPr>
      <w:r w:rsidRPr="00CD6DBD">
        <w:rPr>
          <w:rFonts w:cs="Times New Roman"/>
          <w:lang w:eastAsia="de-DE"/>
        </w:rPr>
        <w:t>Sprache ist die Basis für Lehr- und Lernprozesse in allen Unterrichtsgegenständen. Für den situationsadäquaten Einsatz von Sprache in Wort (gehobene Umgangssprache) und Schrift (Standardsprache) sind alle Lehrkräfte verantwortlich. Lernende mit Defiziten in der Beherrschung des sprachlichen Registers (Textkompetenz, fachliche Diskurskompetenz) sind in allen Unterrichtsgegenständen angemessen zu fördern.</w:t>
      </w:r>
    </w:p>
    <w:p w14:paraId="7E169BA7" w14:textId="3B694E32" w:rsidR="006E3E18" w:rsidRPr="00CD6DBD" w:rsidRDefault="006E3E18" w:rsidP="00666B9B">
      <w:pPr>
        <w:pStyle w:val="Listenabsatz"/>
        <w:numPr>
          <w:ilvl w:val="0"/>
          <w:numId w:val="18"/>
        </w:numPr>
        <w:rPr>
          <w:rFonts w:cs="Times New Roman"/>
          <w:lang w:eastAsia="de-DE"/>
        </w:rPr>
      </w:pPr>
      <w:r w:rsidRPr="00CD6DBD">
        <w:rPr>
          <w:rFonts w:cs="Times New Roman"/>
          <w:lang w:eastAsia="de-DE"/>
        </w:rPr>
        <w:t>Um gesellschaftlichen und globalen Entwicklungen Rechnung zu tragen, ist die Verwendung der Fremdsprache als Arbeitssprache oder Integriertes Fremdsprachen</w:t>
      </w:r>
      <w:r w:rsidR="007C12FF" w:rsidRPr="00CD6DBD">
        <w:rPr>
          <w:rFonts w:cs="Times New Roman"/>
          <w:lang w:eastAsia="de-DE"/>
        </w:rPr>
        <w:t>-</w:t>
      </w:r>
      <w:r w:rsidRPr="00CD6DBD">
        <w:rPr>
          <w:rFonts w:cs="Times New Roman"/>
          <w:lang w:eastAsia="de-DE"/>
        </w:rPr>
        <w:t>lernen (Content and Language Integrated Learning – CLIL) anzustreben. Integriertes Fremdsprachenlernen und -lehren hat so zu erfolgen, dass sowohl im fachlichen als auch im sprachlichen Bereich die Lernenden bei der Herausbildung von Wissen und Fähigkeiten einerseits, als auch sprachlicher und kommunikativer Kompetenzen andererseits unterstützt werden</w:t>
      </w:r>
      <w:r w:rsidR="0003451B" w:rsidRPr="00CD6DBD">
        <w:rPr>
          <w:rFonts w:cs="Times New Roman"/>
          <w:lang w:eastAsia="de-DE"/>
        </w:rPr>
        <w:t>.</w:t>
      </w:r>
    </w:p>
    <w:p w14:paraId="0FF736D6" w14:textId="77777777" w:rsidR="00F754A5" w:rsidRPr="00CD6DBD" w:rsidRDefault="00F754A5" w:rsidP="00AB01B1">
      <w:pPr>
        <w:rPr>
          <w:rFonts w:cs="Times New Roman"/>
          <w:lang w:eastAsia="de-DE"/>
        </w:rPr>
      </w:pPr>
    </w:p>
    <w:p w14:paraId="162FBA02" w14:textId="77777777" w:rsidR="0003451B" w:rsidRPr="00CD6DBD" w:rsidRDefault="0003451B" w:rsidP="00AB01B1">
      <w:pPr>
        <w:rPr>
          <w:rFonts w:cs="Times New Roman"/>
          <w:lang w:eastAsia="de-DE"/>
        </w:rPr>
      </w:pPr>
      <w:r w:rsidRPr="00CD6DBD">
        <w:rPr>
          <w:rFonts w:cs="Times New Roman"/>
          <w:b/>
          <w:bCs/>
          <w:lang w:eastAsia="de-DE"/>
        </w:rPr>
        <w:t>Didaktische Grundsätze der Pflichtgegenstände Englisch und Zweite Lebende Fremdsprache:</w:t>
      </w:r>
    </w:p>
    <w:p w14:paraId="3FFF9B32" w14:textId="353775A0" w:rsidR="0003451B" w:rsidRPr="00CD6DBD" w:rsidRDefault="0003451B" w:rsidP="00666B9B">
      <w:pPr>
        <w:pStyle w:val="Listenabsatz"/>
        <w:numPr>
          <w:ilvl w:val="0"/>
          <w:numId w:val="18"/>
        </w:numPr>
        <w:rPr>
          <w:rFonts w:cs="Times New Roman"/>
          <w:lang w:eastAsia="de-DE"/>
        </w:rPr>
      </w:pPr>
      <w:r w:rsidRPr="00CD6DBD">
        <w:rPr>
          <w:rFonts w:cs="Times New Roman"/>
          <w:lang w:eastAsia="de-DE"/>
        </w:rPr>
        <w:t>Die Entwicklung fremdsprachlicher Kompetenzen erfolgt auf Basis jener Kompetenzen, über die die Lernenden im Deutschen sowie gegebenenfalls in ihrer Erstsprache verfügen.</w:t>
      </w:r>
    </w:p>
    <w:p w14:paraId="4BF1970B" w14:textId="28AF9AC5" w:rsidR="0003451B" w:rsidRPr="00CD6DBD" w:rsidRDefault="0003451B" w:rsidP="00666B9B">
      <w:pPr>
        <w:pStyle w:val="Listenabsatz"/>
        <w:numPr>
          <w:ilvl w:val="0"/>
          <w:numId w:val="18"/>
        </w:numPr>
        <w:rPr>
          <w:rFonts w:cs="Times New Roman"/>
          <w:lang w:eastAsia="de-DE"/>
        </w:rPr>
      </w:pPr>
      <w:r w:rsidRPr="00CD6DBD">
        <w:rPr>
          <w:rFonts w:cs="Times New Roman"/>
          <w:lang w:eastAsia="de-DE"/>
        </w:rPr>
        <w:t>Ziel des Unterrichts ist der Aufbau einer mehrsprachigen Kompetenz, zu der alle Sprachkenntnisse und Spracherfahrungen beitragen. Deshalb kommt sprachenübergreifenden Ansätzen besondere Bedeutung zu.</w:t>
      </w:r>
    </w:p>
    <w:p w14:paraId="0E3C5E96" w14:textId="6A906F5E" w:rsidR="0003451B" w:rsidRPr="00CD6DBD" w:rsidRDefault="0003451B" w:rsidP="00666B9B">
      <w:pPr>
        <w:pStyle w:val="Listenabsatz"/>
        <w:numPr>
          <w:ilvl w:val="0"/>
          <w:numId w:val="18"/>
        </w:numPr>
        <w:rPr>
          <w:rFonts w:cs="Times New Roman"/>
          <w:lang w:eastAsia="de-DE"/>
        </w:rPr>
      </w:pPr>
      <w:r w:rsidRPr="00CD6DBD">
        <w:rPr>
          <w:rFonts w:cs="Times New Roman"/>
          <w:lang w:eastAsia="de-DE"/>
        </w:rPr>
        <w:t>Der Unterricht ist so zu gestalten, dass die Erweiterung der sprachlichen Kompetenzen als Bereicherung und als Möglichkeit zum Verständnis anderer Denkweisen erfahren werden kann.</w:t>
      </w:r>
    </w:p>
    <w:p w14:paraId="3D054EF3" w14:textId="3CF0620F" w:rsidR="0003451B" w:rsidRPr="00CD6DBD" w:rsidRDefault="0003451B" w:rsidP="00666B9B">
      <w:pPr>
        <w:pStyle w:val="Listenabsatz"/>
        <w:numPr>
          <w:ilvl w:val="0"/>
          <w:numId w:val="18"/>
        </w:numPr>
        <w:rPr>
          <w:rFonts w:cs="Times New Roman"/>
          <w:lang w:eastAsia="de-DE"/>
        </w:rPr>
      </w:pPr>
      <w:r w:rsidRPr="00CD6DBD">
        <w:rPr>
          <w:rFonts w:cs="Times New Roman"/>
          <w:lang w:eastAsia="de-DE"/>
        </w:rPr>
        <w:t>Die verschiedenen Kompetenzbereiche (Hören, Lesen, Zusammenhängend sprechen, An Gesprächen teilnehmen, Schreiben, Umfang und Qualität des sprachlichen Repertoires) sind vernetzt zu entwickeln.</w:t>
      </w:r>
    </w:p>
    <w:p w14:paraId="0FB28B6F" w14:textId="1818B07F" w:rsidR="0003451B" w:rsidRPr="00CD6DBD" w:rsidRDefault="0003451B" w:rsidP="00666B9B">
      <w:pPr>
        <w:pStyle w:val="Listenabsatz"/>
        <w:numPr>
          <w:ilvl w:val="0"/>
          <w:numId w:val="18"/>
        </w:numPr>
        <w:rPr>
          <w:rFonts w:cs="Times New Roman"/>
          <w:lang w:eastAsia="de-DE"/>
        </w:rPr>
      </w:pPr>
      <w:r w:rsidRPr="00CD6DBD">
        <w:rPr>
          <w:rFonts w:cs="Times New Roman"/>
          <w:lang w:eastAsia="de-DE"/>
        </w:rPr>
        <w:lastRenderedPageBreak/>
        <w:t>In allen Gegenständen sind authentische fremdsprachige Materialien und Impulse (besonders in englischer Sprache) zu nutzen.</w:t>
      </w:r>
    </w:p>
    <w:p w14:paraId="0B534FF9" w14:textId="081F0F56" w:rsidR="0003451B" w:rsidRPr="00CD6DBD" w:rsidRDefault="0003451B" w:rsidP="00666B9B">
      <w:pPr>
        <w:pStyle w:val="Listenabsatz"/>
        <w:numPr>
          <w:ilvl w:val="0"/>
          <w:numId w:val="18"/>
        </w:numPr>
        <w:rPr>
          <w:rFonts w:cs="Times New Roman"/>
          <w:lang w:eastAsia="de-DE"/>
        </w:rPr>
      </w:pPr>
      <w:r w:rsidRPr="00CD6DBD">
        <w:rPr>
          <w:rFonts w:cs="Times New Roman"/>
          <w:lang w:eastAsia="de-DE"/>
        </w:rPr>
        <w:t>Im Sinne der gelebten Internationalität sollen Auslandskontakte wie Praktika, Schulpartnerschaften, internationale Projekte usw. gefördert werden.</w:t>
      </w:r>
    </w:p>
    <w:p w14:paraId="10AE68EC" w14:textId="77777777" w:rsidR="007C628D" w:rsidRPr="00CD6DBD" w:rsidRDefault="007C628D" w:rsidP="00AB01B1">
      <w:pPr>
        <w:rPr>
          <w:rFonts w:cs="Times New Roman"/>
          <w:lang w:eastAsia="de-DE"/>
        </w:rPr>
      </w:pPr>
    </w:p>
    <w:p w14:paraId="154F55AF" w14:textId="77777777" w:rsidR="007C628D" w:rsidRPr="00CD6DBD" w:rsidRDefault="007C628D" w:rsidP="00AB01B1">
      <w:pPr>
        <w:rPr>
          <w:rFonts w:eastAsia="Times New Roman"/>
          <w:b/>
        </w:rPr>
      </w:pPr>
      <w:r w:rsidRPr="00CD6DBD">
        <w:rPr>
          <w:rFonts w:eastAsia="Times New Roman"/>
          <w:b/>
        </w:rPr>
        <w:t>Didaktische Grundsätze des Clusters Kunst, Kultur und Politik:</w:t>
      </w:r>
    </w:p>
    <w:p w14:paraId="1F96D7F1" w14:textId="77777777" w:rsidR="007C628D" w:rsidRPr="00CD6DBD" w:rsidRDefault="007C628D" w:rsidP="00B832B2">
      <w:pPr>
        <w:pStyle w:val="Listenabsatz"/>
        <w:ind w:left="0"/>
        <w:rPr>
          <w:rFonts w:eastAsia="Times New Roman"/>
        </w:rPr>
      </w:pPr>
      <w:r w:rsidRPr="00CD6DBD">
        <w:rPr>
          <w:rFonts w:eastAsia="Times New Roman"/>
        </w:rPr>
        <w:t>Die Vernetzung folgender Themenbereiche in den Pflichtgegenständen Geschichte und politische Bildung und Kreativer Ausdruck wird empfohlen:</w:t>
      </w:r>
    </w:p>
    <w:p w14:paraId="78E70952" w14:textId="2DDD94F4" w:rsidR="007C628D" w:rsidRPr="00CD6DBD" w:rsidRDefault="007C628D" w:rsidP="00666B9B">
      <w:pPr>
        <w:pStyle w:val="Listenabsatz"/>
        <w:numPr>
          <w:ilvl w:val="0"/>
          <w:numId w:val="18"/>
        </w:numPr>
        <w:rPr>
          <w:rFonts w:eastAsia="Times New Roman"/>
        </w:rPr>
      </w:pPr>
      <w:r w:rsidRPr="00CD6DBD">
        <w:rPr>
          <w:rFonts w:eastAsia="Times New Roman"/>
        </w:rPr>
        <w:t>Orientierung in der Zeit.</w:t>
      </w:r>
    </w:p>
    <w:p w14:paraId="525D87A6" w14:textId="31165CF8" w:rsidR="007C628D" w:rsidRPr="00CD6DBD" w:rsidRDefault="007C628D" w:rsidP="00666B9B">
      <w:pPr>
        <w:pStyle w:val="Listenabsatz"/>
        <w:numPr>
          <w:ilvl w:val="0"/>
          <w:numId w:val="18"/>
        </w:numPr>
        <w:rPr>
          <w:rFonts w:eastAsia="Times New Roman"/>
        </w:rPr>
      </w:pPr>
      <w:r w:rsidRPr="00CD6DBD">
        <w:rPr>
          <w:rFonts w:eastAsia="Times New Roman"/>
        </w:rPr>
        <w:t>Griechische Kultur bis Barock.</w:t>
      </w:r>
    </w:p>
    <w:p w14:paraId="6929C4B1" w14:textId="46FD598F" w:rsidR="007C628D" w:rsidRPr="00CD6DBD" w:rsidRDefault="007C628D" w:rsidP="00666B9B">
      <w:pPr>
        <w:pStyle w:val="Listenabsatz"/>
        <w:numPr>
          <w:ilvl w:val="0"/>
          <w:numId w:val="18"/>
        </w:numPr>
        <w:rPr>
          <w:rFonts w:eastAsia="Times New Roman"/>
        </w:rPr>
      </w:pPr>
      <w:r w:rsidRPr="00CD6DBD">
        <w:rPr>
          <w:rFonts w:eastAsia="Times New Roman"/>
        </w:rPr>
        <w:t>Aufklärung bis Imperialismus/Klassizismus bis Impressionismus.</w:t>
      </w:r>
    </w:p>
    <w:p w14:paraId="78212C94" w14:textId="50A0C800" w:rsidR="007C628D" w:rsidRPr="00CD6DBD" w:rsidRDefault="007C628D" w:rsidP="00666B9B">
      <w:pPr>
        <w:pStyle w:val="Listenabsatz"/>
        <w:numPr>
          <w:ilvl w:val="0"/>
          <w:numId w:val="18"/>
        </w:numPr>
        <w:rPr>
          <w:rFonts w:eastAsia="Times New Roman"/>
        </w:rPr>
      </w:pPr>
      <w:r w:rsidRPr="00CD6DBD">
        <w:rPr>
          <w:rFonts w:eastAsia="Times New Roman"/>
        </w:rPr>
        <w:t>Erster Weltkrieg bis 1945 – Klassische Moderne – Zeitgenössische Kunst.</w:t>
      </w:r>
    </w:p>
    <w:p w14:paraId="2BB81C1C" w14:textId="77777777" w:rsidR="007C628D" w:rsidRPr="00CD6DBD" w:rsidRDefault="007C628D" w:rsidP="00B832B2">
      <w:pPr>
        <w:pStyle w:val="Listenabsatz"/>
        <w:ind w:left="0"/>
      </w:pPr>
      <w:r w:rsidRPr="00CD6DBD">
        <w:t xml:space="preserve">Wesentlicher Bestandteil der unterrichtlichen Aktivitäten des Kreativen Ausdrucks ist die musikalische und bildnerische Praxis. Der konkrete Bezug zu sozialen Handlungsfeldern bzw. zu Anwendungsmöglichkeiten in der beruflichen Praxis ist herzustellen. </w:t>
      </w:r>
    </w:p>
    <w:p w14:paraId="74D3556B" w14:textId="77777777" w:rsidR="00F754A5" w:rsidRPr="00CD6DBD" w:rsidRDefault="00F754A5" w:rsidP="00AB01B1">
      <w:pPr>
        <w:rPr>
          <w:rFonts w:cs="Times New Roman"/>
          <w:lang w:eastAsia="de-DE"/>
        </w:rPr>
      </w:pPr>
    </w:p>
    <w:p w14:paraId="05AB59A1" w14:textId="77777777" w:rsidR="006E3E18" w:rsidRPr="00CD6DBD" w:rsidRDefault="006E3E18" w:rsidP="00AB01B1">
      <w:pPr>
        <w:rPr>
          <w:rFonts w:cs="Times New Roman"/>
          <w:lang w:eastAsia="de-DE"/>
        </w:rPr>
      </w:pPr>
      <w:r w:rsidRPr="00CD6DBD">
        <w:rPr>
          <w:rFonts w:cs="Times New Roman"/>
          <w:b/>
          <w:bCs/>
          <w:lang w:eastAsia="de-DE"/>
        </w:rPr>
        <w:t>Didaktische Grundsätze des Pflichtgegenstandes Sozialmanagement und angewandtes Projektmanagement:</w:t>
      </w:r>
    </w:p>
    <w:p w14:paraId="199A18C8" w14:textId="77777777" w:rsidR="006E3E18" w:rsidRPr="00CD6DBD" w:rsidRDefault="006E3E18" w:rsidP="00AB01B1">
      <w:pPr>
        <w:rPr>
          <w:rFonts w:cs="Times New Roman"/>
          <w:lang w:eastAsia="de-DE"/>
        </w:rPr>
      </w:pPr>
      <w:r w:rsidRPr="00CD6DBD">
        <w:rPr>
          <w:rFonts w:cs="Times New Roman"/>
          <w:lang w:eastAsia="de-DE"/>
        </w:rPr>
        <w:t>Durch die clusterinterne Abstimmung sowie jene mit den Pflichtgegenständen im Cluster Wirtschaft ist die ganzheitliche Sichtweise zu fördern und sind unbeabsichtigte Überschneidungen zu vermeiden.</w:t>
      </w:r>
    </w:p>
    <w:p w14:paraId="6A80E8F2" w14:textId="77777777" w:rsidR="00F754A5" w:rsidRPr="00CD6DBD" w:rsidRDefault="00F754A5" w:rsidP="00AB01B1">
      <w:pPr>
        <w:rPr>
          <w:rFonts w:cs="Times New Roman"/>
          <w:lang w:eastAsia="de-DE"/>
        </w:rPr>
      </w:pPr>
    </w:p>
    <w:p w14:paraId="47B57956" w14:textId="77777777" w:rsidR="006E3E18" w:rsidRPr="00CD6DBD" w:rsidRDefault="006E3E18" w:rsidP="00AB01B1">
      <w:pPr>
        <w:rPr>
          <w:rFonts w:cs="Times New Roman"/>
          <w:lang w:eastAsia="de-DE"/>
        </w:rPr>
      </w:pPr>
      <w:r w:rsidRPr="00CD6DBD">
        <w:rPr>
          <w:rFonts w:cs="Times New Roman"/>
          <w:b/>
          <w:bCs/>
          <w:lang w:eastAsia="de-DE"/>
        </w:rPr>
        <w:t>Didaktische Grundsätze des Pflichtgegenstandes Kommunikation, Supervision und Mediation:</w:t>
      </w:r>
    </w:p>
    <w:p w14:paraId="17FCB96D" w14:textId="77777777" w:rsidR="006E3E18" w:rsidRPr="00CD6DBD" w:rsidRDefault="006E3E18" w:rsidP="00AB01B1">
      <w:pPr>
        <w:rPr>
          <w:rFonts w:cs="Times New Roman"/>
          <w:lang w:eastAsia="de-DE"/>
        </w:rPr>
      </w:pPr>
      <w:r w:rsidRPr="00CD6DBD">
        <w:rPr>
          <w:rFonts w:cs="Times New Roman"/>
          <w:lang w:eastAsia="de-DE"/>
        </w:rPr>
        <w:t>Konkrete Kommunikationsformen und Settings sollen auch praktisch angewendet und trainiert werden.</w:t>
      </w:r>
    </w:p>
    <w:p w14:paraId="6E758E83" w14:textId="77777777" w:rsidR="00F754A5" w:rsidRPr="00CD6DBD" w:rsidRDefault="00F754A5" w:rsidP="00AB01B1">
      <w:pPr>
        <w:rPr>
          <w:rFonts w:cs="Times New Roman"/>
          <w:lang w:eastAsia="de-DE"/>
        </w:rPr>
      </w:pPr>
    </w:p>
    <w:p w14:paraId="556254A0" w14:textId="77777777" w:rsidR="006E3E18" w:rsidRPr="00CD6DBD" w:rsidRDefault="006E3E18" w:rsidP="00AB01B1">
      <w:pPr>
        <w:rPr>
          <w:rFonts w:cs="Times New Roman"/>
          <w:lang w:eastAsia="de-DE"/>
        </w:rPr>
      </w:pPr>
      <w:r w:rsidRPr="00CD6DBD">
        <w:rPr>
          <w:rFonts w:cs="Times New Roman"/>
          <w:b/>
          <w:bCs/>
          <w:lang w:eastAsia="de-DE"/>
        </w:rPr>
        <w:t>Didaktische Grundsätze des Pflichtgegenstandes Angewandte Mathematik:</w:t>
      </w:r>
    </w:p>
    <w:p w14:paraId="385569A6" w14:textId="77777777" w:rsidR="006E3E18" w:rsidRPr="00CD6DBD" w:rsidRDefault="006E3E18" w:rsidP="00AB01B1">
      <w:pPr>
        <w:rPr>
          <w:rFonts w:cs="Times New Roman"/>
          <w:lang w:eastAsia="de-DE"/>
        </w:rPr>
      </w:pPr>
      <w:r w:rsidRPr="00CD6DBD">
        <w:rPr>
          <w:rFonts w:cs="Times New Roman"/>
          <w:lang w:eastAsia="de-DE"/>
        </w:rPr>
        <w:t>Grundlage bilden die Bildungsstandards BHS Angewandte Mathematik mit den Inhaltsbereichen Zahlen und Maße, Algebra und Geometrie, Funktionale Zusammenhänge, Analysis und Stochastik und den Handlungsbereichen Argumentieren und Kommunizieren, Operieren und Technologieeinsatz, Interpretieren und Dokumentieren, Modellieren und Transferieren.</w:t>
      </w:r>
    </w:p>
    <w:p w14:paraId="3FC2D1E2" w14:textId="77777777" w:rsidR="006E3E18" w:rsidRPr="00CD6DBD" w:rsidRDefault="006E3E18" w:rsidP="00AB01B1">
      <w:pPr>
        <w:rPr>
          <w:rFonts w:cs="Times New Roman"/>
          <w:lang w:eastAsia="de-DE"/>
        </w:rPr>
      </w:pPr>
      <w:r w:rsidRPr="00CD6DBD">
        <w:rPr>
          <w:rFonts w:cs="Times New Roman"/>
          <w:lang w:eastAsia="de-DE"/>
        </w:rPr>
        <w:t>Bei der Unterrichtsplanung und -gestaltung ist insbesondere auf praxisbezogene Aufgabenstellungen und die Förderung folgender Kompetenzen der Schülerinnen und Schüler zu achten:</w:t>
      </w:r>
    </w:p>
    <w:p w14:paraId="2FFA9701" w14:textId="7B85A91D" w:rsidR="006E3E18" w:rsidRPr="00CD6DBD" w:rsidRDefault="00EA3433" w:rsidP="00AB01B1">
      <w:pPr>
        <w:rPr>
          <w:rFonts w:cs="Times New Roman"/>
          <w:lang w:eastAsia="de-DE"/>
        </w:rPr>
      </w:pPr>
      <w:r w:rsidRPr="00CD6DBD">
        <w:rPr>
          <w:rFonts w:cs="Times New Roman"/>
          <w:lang w:eastAsia="de-DE"/>
        </w:rPr>
        <w:t xml:space="preserve">- </w:t>
      </w:r>
      <w:r w:rsidR="006E3E18" w:rsidRPr="00CD6DBD">
        <w:rPr>
          <w:rFonts w:cs="Times New Roman"/>
          <w:lang w:eastAsia="de-DE"/>
        </w:rPr>
        <w:t>Kenntnisse der grundlegenden, allgemeinen mathematischen Strukturen,</w:t>
      </w:r>
    </w:p>
    <w:p w14:paraId="3B7FDB47" w14:textId="7FDCFAD8" w:rsidR="006E3E18" w:rsidRPr="00CD6DBD" w:rsidRDefault="00EA3433" w:rsidP="00AB01B1">
      <w:pPr>
        <w:rPr>
          <w:rFonts w:cs="Times New Roman"/>
          <w:lang w:eastAsia="de-DE"/>
        </w:rPr>
      </w:pPr>
      <w:r w:rsidRPr="00CD6DBD">
        <w:rPr>
          <w:rFonts w:cs="Times New Roman"/>
          <w:lang w:eastAsia="de-DE"/>
        </w:rPr>
        <w:t xml:space="preserve">- </w:t>
      </w:r>
      <w:r w:rsidR="006E3E18" w:rsidRPr="00CD6DBD">
        <w:rPr>
          <w:rFonts w:cs="Times New Roman"/>
          <w:lang w:eastAsia="de-DE"/>
        </w:rPr>
        <w:t>selbstständiges logisches Denken,</w:t>
      </w:r>
    </w:p>
    <w:p w14:paraId="330C0B6F" w14:textId="70355559" w:rsidR="006E3E18" w:rsidRPr="00CD6DBD" w:rsidRDefault="00EA3433" w:rsidP="00AB01B1">
      <w:pPr>
        <w:rPr>
          <w:rFonts w:cs="Times New Roman"/>
          <w:lang w:eastAsia="de-DE"/>
        </w:rPr>
      </w:pPr>
      <w:r w:rsidRPr="00CD6DBD">
        <w:rPr>
          <w:rFonts w:cs="Times New Roman"/>
          <w:lang w:eastAsia="de-DE"/>
        </w:rPr>
        <w:t xml:space="preserve">- </w:t>
      </w:r>
      <w:r w:rsidR="006E3E18" w:rsidRPr="00CD6DBD">
        <w:rPr>
          <w:rFonts w:cs="Times New Roman"/>
          <w:lang w:eastAsia="de-DE"/>
        </w:rPr>
        <w:t>Modellieren von sprachlich formulierten Problemen mit Hilfe von Gleichungen, Funktionen oder grafischen Darstellungen sowie</w:t>
      </w:r>
    </w:p>
    <w:p w14:paraId="701F7697" w14:textId="3B9AA315" w:rsidR="006E3E18" w:rsidRPr="00CD6DBD" w:rsidRDefault="00EA3433" w:rsidP="00AB01B1">
      <w:pPr>
        <w:rPr>
          <w:rFonts w:cs="Times New Roman"/>
          <w:lang w:eastAsia="de-DE"/>
        </w:rPr>
      </w:pPr>
      <w:r w:rsidRPr="00CD6DBD">
        <w:rPr>
          <w:rFonts w:cs="Times New Roman"/>
          <w:lang w:eastAsia="de-DE"/>
        </w:rPr>
        <w:t xml:space="preserve">- </w:t>
      </w:r>
      <w:r w:rsidR="006E3E18" w:rsidRPr="00CD6DBD">
        <w:rPr>
          <w:rFonts w:cs="Times New Roman"/>
          <w:lang w:eastAsia="de-DE"/>
        </w:rPr>
        <w:t>Durchführung von allgemeinen Rechenverfahren mit Schritt-für-Schritt-Analysen.</w:t>
      </w:r>
    </w:p>
    <w:p w14:paraId="021573D3" w14:textId="77777777" w:rsidR="006E3E18" w:rsidRPr="00CD6DBD" w:rsidRDefault="006E3E18" w:rsidP="00AB01B1">
      <w:pPr>
        <w:rPr>
          <w:rFonts w:cs="Times New Roman"/>
          <w:lang w:eastAsia="de-DE"/>
        </w:rPr>
      </w:pPr>
      <w:r w:rsidRPr="00CD6DBD">
        <w:rPr>
          <w:rFonts w:cs="Times New Roman"/>
          <w:lang w:eastAsia="de-DE"/>
        </w:rPr>
        <w:t>Es sind moderne Technologien einzusetzen.</w:t>
      </w:r>
    </w:p>
    <w:p w14:paraId="2EE9286F" w14:textId="77777777" w:rsidR="00F754A5" w:rsidRPr="00CD6DBD" w:rsidRDefault="00F754A5" w:rsidP="00AB01B1">
      <w:pPr>
        <w:rPr>
          <w:rFonts w:cs="Times New Roman"/>
          <w:lang w:eastAsia="de-DE"/>
        </w:rPr>
      </w:pPr>
    </w:p>
    <w:p w14:paraId="0C090799" w14:textId="77777777" w:rsidR="006E3E18" w:rsidRPr="00CD6DBD" w:rsidRDefault="006E3E18" w:rsidP="00AB01B1">
      <w:pPr>
        <w:rPr>
          <w:rFonts w:cs="Times New Roman"/>
          <w:lang w:eastAsia="de-DE"/>
        </w:rPr>
      </w:pPr>
      <w:r w:rsidRPr="00CD6DBD">
        <w:rPr>
          <w:rFonts w:cs="Times New Roman"/>
          <w:b/>
          <w:bCs/>
          <w:lang w:eastAsia="de-DE"/>
        </w:rPr>
        <w:t>Didaktische Grundsätze des Pflichtgegenstandes Biologie, Gesundheit, Hygiene und Ernährung:</w:t>
      </w:r>
    </w:p>
    <w:p w14:paraId="517536ED" w14:textId="77777777" w:rsidR="006E3E18" w:rsidRPr="00CD6DBD" w:rsidRDefault="006E3E18" w:rsidP="00AB01B1">
      <w:pPr>
        <w:rPr>
          <w:rFonts w:cs="Times New Roman"/>
          <w:lang w:eastAsia="de-DE"/>
        </w:rPr>
      </w:pPr>
      <w:r w:rsidRPr="00CD6DBD">
        <w:rPr>
          <w:rFonts w:cs="Times New Roman"/>
          <w:lang w:eastAsia="de-DE"/>
        </w:rPr>
        <w:t>Die Arbeitsweise der Naturwissenschaften (zB Experimente, praktische Übungen) ist durchgängig in den Unterricht zu integrieren.</w:t>
      </w:r>
    </w:p>
    <w:p w14:paraId="18C8F15D" w14:textId="77777777" w:rsidR="006E3E18" w:rsidRPr="00CD6DBD" w:rsidRDefault="006E3E18" w:rsidP="00AB01B1">
      <w:pPr>
        <w:rPr>
          <w:rFonts w:cs="Times New Roman"/>
          <w:lang w:eastAsia="de-DE"/>
        </w:rPr>
      </w:pPr>
      <w:r w:rsidRPr="00CD6DBD">
        <w:rPr>
          <w:rFonts w:cs="Times New Roman"/>
          <w:lang w:eastAsia="de-DE"/>
        </w:rPr>
        <w:t>Die Zusammenhänge zwischen den einzelnen Disziplinen werden durch unterschiedliche Methoden sichtbar gemacht und ermöglichen so eine ganzheitliche Wahrnehmung.</w:t>
      </w:r>
    </w:p>
    <w:p w14:paraId="41C0F314" w14:textId="77777777" w:rsidR="00F754A5" w:rsidRPr="00CD6DBD" w:rsidRDefault="00F754A5" w:rsidP="00AB01B1">
      <w:pPr>
        <w:rPr>
          <w:rFonts w:cs="Times New Roman"/>
          <w:lang w:eastAsia="de-DE"/>
        </w:rPr>
      </w:pPr>
    </w:p>
    <w:p w14:paraId="4CD21663" w14:textId="77777777" w:rsidR="00BE5526" w:rsidRPr="00CD6DBD" w:rsidRDefault="00BE5526" w:rsidP="00AB01B1">
      <w:pPr>
        <w:rPr>
          <w:rFonts w:cs="Times New Roman"/>
          <w:lang w:eastAsia="de-DE"/>
        </w:rPr>
      </w:pPr>
    </w:p>
    <w:p w14:paraId="6FE04E14" w14:textId="77777777" w:rsidR="006E3E18" w:rsidRPr="00CD6DBD" w:rsidRDefault="006E3E18" w:rsidP="00AB01B1">
      <w:pPr>
        <w:rPr>
          <w:rFonts w:cs="Times New Roman"/>
          <w:lang w:eastAsia="de-DE"/>
        </w:rPr>
      </w:pPr>
      <w:r w:rsidRPr="00CD6DBD">
        <w:rPr>
          <w:rFonts w:cs="Times New Roman"/>
          <w:b/>
          <w:bCs/>
          <w:lang w:eastAsia="de-DE"/>
        </w:rPr>
        <w:t>Didaktische Grundsätze des Clusters Wirtschaft:</w:t>
      </w:r>
    </w:p>
    <w:p w14:paraId="0B20588B" w14:textId="77777777" w:rsidR="006E3E18" w:rsidRPr="00CD6DBD" w:rsidRDefault="006E3E18" w:rsidP="00AB01B1">
      <w:pPr>
        <w:rPr>
          <w:rFonts w:cs="Times New Roman"/>
          <w:lang w:eastAsia="de-DE"/>
        </w:rPr>
      </w:pPr>
      <w:r w:rsidRPr="00CD6DBD">
        <w:rPr>
          <w:rFonts w:cs="Times New Roman"/>
          <w:lang w:eastAsia="de-DE"/>
        </w:rPr>
        <w:t>Vorrangiges Ziel der wirtschaftlichen Bildung ist die Entwicklung eines Verständnisses für</w:t>
      </w:r>
    </w:p>
    <w:p w14:paraId="7734FD21" w14:textId="77777777" w:rsidR="00BE5526" w:rsidRPr="00CD6DBD" w:rsidRDefault="006E3E18" w:rsidP="00666B9B">
      <w:pPr>
        <w:pStyle w:val="Listenabsatz"/>
        <w:numPr>
          <w:ilvl w:val="0"/>
          <w:numId w:val="22"/>
        </w:numPr>
        <w:rPr>
          <w:rFonts w:cs="Times New Roman"/>
          <w:lang w:eastAsia="de-DE"/>
        </w:rPr>
      </w:pPr>
      <w:r w:rsidRPr="00CD6DBD">
        <w:rPr>
          <w:rFonts w:cs="Times New Roman"/>
          <w:lang w:eastAsia="de-DE"/>
        </w:rPr>
        <w:t>betriebswirtschaftliche, regionale und globalwirtschaftliche Mechanismen und volkswirtschaftliche Zusammenhänge und</w:t>
      </w:r>
      <w:r w:rsidR="00BE5526" w:rsidRPr="00CD6DBD">
        <w:rPr>
          <w:rFonts w:cs="Times New Roman"/>
          <w:lang w:eastAsia="de-DE"/>
        </w:rPr>
        <w:t xml:space="preserve"> </w:t>
      </w:r>
      <w:r w:rsidRPr="00CD6DBD">
        <w:rPr>
          <w:rFonts w:cs="Times New Roman"/>
          <w:lang w:eastAsia="de-DE"/>
        </w:rPr>
        <w:t xml:space="preserve">deren Auswirkungen auf das Lebensumfeld (einschließlich der </w:t>
      </w:r>
      <w:r w:rsidR="00BE5526" w:rsidRPr="00CD6DBD">
        <w:rPr>
          <w:rFonts w:cs="Times New Roman"/>
          <w:lang w:eastAsia="de-DE"/>
        </w:rPr>
        <w:t xml:space="preserve">Chancen von Frauen und Männern) </w:t>
      </w:r>
    </w:p>
    <w:p w14:paraId="69B57F68" w14:textId="3936654F" w:rsidR="006E3E18" w:rsidRPr="00CD6DBD" w:rsidRDefault="00BE5526" w:rsidP="00BE5526">
      <w:pPr>
        <w:rPr>
          <w:rFonts w:cs="Times New Roman"/>
          <w:lang w:eastAsia="de-DE"/>
        </w:rPr>
      </w:pPr>
      <w:r w:rsidRPr="00CD6DBD">
        <w:rPr>
          <w:rFonts w:cs="Times New Roman"/>
          <w:lang w:eastAsia="de-DE"/>
        </w:rPr>
        <w:t>I</w:t>
      </w:r>
      <w:r w:rsidR="006E3E18" w:rsidRPr="00CD6DBD">
        <w:rPr>
          <w:rFonts w:cs="Times New Roman"/>
          <w:lang w:eastAsia="de-DE"/>
        </w:rPr>
        <w:t>m Mittelpunkt steht</w:t>
      </w:r>
    </w:p>
    <w:p w14:paraId="72E59B89" w14:textId="5F5F827F" w:rsidR="006E3E18" w:rsidRPr="00CD6DBD" w:rsidRDefault="006E3E18" w:rsidP="00666B9B">
      <w:pPr>
        <w:pStyle w:val="Listenabsatz"/>
        <w:numPr>
          <w:ilvl w:val="0"/>
          <w:numId w:val="22"/>
        </w:numPr>
        <w:rPr>
          <w:rFonts w:cs="Times New Roman"/>
          <w:lang w:eastAsia="de-DE"/>
        </w:rPr>
      </w:pPr>
      <w:r w:rsidRPr="00CD6DBD">
        <w:rPr>
          <w:rFonts w:cs="Times New Roman"/>
          <w:lang w:eastAsia="de-DE"/>
        </w:rPr>
        <w:t>die Vermittlung eines grundlegenden Verständnisses für Zusammenhänge,</w:t>
      </w:r>
    </w:p>
    <w:p w14:paraId="6D8CC00B" w14:textId="07485646" w:rsidR="006E3E18" w:rsidRPr="00CD6DBD" w:rsidRDefault="006E3E18" w:rsidP="00666B9B">
      <w:pPr>
        <w:pStyle w:val="Listenabsatz"/>
        <w:numPr>
          <w:ilvl w:val="0"/>
          <w:numId w:val="22"/>
        </w:numPr>
        <w:rPr>
          <w:rFonts w:cs="Times New Roman"/>
          <w:lang w:eastAsia="de-DE"/>
        </w:rPr>
      </w:pPr>
      <w:r w:rsidRPr="00CD6DBD">
        <w:rPr>
          <w:rFonts w:cs="Times New Roman"/>
          <w:lang w:eastAsia="de-DE"/>
        </w:rPr>
        <w:t>die Fähigkeit zur Einordnung des Gelernten in ein Gesamtsystem und dessen Transfer auf neue Anforderungen bzw. geänderte Rahmenbedingungen,</w:t>
      </w:r>
    </w:p>
    <w:p w14:paraId="4BB047C7" w14:textId="296A1959" w:rsidR="006E3E18" w:rsidRPr="00CD6DBD" w:rsidRDefault="006E3E18" w:rsidP="00666B9B">
      <w:pPr>
        <w:pStyle w:val="Listenabsatz"/>
        <w:numPr>
          <w:ilvl w:val="0"/>
          <w:numId w:val="22"/>
        </w:numPr>
        <w:rPr>
          <w:rFonts w:cs="Times New Roman"/>
          <w:lang w:eastAsia="de-DE"/>
        </w:rPr>
      </w:pPr>
      <w:r w:rsidRPr="00CD6DBD">
        <w:rPr>
          <w:rFonts w:cs="Times New Roman"/>
          <w:lang w:eastAsia="de-DE"/>
        </w:rPr>
        <w:t>die praktische Nutzung der vermittelten Kenntnisse und Fertigkeiten und</w:t>
      </w:r>
    </w:p>
    <w:p w14:paraId="44BE78C8" w14:textId="7FE8E9A7" w:rsidR="006E3E18" w:rsidRPr="00CD6DBD" w:rsidRDefault="006E3E18" w:rsidP="00666B9B">
      <w:pPr>
        <w:pStyle w:val="Listenabsatz"/>
        <w:numPr>
          <w:ilvl w:val="0"/>
          <w:numId w:val="22"/>
        </w:numPr>
        <w:rPr>
          <w:rFonts w:cs="Times New Roman"/>
          <w:lang w:eastAsia="de-DE"/>
        </w:rPr>
      </w:pPr>
      <w:r w:rsidRPr="00CD6DBD">
        <w:rPr>
          <w:rFonts w:cs="Times New Roman"/>
          <w:lang w:eastAsia="de-DE"/>
        </w:rPr>
        <w:t>die Orientierung des Unterrichts an der Realsituation.</w:t>
      </w:r>
    </w:p>
    <w:p w14:paraId="5A2C622D" w14:textId="77777777" w:rsidR="006E3E18" w:rsidRPr="00CD6DBD" w:rsidRDefault="006E3E18" w:rsidP="00AB01B1">
      <w:pPr>
        <w:rPr>
          <w:rFonts w:cs="Times New Roman"/>
          <w:lang w:eastAsia="de-DE"/>
        </w:rPr>
      </w:pPr>
      <w:r w:rsidRPr="00CD6DBD">
        <w:rPr>
          <w:rFonts w:cs="Times New Roman"/>
          <w:lang w:eastAsia="de-DE"/>
        </w:rPr>
        <w:t>Vertiefend sollen die sozialen und ökologischen Folgen jeder wirtschaftlichen Aktivität bewusst gemacht werden. Den Schülerinnen und Schülern ist die multidimensionale Verantwortung der Führungskräfte in einem interkulturellen Umfeld bewusst zu machen.</w:t>
      </w:r>
    </w:p>
    <w:p w14:paraId="73BF4A29" w14:textId="77777777" w:rsidR="006E3E18" w:rsidRPr="00CD6DBD" w:rsidRDefault="006E3E18" w:rsidP="00AB01B1">
      <w:pPr>
        <w:rPr>
          <w:rFonts w:cs="Times New Roman"/>
          <w:lang w:eastAsia="de-DE"/>
        </w:rPr>
      </w:pPr>
      <w:r w:rsidRPr="00CD6DBD">
        <w:rPr>
          <w:rFonts w:cs="Times New Roman"/>
          <w:lang w:eastAsia="de-DE"/>
        </w:rPr>
        <w:t>Eine gemeinsame Abstimmung der Lehrstoffverteilungen mit dem Pflichtgegenstand „Sozialmanagement und angewandtes Projektmanagement“ wird dringend empfohlen.</w:t>
      </w:r>
    </w:p>
    <w:p w14:paraId="223A2E6B" w14:textId="77777777" w:rsidR="00F754A5" w:rsidRPr="00CD6DBD" w:rsidRDefault="00F754A5" w:rsidP="00AB01B1">
      <w:pPr>
        <w:rPr>
          <w:rFonts w:cs="Times New Roman"/>
          <w:lang w:eastAsia="de-DE"/>
        </w:rPr>
      </w:pPr>
    </w:p>
    <w:p w14:paraId="0C8D03BB" w14:textId="77777777" w:rsidR="006E3E18" w:rsidRPr="00CD6DBD" w:rsidRDefault="006E3E18" w:rsidP="00AB01B1">
      <w:pPr>
        <w:rPr>
          <w:rFonts w:cs="Times New Roman"/>
          <w:lang w:eastAsia="de-DE"/>
        </w:rPr>
      </w:pPr>
      <w:r w:rsidRPr="00CD6DBD">
        <w:rPr>
          <w:rFonts w:cs="Times New Roman"/>
          <w:b/>
          <w:bCs/>
          <w:lang w:eastAsia="de-DE"/>
        </w:rPr>
        <w:t>Didaktische Grundsätze des Pflichtgegenstandes Haushaltsökonomie:</w:t>
      </w:r>
    </w:p>
    <w:p w14:paraId="0BDF9C52" w14:textId="6FEBA221" w:rsidR="002634A7" w:rsidRPr="00CD6DBD" w:rsidRDefault="002634A7" w:rsidP="002634A7">
      <w:pPr>
        <w:pStyle w:val="82ErlUeberschrL"/>
        <w:spacing w:before="0" w:line="240" w:lineRule="auto"/>
        <w:jc w:val="left"/>
        <w:rPr>
          <w:rFonts w:asciiTheme="minorHAnsi" w:hAnsiTheme="minorHAnsi"/>
          <w:b w:val="0"/>
          <w:color w:val="auto"/>
          <w:sz w:val="24"/>
          <w:szCs w:val="24"/>
        </w:rPr>
      </w:pPr>
      <w:r w:rsidRPr="00CD6DBD">
        <w:rPr>
          <w:rFonts w:asciiTheme="minorHAnsi" w:hAnsiTheme="minorHAnsi"/>
          <w:b w:val="0"/>
          <w:color w:val="auto"/>
          <w:sz w:val="24"/>
          <w:szCs w:val="24"/>
        </w:rPr>
        <w:t>Bei der Unterrichtsplanung und -gestaltung ist auf eine gute Grundbildung und die Anwendbarkeit in der beruflichen Praxis größter Wert zu legen. Die Vernetzung des fachtheoretischen Wissens mit der Praxis ist wesentliche Grundlage für ein professionelles Handeln.</w:t>
      </w:r>
    </w:p>
    <w:p w14:paraId="2D1384C8" w14:textId="77777777" w:rsidR="00F754A5" w:rsidRPr="00CD6DBD" w:rsidRDefault="00F754A5" w:rsidP="00AB01B1">
      <w:pPr>
        <w:rPr>
          <w:rFonts w:cs="Times New Roman"/>
          <w:lang w:eastAsia="de-DE"/>
        </w:rPr>
      </w:pPr>
    </w:p>
    <w:p w14:paraId="0C67CF1A" w14:textId="77777777" w:rsidR="006E3E18" w:rsidRPr="00CD6DBD" w:rsidRDefault="006E3E18" w:rsidP="00AB01B1">
      <w:pPr>
        <w:rPr>
          <w:rFonts w:cs="Times New Roman"/>
          <w:lang w:eastAsia="de-DE"/>
        </w:rPr>
      </w:pPr>
      <w:r w:rsidRPr="00CD6DBD">
        <w:rPr>
          <w:rFonts w:cs="Times New Roman"/>
          <w:b/>
          <w:bCs/>
          <w:lang w:eastAsia="de-DE"/>
        </w:rPr>
        <w:t>Unterrichtsmethoden:</w:t>
      </w:r>
    </w:p>
    <w:p w14:paraId="0580C88E" w14:textId="77777777" w:rsidR="006E3E18" w:rsidRPr="00CD6DBD" w:rsidRDefault="006E3E18" w:rsidP="00AB01B1">
      <w:pPr>
        <w:rPr>
          <w:rFonts w:cs="Times New Roman"/>
          <w:lang w:eastAsia="de-DE"/>
        </w:rPr>
      </w:pPr>
      <w:r w:rsidRPr="00CD6DBD">
        <w:rPr>
          <w:rFonts w:cs="Times New Roman"/>
          <w:lang w:eastAsia="de-DE"/>
        </w:rPr>
        <w:t>Ein Mix an motivierenden, lernzieladäquaten Unterrichtsmethoden ist anzustreben. Dabei ist Expertinnen- und Expertenwissen zu vermitteln und sind individuelle und selbstgesteuerte Lernprozesse zu ermöglichen und beratend zu begleiten sowie die Erweiterung von individuellen Handlungsspielräumen für die Schülerinnen und Schüler aufzuzeigen.</w:t>
      </w:r>
    </w:p>
    <w:p w14:paraId="389A943A" w14:textId="77777777" w:rsidR="006E3E18" w:rsidRPr="00CD6DBD" w:rsidRDefault="006E3E18" w:rsidP="00AB01B1">
      <w:pPr>
        <w:rPr>
          <w:rFonts w:cs="Times New Roman"/>
          <w:lang w:eastAsia="de-DE"/>
        </w:rPr>
      </w:pPr>
      <w:r w:rsidRPr="00CD6DBD">
        <w:rPr>
          <w:rFonts w:cs="Times New Roman"/>
          <w:lang w:eastAsia="de-DE"/>
        </w:rPr>
        <w:t xml:space="preserve">Bei der Auswahl der </w:t>
      </w:r>
      <w:r w:rsidRPr="00CD6DBD">
        <w:rPr>
          <w:rFonts w:cs="Times New Roman"/>
          <w:b/>
          <w:bCs/>
          <w:lang w:eastAsia="de-DE"/>
        </w:rPr>
        <w:t>Lehr- und Lernformen</w:t>
      </w:r>
      <w:r w:rsidRPr="00CD6DBD">
        <w:rPr>
          <w:rFonts w:cs="Times New Roman"/>
          <w:lang w:eastAsia="de-DE"/>
        </w:rPr>
        <w:t xml:space="preserve"> sind folgende Punkte zu berücksichtigen:</w:t>
      </w:r>
    </w:p>
    <w:p w14:paraId="1D354818" w14:textId="09BDE08D" w:rsidR="006E3E18" w:rsidRPr="00CD6DBD" w:rsidRDefault="006E3E18" w:rsidP="00666B9B">
      <w:pPr>
        <w:pStyle w:val="Listenabsatz"/>
        <w:numPr>
          <w:ilvl w:val="0"/>
          <w:numId w:val="22"/>
        </w:numPr>
        <w:rPr>
          <w:rFonts w:cs="Times New Roman"/>
          <w:lang w:eastAsia="de-DE"/>
        </w:rPr>
      </w:pPr>
      <w:r w:rsidRPr="00CD6DBD">
        <w:rPr>
          <w:rFonts w:cs="Times New Roman"/>
          <w:lang w:eastAsia="de-DE"/>
        </w:rPr>
        <w:t>Lernsettings sind so zu gestalten, dass die Lernenden individuelle Stärken zeigen, gehirngerecht lernen und ihre Selbsteinschätzungsfähigkeit weiter entwickeln können.</w:t>
      </w:r>
    </w:p>
    <w:p w14:paraId="201B7E16" w14:textId="569C7325" w:rsidR="006E3E18" w:rsidRPr="00CD6DBD" w:rsidRDefault="006E3E18" w:rsidP="00666B9B">
      <w:pPr>
        <w:pStyle w:val="Listenabsatz"/>
        <w:numPr>
          <w:ilvl w:val="0"/>
          <w:numId w:val="22"/>
        </w:numPr>
        <w:rPr>
          <w:rFonts w:cs="Times New Roman"/>
          <w:lang w:eastAsia="de-DE"/>
        </w:rPr>
      </w:pPr>
      <w:r w:rsidRPr="00CD6DBD">
        <w:rPr>
          <w:rFonts w:cs="Times New Roman"/>
          <w:lang w:eastAsia="de-DE"/>
        </w:rPr>
        <w:t>Individuelle Begabungen und Potenziale sind unabhängig von vorgefassten Bildern, Zuschreibungen und familiären Rahmenbedingungen zu fördern.</w:t>
      </w:r>
    </w:p>
    <w:p w14:paraId="59C0E2C3" w14:textId="2454FDBA" w:rsidR="006E3E18" w:rsidRPr="00CD6DBD" w:rsidRDefault="006E3E18" w:rsidP="00666B9B">
      <w:pPr>
        <w:pStyle w:val="Listenabsatz"/>
        <w:numPr>
          <w:ilvl w:val="0"/>
          <w:numId w:val="22"/>
        </w:numPr>
        <w:rPr>
          <w:rFonts w:cs="Times New Roman"/>
          <w:lang w:eastAsia="de-DE"/>
        </w:rPr>
      </w:pPr>
      <w:r w:rsidRPr="00CD6DBD">
        <w:rPr>
          <w:rFonts w:cs="Times New Roman"/>
          <w:lang w:eastAsia="de-DE"/>
        </w:rPr>
        <w:t>Formen des gegenseitigen Unterstützens durch Schülerinnen und Schüler (Tutoring) sollen Lern- und Reflexionsprozesse fördern.</w:t>
      </w:r>
    </w:p>
    <w:p w14:paraId="57C84BB3" w14:textId="68C1D0D1" w:rsidR="006E3E18" w:rsidRPr="00CD6DBD" w:rsidRDefault="006E3E18" w:rsidP="00666B9B">
      <w:pPr>
        <w:pStyle w:val="Listenabsatz"/>
        <w:numPr>
          <w:ilvl w:val="0"/>
          <w:numId w:val="22"/>
        </w:numPr>
        <w:rPr>
          <w:rFonts w:cs="Times New Roman"/>
          <w:lang w:eastAsia="de-DE"/>
        </w:rPr>
      </w:pPr>
      <w:r w:rsidRPr="00CD6DBD">
        <w:rPr>
          <w:rFonts w:cs="Times New Roman"/>
          <w:lang w:eastAsia="de-DE"/>
        </w:rPr>
        <w:t>Durch offene Lernformen ist die Problemlösungskompetenz der Lernenden zu fördern, um eigenständigen Wissens- und Kompetenzerwerb zu erleichtern. Gleichzeitig sind sie zu eigenständiger und selbstverantwortlicher Arbeitsweise in Einzel- und besonders Teamarbeit zu befähigen.</w:t>
      </w:r>
    </w:p>
    <w:p w14:paraId="3A0CEB58" w14:textId="4609D03F" w:rsidR="006E3E18" w:rsidRPr="00CD6DBD" w:rsidRDefault="006E3E18" w:rsidP="00666B9B">
      <w:pPr>
        <w:pStyle w:val="Listenabsatz"/>
        <w:numPr>
          <w:ilvl w:val="0"/>
          <w:numId w:val="22"/>
        </w:numPr>
        <w:rPr>
          <w:rFonts w:cs="Times New Roman"/>
          <w:lang w:eastAsia="de-DE"/>
        </w:rPr>
      </w:pPr>
      <w:r w:rsidRPr="00CD6DBD">
        <w:rPr>
          <w:rFonts w:cs="Times New Roman"/>
          <w:lang w:eastAsia="de-DE"/>
        </w:rPr>
        <w:t>Praxisorientierte Aufgabenstellungen sowie problem- und handlungsorientierter Unterricht (Projekte, Fallstudien, Fachpraxis und Simulationen) führen die Lernenden zu logischem, kreativem und vernetztem Denken, zu genauem und ausdauerndem Arbeiten sowie zu verantwortungsbewusstem Entscheiden und Handeln.</w:t>
      </w:r>
    </w:p>
    <w:p w14:paraId="1CAD563A" w14:textId="2BF06F8D" w:rsidR="006E3E18" w:rsidRPr="00CD6DBD" w:rsidRDefault="006E3E18" w:rsidP="00666B9B">
      <w:pPr>
        <w:pStyle w:val="Listenabsatz"/>
        <w:numPr>
          <w:ilvl w:val="0"/>
          <w:numId w:val="22"/>
        </w:numPr>
        <w:rPr>
          <w:rFonts w:cs="Times New Roman"/>
          <w:lang w:eastAsia="de-DE"/>
        </w:rPr>
      </w:pPr>
      <w:r w:rsidRPr="00CD6DBD">
        <w:rPr>
          <w:rFonts w:cs="Times New Roman"/>
          <w:lang w:eastAsia="de-DE"/>
        </w:rPr>
        <w:t>Ein Bezug zum fachpraktischen Unterricht ist in möglichst vielen Unterrichtsgegenständen herzustellen.</w:t>
      </w:r>
    </w:p>
    <w:p w14:paraId="40D1BEF2" w14:textId="3038038C" w:rsidR="006E3E18" w:rsidRPr="00CD6DBD" w:rsidRDefault="006E3E18" w:rsidP="00666B9B">
      <w:pPr>
        <w:pStyle w:val="Listenabsatz"/>
        <w:numPr>
          <w:ilvl w:val="0"/>
          <w:numId w:val="22"/>
        </w:numPr>
        <w:rPr>
          <w:rFonts w:cs="Times New Roman"/>
          <w:lang w:eastAsia="de-DE"/>
        </w:rPr>
      </w:pPr>
      <w:r w:rsidRPr="00CD6DBD">
        <w:rPr>
          <w:rFonts w:cs="Times New Roman"/>
          <w:lang w:eastAsia="de-DE"/>
        </w:rPr>
        <w:lastRenderedPageBreak/>
        <w:t>Exkursionen, Lehrausgänge und sonstige Schulveranstaltungen sowie das Heranziehen von Fachleuten aus der Praxis tragen dazu bei, den Lernenden Einblick in die komplexen Zusammenhänge berufsspezifischer Abläufe zu geben.</w:t>
      </w:r>
    </w:p>
    <w:p w14:paraId="49971584" w14:textId="4CA43DB6" w:rsidR="006E3E18" w:rsidRPr="00CD6DBD" w:rsidRDefault="006E3E18" w:rsidP="00666B9B">
      <w:pPr>
        <w:pStyle w:val="Listenabsatz"/>
        <w:numPr>
          <w:ilvl w:val="0"/>
          <w:numId w:val="22"/>
        </w:numPr>
        <w:rPr>
          <w:rFonts w:cs="Times New Roman"/>
          <w:lang w:eastAsia="de-DE"/>
        </w:rPr>
      </w:pPr>
      <w:r w:rsidRPr="00CD6DBD">
        <w:rPr>
          <w:rFonts w:cs="Times New Roman"/>
          <w:lang w:eastAsia="de-DE"/>
        </w:rPr>
        <w:t>Der Besuch kultureller Veranstaltungen und kultureller Institutionen motiviert die Lernenden zur Beschäftigung mit Kunst und Kultur. Er ist daher wichtiger Bestandteil des Unterrichts, besonders in „Deutsch“ sowie in „Kreativer Ausdruck".</w:t>
      </w:r>
    </w:p>
    <w:p w14:paraId="44214D5B" w14:textId="255616A9" w:rsidR="006E3E18" w:rsidRPr="00CD6DBD" w:rsidRDefault="006E3E18" w:rsidP="00666B9B">
      <w:pPr>
        <w:pStyle w:val="Listenabsatz"/>
        <w:numPr>
          <w:ilvl w:val="0"/>
          <w:numId w:val="22"/>
        </w:numPr>
        <w:rPr>
          <w:rFonts w:cs="Times New Roman"/>
          <w:lang w:eastAsia="de-DE"/>
        </w:rPr>
      </w:pPr>
      <w:r w:rsidRPr="00CD6DBD">
        <w:rPr>
          <w:rFonts w:cs="Times New Roman"/>
          <w:lang w:eastAsia="de-DE"/>
        </w:rPr>
        <w:t>Zur Optimierung der Unterrichtsqualität und des Unterrichtsertrages sollen verschiedene Medien eingesetzt werden, um den Lernprozess zu unterstützen und die erforderliche Medienkompetenz aufzubauen. Die Integration von elektronisch aufbereiteten Lernmaterialien sowie elektronischen Kommunikationsformen soll die Unterrichtsorganisation unterstützen und ergänzen.</w:t>
      </w:r>
    </w:p>
    <w:p w14:paraId="4CA1852F" w14:textId="3A30D45A" w:rsidR="006E3E18" w:rsidRPr="00CD6DBD" w:rsidRDefault="006E3E18" w:rsidP="00666B9B">
      <w:pPr>
        <w:pStyle w:val="Listenabsatz"/>
        <w:numPr>
          <w:ilvl w:val="0"/>
          <w:numId w:val="22"/>
        </w:numPr>
        <w:rPr>
          <w:rFonts w:cs="Times New Roman"/>
          <w:lang w:eastAsia="de-DE"/>
        </w:rPr>
      </w:pPr>
      <w:r w:rsidRPr="00CD6DBD">
        <w:rPr>
          <w:rFonts w:cs="Times New Roman"/>
          <w:lang w:eastAsia="de-DE"/>
        </w:rPr>
        <w:t>Der Vertiefung ausgewählter Lerninhalte und dem Training grundlegender Fertigkeiten ist der Vorzug gegenüber einer oberflächlichen Behandlung vielfältiger Inhalte zu geben. Besonderer Wert ist dabei auf die Vermittlung der Methoden des jeweiligen Faches zu legen, um eigenständigen Wissens- und Kompetenzerwerb zu erleichtern.</w:t>
      </w:r>
    </w:p>
    <w:p w14:paraId="6B7F2FD7" w14:textId="39E42925" w:rsidR="006E3E18" w:rsidRPr="00CD6DBD" w:rsidRDefault="006E3E18" w:rsidP="00666B9B">
      <w:pPr>
        <w:pStyle w:val="Listenabsatz"/>
        <w:numPr>
          <w:ilvl w:val="0"/>
          <w:numId w:val="22"/>
        </w:numPr>
        <w:rPr>
          <w:rFonts w:cs="Times New Roman"/>
          <w:lang w:eastAsia="de-DE"/>
        </w:rPr>
      </w:pPr>
      <w:r w:rsidRPr="00CD6DBD">
        <w:rPr>
          <w:rFonts w:cs="Times New Roman"/>
          <w:lang w:eastAsia="de-DE"/>
        </w:rPr>
        <w:t>In allen Unterrichtsgegenständen ist die Dokumentation und Reflexion des stufenweisen Kompetenzerwerbs und damit die Fähigkeit zur Selbsteinschätzung durch die Schülerinnen und Schüler durch geeignete Methoden (zB Portfolio, Lerntagebuch) zu fördern.</w:t>
      </w:r>
    </w:p>
    <w:p w14:paraId="60D9B230" w14:textId="77777777" w:rsidR="00F754A5" w:rsidRPr="00CD6DBD" w:rsidRDefault="00F754A5" w:rsidP="00AB01B1">
      <w:pPr>
        <w:rPr>
          <w:rFonts w:cs="Times New Roman"/>
          <w:lang w:eastAsia="de-DE"/>
        </w:rPr>
      </w:pPr>
    </w:p>
    <w:p w14:paraId="095B4E29" w14:textId="77777777" w:rsidR="006E3E18" w:rsidRPr="00CD6DBD" w:rsidRDefault="006E3E18" w:rsidP="00AB01B1">
      <w:pPr>
        <w:rPr>
          <w:rFonts w:cs="Times New Roman"/>
          <w:lang w:eastAsia="de-DE"/>
        </w:rPr>
      </w:pPr>
      <w:r w:rsidRPr="00CD6DBD">
        <w:rPr>
          <w:rFonts w:cs="Times New Roman"/>
          <w:b/>
          <w:bCs/>
          <w:lang w:eastAsia="de-DE"/>
        </w:rPr>
        <w:t>Unterrichtsorganisation:</w:t>
      </w:r>
    </w:p>
    <w:p w14:paraId="0ED22289" w14:textId="77777777" w:rsidR="006E3E18" w:rsidRPr="00CD6DBD" w:rsidRDefault="006E3E18" w:rsidP="00AB01B1">
      <w:pPr>
        <w:rPr>
          <w:rFonts w:cs="Times New Roman"/>
          <w:lang w:eastAsia="de-DE"/>
        </w:rPr>
      </w:pPr>
      <w:r w:rsidRPr="00CD6DBD">
        <w:rPr>
          <w:rFonts w:cs="Times New Roman"/>
          <w:lang w:eastAsia="de-DE"/>
        </w:rPr>
        <w:t>Die Schulleitung hat fächerübergreifenden Unterricht, Blockunterricht, Projektunterricht und offene Lernformen durch eine möglichst flexible Unterrichtsorganisation zu ermöglichen.</w:t>
      </w:r>
    </w:p>
    <w:p w14:paraId="2E83989E" w14:textId="77777777" w:rsidR="006E3E18" w:rsidRPr="00CD6DBD" w:rsidRDefault="006E3E18" w:rsidP="00AB01B1">
      <w:pPr>
        <w:rPr>
          <w:rFonts w:cs="Times New Roman"/>
          <w:lang w:eastAsia="de-DE"/>
        </w:rPr>
      </w:pPr>
      <w:r w:rsidRPr="00CD6DBD">
        <w:rPr>
          <w:rFonts w:cs="Times New Roman"/>
          <w:lang w:eastAsia="de-DE"/>
        </w:rPr>
        <w:t>Um fächerübergreifendes, vernetztes Arbeiten, insbesondere den Einsatz von kooperativen und offenen Lernformen zu ermöglichen, sind im Stundenplan pro Jahrgang mindestens 3 zusammenhängende Unterrichtseinheiten vorzusehen. Die dabei im Stundenplan festgelegten Unterrichtsgegenstände sind im Vorhinein für das Semester bzw. das Jahr zu definieren. Dafür kommen zB folgende Möglichkeiten in Frage:</w:t>
      </w:r>
    </w:p>
    <w:p w14:paraId="0982BDBE" w14:textId="50CF63E1" w:rsidR="006E3E18" w:rsidRPr="00CD6DBD" w:rsidRDefault="006E3E18" w:rsidP="00666B9B">
      <w:pPr>
        <w:pStyle w:val="Listenabsatz"/>
        <w:numPr>
          <w:ilvl w:val="0"/>
          <w:numId w:val="22"/>
        </w:numPr>
        <w:rPr>
          <w:rFonts w:cs="Times New Roman"/>
          <w:lang w:eastAsia="de-DE"/>
        </w:rPr>
      </w:pPr>
      <w:r w:rsidRPr="00CD6DBD">
        <w:rPr>
          <w:rFonts w:cs="Times New Roman"/>
          <w:lang w:eastAsia="de-DE"/>
        </w:rPr>
        <w:t>Unterrichtsgegenstände, in denen häufig mit Arbeitsaufträgen im Sinne des kooperativen offenen Lernens gearbeitet wird,</w:t>
      </w:r>
    </w:p>
    <w:p w14:paraId="77B5DB6A" w14:textId="1FCE4FEB" w:rsidR="006E3E18" w:rsidRPr="00CD6DBD" w:rsidRDefault="006E3E18" w:rsidP="00666B9B">
      <w:pPr>
        <w:pStyle w:val="Listenabsatz"/>
        <w:numPr>
          <w:ilvl w:val="0"/>
          <w:numId w:val="22"/>
        </w:numPr>
        <w:rPr>
          <w:rFonts w:cs="Times New Roman"/>
          <w:lang w:eastAsia="de-DE"/>
        </w:rPr>
      </w:pPr>
      <w:r w:rsidRPr="00CD6DBD">
        <w:rPr>
          <w:rFonts w:cs="Times New Roman"/>
          <w:lang w:eastAsia="de-DE"/>
        </w:rPr>
        <w:t>organisatorische Aneinanderreihung inhaltlich verbundener Unterrichtsgegenstände, zB aus dem Cluster Gesundheit und Soziales, zur verstärkten Vernetzung der Lerninhalte,</w:t>
      </w:r>
    </w:p>
    <w:p w14:paraId="16AF76F5" w14:textId="657C9B01" w:rsidR="006E3E18" w:rsidRPr="00CD6DBD" w:rsidRDefault="006E3E18" w:rsidP="00666B9B">
      <w:pPr>
        <w:pStyle w:val="Listenabsatz"/>
        <w:numPr>
          <w:ilvl w:val="0"/>
          <w:numId w:val="22"/>
        </w:numPr>
        <w:rPr>
          <w:rFonts w:cs="Times New Roman"/>
          <w:lang w:eastAsia="de-DE"/>
        </w:rPr>
      </w:pPr>
      <w:r w:rsidRPr="00CD6DBD">
        <w:rPr>
          <w:rFonts w:cs="Times New Roman"/>
          <w:lang w:eastAsia="de-DE"/>
        </w:rPr>
        <w:t>Unterrichtsgegenstände, in denen fächerübergreifende Projekte und/oder themenzentrierter Unterricht geplant sind.</w:t>
      </w:r>
    </w:p>
    <w:p w14:paraId="64735BCF" w14:textId="155E4672" w:rsidR="006E3E18" w:rsidRPr="00CD6DBD" w:rsidRDefault="006E3E18" w:rsidP="00AB01B1">
      <w:pPr>
        <w:rPr>
          <w:rFonts w:cs="Times New Roman"/>
          <w:lang w:eastAsia="de-DE"/>
        </w:rPr>
      </w:pPr>
      <w:r w:rsidRPr="00CD6DBD">
        <w:rPr>
          <w:rFonts w:cs="Times New Roman"/>
          <w:lang w:eastAsia="de-DE"/>
        </w:rPr>
        <w:t>Das in der Stundentafel vorgesehene Stundenausmaß kann teilweise oder auch ganz in Form von</w:t>
      </w:r>
      <w:r w:rsidR="0003451B" w:rsidRPr="00CD6DBD">
        <w:rPr>
          <w:rFonts w:cs="Times New Roman"/>
          <w:lang w:eastAsia="de-DE"/>
        </w:rPr>
        <w:t xml:space="preserve"> Blockunterricht erfüllt werden</w:t>
      </w:r>
      <w:r w:rsidRPr="00CD6DBD">
        <w:rPr>
          <w:rFonts w:cs="Times New Roman"/>
          <w:lang w:eastAsia="de-DE"/>
        </w:rPr>
        <w:t>. Der Blockunterricht ist so zu organisieren, dass bei allfälligem Fernbleiben von Lernenden jedenfalls eine sichere Beurteilung getroffen werden kann. Bei geblocktem Unterricht ist der nachhaltige Wissens-/Kompetenzerwerb sicherzustellen.</w:t>
      </w:r>
    </w:p>
    <w:p w14:paraId="389606FD" w14:textId="77777777" w:rsidR="006E3E18" w:rsidRPr="00CD6DBD" w:rsidRDefault="006E3E18" w:rsidP="00AB01B1">
      <w:pPr>
        <w:rPr>
          <w:rFonts w:cs="Times New Roman"/>
          <w:lang w:eastAsia="de-DE"/>
        </w:rPr>
      </w:pPr>
      <w:r w:rsidRPr="00CD6DBD">
        <w:rPr>
          <w:rFonts w:cs="Times New Roman"/>
          <w:lang w:eastAsia="de-DE"/>
        </w:rPr>
        <w:t>Den Lernprozess fördernde Internettechnologien, Lernplattformen und Online-Dienste helfen eine Verbindung von Theorie- und Praxisphasen in der Unterrichtsorganisation vorzunehmen und den Unterricht, aber auch Hausübungen und Praktika zu ergänzen. Damit können die Lernenden bei externen Arbeitsformen mit den Lehrenden sowie den Mitschülerinnen und Mitschülern elektronisch Kontakt halten.</w:t>
      </w:r>
    </w:p>
    <w:p w14:paraId="6E96FC3D" w14:textId="77777777" w:rsidR="006E3E18" w:rsidRPr="00CD6DBD" w:rsidRDefault="006E3E18" w:rsidP="00AB01B1">
      <w:pPr>
        <w:rPr>
          <w:rFonts w:cs="Times New Roman"/>
          <w:lang w:eastAsia="de-DE"/>
        </w:rPr>
      </w:pPr>
      <w:r w:rsidRPr="00CD6DBD">
        <w:rPr>
          <w:rFonts w:cs="Times New Roman"/>
          <w:lang w:eastAsia="de-DE"/>
        </w:rPr>
        <w:t>Lehrstoffinhalte eines Unterrichtsgegenstandes sind durch jene Lehrende zu unterrichten, die über die entsprechende Qualifikation verfügen. Werden verschiedene Lehrende eingesetzt, erfordert dies eine enge Kooperation und eine gemeinsame Leistungsbeurteilung.</w:t>
      </w:r>
    </w:p>
    <w:p w14:paraId="31579251" w14:textId="5B13E801" w:rsidR="006E3E18" w:rsidRPr="00CD6DBD" w:rsidRDefault="006E3E18" w:rsidP="00AB01B1">
      <w:pPr>
        <w:rPr>
          <w:rFonts w:cs="Times New Roman"/>
          <w:lang w:eastAsia="de-DE"/>
        </w:rPr>
      </w:pPr>
      <w:r w:rsidRPr="00CD6DBD">
        <w:rPr>
          <w:rFonts w:cs="Times New Roman"/>
          <w:lang w:eastAsia="de-DE"/>
        </w:rPr>
        <w:lastRenderedPageBreak/>
        <w:t xml:space="preserve">Im Hinblick auf die gemeinsame schriftliche Klausur im Prüfungsgebiet „Angewandte Betriebswirtschaft und Rechnungswesen“ sind insbesondere im </w:t>
      </w:r>
      <w:r w:rsidR="007346BB" w:rsidRPr="00CD6DBD">
        <w:rPr>
          <w:rFonts w:cs="Times New Roman"/>
          <w:lang w:eastAsia="de-DE"/>
        </w:rPr>
        <w:t>III</w:t>
      </w:r>
      <w:r w:rsidRPr="00CD6DBD">
        <w:rPr>
          <w:rFonts w:cs="Times New Roman"/>
          <w:lang w:eastAsia="de-DE"/>
        </w:rPr>
        <w:t>. Jahrgang die Pflichtgegenstände „Betriebswirtschaft“ sowie „Rechnungswesen und Controlling“ organisatorisch (stundenplantechnisch) zu verbinden.</w:t>
      </w:r>
    </w:p>
    <w:p w14:paraId="1A95CADC" w14:textId="77777777" w:rsidR="00F754A5" w:rsidRPr="00CD6DBD" w:rsidRDefault="00F754A5" w:rsidP="00AB01B1">
      <w:pPr>
        <w:rPr>
          <w:rFonts w:cs="Times New Roman"/>
          <w:lang w:eastAsia="de-DE"/>
        </w:rPr>
      </w:pPr>
    </w:p>
    <w:p w14:paraId="07950578" w14:textId="77777777" w:rsidR="006E3E18" w:rsidRPr="00CD6DBD" w:rsidRDefault="006E3E18" w:rsidP="00AB01B1">
      <w:pPr>
        <w:rPr>
          <w:rFonts w:cs="Times New Roman"/>
          <w:lang w:eastAsia="de-DE"/>
        </w:rPr>
      </w:pPr>
      <w:r w:rsidRPr="00CD6DBD">
        <w:rPr>
          <w:rFonts w:cs="Times New Roman"/>
          <w:b/>
          <w:bCs/>
          <w:lang w:eastAsia="de-DE"/>
        </w:rPr>
        <w:t>Pflichtpraktikum:</w:t>
      </w:r>
    </w:p>
    <w:p w14:paraId="7AFF907A" w14:textId="2E14F242" w:rsidR="006E3E18" w:rsidRPr="00CD6DBD" w:rsidRDefault="006E3E18" w:rsidP="00AB01B1">
      <w:pPr>
        <w:rPr>
          <w:rFonts w:cs="Times New Roman"/>
          <w:lang w:eastAsia="de-DE"/>
        </w:rPr>
      </w:pPr>
      <w:r w:rsidRPr="00CD6DBD">
        <w:rPr>
          <w:rFonts w:cs="Times New Roman"/>
          <w:b/>
          <w:lang w:eastAsia="de-DE"/>
        </w:rPr>
        <w:t>Das Pflichtpraktikum</w:t>
      </w:r>
      <w:r w:rsidR="00BE5526" w:rsidRPr="00CD6DBD">
        <w:rPr>
          <w:rFonts w:cs="Times New Roman"/>
          <w:b/>
          <w:lang w:eastAsia="de-DE"/>
        </w:rPr>
        <w:t xml:space="preserve"> </w:t>
      </w:r>
      <w:r w:rsidR="00C13DC4" w:rsidRPr="00CD6DBD">
        <w:rPr>
          <w:rFonts w:cs="Times New Roman"/>
          <w:b/>
          <w:lang w:eastAsia="de-DE"/>
        </w:rPr>
        <w:t xml:space="preserve">von </w:t>
      </w:r>
      <w:r w:rsidR="00BE5526" w:rsidRPr="00CD6DBD">
        <w:rPr>
          <w:rFonts w:cs="Times New Roman"/>
          <w:b/>
          <w:lang w:eastAsia="de-DE"/>
        </w:rPr>
        <w:t xml:space="preserve">insgesamt 8 Wochen </w:t>
      </w:r>
      <w:r w:rsidR="00C13DC4" w:rsidRPr="00CD6DBD">
        <w:rPr>
          <w:rFonts w:cs="Times New Roman"/>
          <w:b/>
          <w:lang w:eastAsia="de-DE"/>
        </w:rPr>
        <w:t>ist im Ausmaß von</w:t>
      </w:r>
      <w:r w:rsidR="00BE5526" w:rsidRPr="00CD6DBD">
        <w:rPr>
          <w:rFonts w:cs="Times New Roman"/>
          <w:b/>
          <w:lang w:eastAsia="de-DE"/>
        </w:rPr>
        <w:t xml:space="preserve"> jeweils 4 Wochen zwischen I. und II. Jahrgang sowie zwischen II. und II. Jahrgang</w:t>
      </w:r>
      <w:r w:rsidR="00C13DC4" w:rsidRPr="00CD6DBD">
        <w:rPr>
          <w:rFonts w:cs="Times New Roman"/>
          <w:b/>
          <w:lang w:eastAsia="de-DE"/>
        </w:rPr>
        <w:t xml:space="preserve"> zu absolvieren</w:t>
      </w:r>
      <w:r w:rsidR="00BE5526" w:rsidRPr="00CD6DBD">
        <w:rPr>
          <w:rFonts w:cs="Times New Roman"/>
          <w:b/>
          <w:lang w:eastAsia="de-DE"/>
        </w:rPr>
        <w:t>.</w:t>
      </w:r>
      <w:r w:rsidR="00BE5526" w:rsidRPr="00CD6DBD">
        <w:rPr>
          <w:rFonts w:cs="Times New Roman"/>
          <w:lang w:eastAsia="de-DE"/>
        </w:rPr>
        <w:t xml:space="preserve"> Es </w:t>
      </w:r>
      <w:r w:rsidRPr="00CD6DBD">
        <w:rPr>
          <w:rFonts w:cs="Times New Roman"/>
          <w:lang w:eastAsia="de-DE"/>
        </w:rPr>
        <w:t xml:space="preserve"> ist in den entsprechenden Unterrichtsgegenständen ausführlich vor- und nachzubereiten. Dabei sind die Lernenden auch hinsichtlich der Einsatzbereiche zu beraten. Die Lernenden sind von der Schule zu veranlassen, in geeigneter Weise Aufzeichnungen über ihre Tätigkeit als Praktikantin und Praktikant zu führen, die in den facheinschlägigen Unterrichtsgegenständen des folgenden Semesters ausgewertet werden können.</w:t>
      </w:r>
    </w:p>
    <w:p w14:paraId="47A7FB23" w14:textId="77777777" w:rsidR="006E3E18" w:rsidRPr="00CD6DBD" w:rsidRDefault="006E3E18" w:rsidP="00AB01B1">
      <w:pPr>
        <w:rPr>
          <w:rFonts w:cs="Times New Roman"/>
          <w:lang w:eastAsia="de-DE"/>
        </w:rPr>
      </w:pPr>
      <w:r w:rsidRPr="00CD6DBD">
        <w:rPr>
          <w:rFonts w:cs="Times New Roman"/>
          <w:lang w:eastAsia="de-DE"/>
        </w:rPr>
        <w:t>Die Schule hat Hilfestellung für das Auffinden geeigneter Praxisstellen zu bieten; sie ist jedoch nicht dafür verantwortlich, dass solche in ausreichender Zahl zur Verfügung stehen.</w:t>
      </w:r>
    </w:p>
    <w:p w14:paraId="125A483B" w14:textId="77777777" w:rsidR="006E3E18" w:rsidRPr="00CD6DBD" w:rsidRDefault="006E3E18" w:rsidP="00AB01B1">
      <w:pPr>
        <w:rPr>
          <w:rFonts w:cs="Times New Roman"/>
          <w:lang w:eastAsia="de-DE"/>
        </w:rPr>
      </w:pPr>
      <w:r w:rsidRPr="00CD6DBD">
        <w:rPr>
          <w:rFonts w:cs="Times New Roman"/>
          <w:lang w:eastAsia="de-DE"/>
        </w:rPr>
        <w:t>Das Pflichtpraktikum ist auf Grundlage einer möglichst präzise gefassten Vereinbarung zwischen einem dem Bildungsziel der Schulart entsprechenden, facheinschlägigen Betrieb oder einer entsprechenden Institution und den Lernenden abzuleisten.</w:t>
      </w:r>
    </w:p>
    <w:p w14:paraId="2C91C318" w14:textId="77777777" w:rsidR="006E3E18" w:rsidRPr="00CD6DBD" w:rsidRDefault="006E3E18" w:rsidP="00AB01B1">
      <w:pPr>
        <w:rPr>
          <w:rFonts w:cs="Times New Roman"/>
          <w:lang w:eastAsia="de-DE"/>
        </w:rPr>
      </w:pPr>
      <w:r w:rsidRPr="00CD6DBD">
        <w:rPr>
          <w:rFonts w:cs="Times New Roman"/>
          <w:lang w:eastAsia="de-DE"/>
        </w:rPr>
        <w:t>Die Schule hat darauf hinzuwirken, dass beim Abschluss von Praktikumsverträgen die relevanten arbeits- und sozialrechtlichen Bestimmungen eingehalten werden. In der Regel sind Praktikantinnen- und Praktikantenverhältnisse mit Arbeitsverträgen abzusichern, die nach den Vereinbarungen zwischen den Sozialpartnern gestaltet sind.</w:t>
      </w:r>
    </w:p>
    <w:p w14:paraId="6EF64A61" w14:textId="77777777" w:rsidR="006E3E18" w:rsidRPr="00CD6DBD" w:rsidRDefault="006E3E18" w:rsidP="00AB01B1">
      <w:pPr>
        <w:rPr>
          <w:rFonts w:cs="Times New Roman"/>
          <w:lang w:eastAsia="de-DE"/>
        </w:rPr>
      </w:pPr>
      <w:r w:rsidRPr="00CD6DBD">
        <w:rPr>
          <w:rFonts w:cs="Times New Roman"/>
          <w:lang w:eastAsia="de-DE"/>
        </w:rPr>
        <w:t>Die Lernenden sind vor dem Beginn des Praktikums über ihre Rechte und Pflichten als Praktikantinnen und Praktikanten und auch darüber hinaus zu informieren, welche Schritte sie bei gravierenden Problemen während des Praktikums setzen sollen.</w:t>
      </w:r>
    </w:p>
    <w:p w14:paraId="79906332" w14:textId="77777777" w:rsidR="006E3E18" w:rsidRPr="00CD6DBD" w:rsidRDefault="006E3E18" w:rsidP="00AB01B1">
      <w:pPr>
        <w:rPr>
          <w:rFonts w:cs="Times New Roman"/>
          <w:lang w:eastAsia="de-DE"/>
        </w:rPr>
      </w:pPr>
      <w:r w:rsidRPr="00CD6DBD">
        <w:rPr>
          <w:rFonts w:cs="Times New Roman"/>
          <w:lang w:eastAsia="de-DE"/>
        </w:rPr>
        <w:t>Praktika können im Inland und auch im Ausland durchgeführt werden. Bei Auslandspraktika, welche auch im Hinblick auf fremdsprachliche Kompetenzen empfehlenswert sind, obliegt es der Schule, auf die damit verbundenen Besonderheiten hinweisen. Die Eignung von Praxisstellen ist der Schule im Bedarfsfall mit geeigneten Unterlagen nachzuweisen.</w:t>
      </w:r>
    </w:p>
    <w:p w14:paraId="333A6E06" w14:textId="77777777" w:rsidR="006E3E18" w:rsidRPr="00CD6DBD" w:rsidRDefault="006E3E18" w:rsidP="00AB01B1">
      <w:pPr>
        <w:rPr>
          <w:rFonts w:cs="Times New Roman"/>
          <w:lang w:eastAsia="de-DE"/>
        </w:rPr>
      </w:pPr>
      <w:r w:rsidRPr="00CD6DBD">
        <w:rPr>
          <w:rFonts w:cs="Times New Roman"/>
          <w:lang w:eastAsia="de-DE"/>
        </w:rPr>
        <w:t>Es empfiehlt sich für die Schule, mit den Betrieben und Praxisstätten, an denen die Lernenden ihre Praxis ableisten, ebenso wie mit Arbeitgeberinnen- und Arbeitgeber- sowie Arbeitnehmerinnen- und Arbeitnehmervertretungen, Kontakt zu halten.</w:t>
      </w:r>
    </w:p>
    <w:p w14:paraId="639BB591" w14:textId="77777777" w:rsidR="006E3E18" w:rsidRPr="00CD6DBD" w:rsidRDefault="006E3E18" w:rsidP="00AB01B1">
      <w:pPr>
        <w:rPr>
          <w:rFonts w:cs="Times New Roman"/>
          <w:lang w:eastAsia="de-DE"/>
        </w:rPr>
      </w:pPr>
      <w:r w:rsidRPr="00CD6DBD">
        <w:rPr>
          <w:rFonts w:cs="Times New Roman"/>
          <w:lang w:eastAsia="de-DE"/>
        </w:rPr>
        <w:t>Die sachkundige und vertrauensfördernde Beratung der Lernenden durch Direktorin und Direktor und die Lehrenden der Schule ist gerade im Zusammenhang mit der Gestaltung des Pflichtpraktikums von entscheidender Bedeutung.</w:t>
      </w:r>
    </w:p>
    <w:p w14:paraId="1538FEC0" w14:textId="77777777" w:rsidR="00ED43A0" w:rsidRPr="00CD6DBD" w:rsidRDefault="00ED43A0" w:rsidP="00AB01B1">
      <w:pPr>
        <w:rPr>
          <w:rFonts w:cs="Times New Roman"/>
          <w:lang w:eastAsia="de-DE"/>
        </w:rPr>
      </w:pPr>
    </w:p>
    <w:p w14:paraId="08D58E2D" w14:textId="77777777" w:rsidR="00AA1AC7" w:rsidRPr="00CD6DBD" w:rsidRDefault="00AA1AC7" w:rsidP="00AB01B1">
      <w:pPr>
        <w:rPr>
          <w:rFonts w:cs="Times New Roman"/>
          <w:b/>
          <w:bCs/>
          <w:lang w:eastAsia="de-DE"/>
        </w:rPr>
      </w:pPr>
    </w:p>
    <w:p w14:paraId="03BBFBB0" w14:textId="77777777" w:rsidR="00AA1AC7" w:rsidRPr="00CD6DBD" w:rsidRDefault="00AA1AC7" w:rsidP="00AB01B1">
      <w:pPr>
        <w:rPr>
          <w:rFonts w:cs="Times New Roman"/>
          <w:b/>
          <w:bCs/>
          <w:lang w:eastAsia="de-DE"/>
        </w:rPr>
      </w:pPr>
    </w:p>
    <w:p w14:paraId="5DB35046" w14:textId="77777777" w:rsidR="00AA1AC7" w:rsidRPr="00CD6DBD" w:rsidRDefault="00AA1AC7" w:rsidP="00AB01B1">
      <w:pPr>
        <w:rPr>
          <w:rFonts w:cs="Times New Roman"/>
          <w:b/>
          <w:bCs/>
          <w:lang w:eastAsia="de-DE"/>
        </w:rPr>
      </w:pPr>
    </w:p>
    <w:p w14:paraId="431B7641" w14:textId="77777777" w:rsidR="00AA1AC7" w:rsidRPr="00CD6DBD" w:rsidRDefault="00AA1AC7" w:rsidP="00AB01B1">
      <w:pPr>
        <w:rPr>
          <w:rFonts w:cs="Times New Roman"/>
          <w:b/>
          <w:bCs/>
          <w:lang w:eastAsia="de-DE"/>
        </w:rPr>
      </w:pPr>
    </w:p>
    <w:p w14:paraId="4DC48FCF" w14:textId="77777777" w:rsidR="00AA1AC7" w:rsidRPr="00CD6DBD" w:rsidRDefault="00AA1AC7" w:rsidP="00AB01B1">
      <w:pPr>
        <w:rPr>
          <w:rFonts w:cs="Times New Roman"/>
          <w:b/>
          <w:bCs/>
          <w:lang w:eastAsia="de-DE"/>
        </w:rPr>
      </w:pPr>
    </w:p>
    <w:p w14:paraId="6A5F012C" w14:textId="77777777" w:rsidR="00787819" w:rsidRPr="00CD6DBD" w:rsidRDefault="00787819" w:rsidP="00AB01B1">
      <w:pPr>
        <w:rPr>
          <w:rFonts w:cs="Times New Roman"/>
          <w:lang w:eastAsia="de-DE"/>
        </w:rPr>
      </w:pPr>
      <w:r w:rsidRPr="00CD6DBD">
        <w:rPr>
          <w:rFonts w:cs="Times New Roman"/>
          <w:b/>
          <w:bCs/>
          <w:lang w:eastAsia="de-DE"/>
        </w:rPr>
        <w:t>V. LEHRPLÄNE FÜR DEN RELIGIONSUNTERRICHT</w:t>
      </w:r>
    </w:p>
    <w:p w14:paraId="59BCF5A3" w14:textId="77777777" w:rsidR="00787819" w:rsidRPr="00CD6DBD" w:rsidRDefault="00787819" w:rsidP="00AB01B1">
      <w:pPr>
        <w:rPr>
          <w:rFonts w:cs="Times New Roman"/>
          <w:lang w:eastAsia="de-DE"/>
        </w:rPr>
      </w:pPr>
      <w:r w:rsidRPr="00CD6DBD">
        <w:rPr>
          <w:rFonts w:cs="Times New Roman"/>
          <w:lang w:eastAsia="de-DE"/>
        </w:rPr>
        <w:t>a) Katholischer Religionsunterricht</w:t>
      </w:r>
    </w:p>
    <w:p w14:paraId="41284355" w14:textId="77777777" w:rsidR="00787819" w:rsidRPr="00CD6DBD" w:rsidRDefault="00787819" w:rsidP="00AB01B1">
      <w:pPr>
        <w:rPr>
          <w:rFonts w:cs="Times New Roman"/>
          <w:lang w:eastAsia="de-DE"/>
        </w:rPr>
      </w:pPr>
      <w:r w:rsidRPr="00CD6DBD">
        <w:rPr>
          <w:rFonts w:cs="Times New Roman"/>
          <w:lang w:eastAsia="de-DE"/>
        </w:rPr>
        <w:t>Siehe die Bekanntmachung BGBl. II Nr. 571/2003 idF BGBl. II Nr. 284/2014.</w:t>
      </w:r>
    </w:p>
    <w:p w14:paraId="40ABFAE8" w14:textId="77777777" w:rsidR="00787819" w:rsidRPr="00CD6DBD" w:rsidRDefault="00787819" w:rsidP="00AB01B1">
      <w:pPr>
        <w:rPr>
          <w:rFonts w:cs="Times New Roman"/>
          <w:lang w:eastAsia="de-DE"/>
        </w:rPr>
      </w:pPr>
      <w:r w:rsidRPr="00CD6DBD">
        <w:rPr>
          <w:rFonts w:cs="Times New Roman"/>
          <w:lang w:eastAsia="de-DE"/>
        </w:rPr>
        <w:t>b) Evangelischer Religionsunterricht</w:t>
      </w:r>
    </w:p>
    <w:p w14:paraId="20C566C2" w14:textId="77777777" w:rsidR="00787819" w:rsidRPr="00CD6DBD" w:rsidRDefault="00787819" w:rsidP="00AB01B1">
      <w:pPr>
        <w:rPr>
          <w:rFonts w:cs="Times New Roman"/>
          <w:lang w:eastAsia="de-DE"/>
        </w:rPr>
      </w:pPr>
      <w:r w:rsidRPr="00CD6DBD">
        <w:rPr>
          <w:rFonts w:cs="Times New Roman"/>
          <w:lang w:eastAsia="de-DE"/>
        </w:rPr>
        <w:t>Siehe die Bekanntmachung BGBl. II Nr. 130/2009.</w:t>
      </w:r>
    </w:p>
    <w:p w14:paraId="5003D719" w14:textId="77777777" w:rsidR="00787819" w:rsidRPr="00CD6DBD" w:rsidRDefault="00787819" w:rsidP="00AB01B1">
      <w:pPr>
        <w:rPr>
          <w:rFonts w:cs="Times New Roman"/>
          <w:lang w:eastAsia="de-DE"/>
        </w:rPr>
      </w:pPr>
      <w:r w:rsidRPr="00CD6DBD">
        <w:rPr>
          <w:rFonts w:cs="Times New Roman"/>
          <w:lang w:eastAsia="de-DE"/>
        </w:rPr>
        <w:t>c) Altkatholischer Religionsunterricht</w:t>
      </w:r>
    </w:p>
    <w:p w14:paraId="3E5FC3E2" w14:textId="77777777" w:rsidR="00787819" w:rsidRPr="00CD6DBD" w:rsidRDefault="00787819" w:rsidP="00AB01B1">
      <w:pPr>
        <w:rPr>
          <w:rFonts w:cs="Times New Roman"/>
          <w:lang w:eastAsia="de-DE"/>
        </w:rPr>
      </w:pPr>
      <w:r w:rsidRPr="00CD6DBD">
        <w:rPr>
          <w:rFonts w:cs="Times New Roman"/>
          <w:lang w:eastAsia="de-DE"/>
        </w:rPr>
        <w:t xml:space="preserve">Der altkatholische Religionsunterricht wird im Allgemeinen als Gruppenunterricht gemäß § 7a des Religionsunterrichtsgesetzes in seiner derzeit geltenden Fassung geführt. </w:t>
      </w:r>
      <w:r w:rsidRPr="00CD6DBD">
        <w:rPr>
          <w:rFonts w:cs="Times New Roman"/>
          <w:lang w:eastAsia="de-DE"/>
        </w:rPr>
        <w:lastRenderedPageBreak/>
        <w:t>Demgemäß ist der Lehrplan für den Religionsunterricht der Oberstufe der allgemeinbildenden höheren Schulen anzuwenden.</w:t>
      </w:r>
    </w:p>
    <w:p w14:paraId="7AEA7ADB" w14:textId="77777777" w:rsidR="00787819" w:rsidRPr="00CD6DBD" w:rsidRDefault="00787819" w:rsidP="00AB01B1">
      <w:pPr>
        <w:rPr>
          <w:rFonts w:cs="Times New Roman"/>
          <w:lang w:eastAsia="de-DE"/>
        </w:rPr>
      </w:pPr>
      <w:r w:rsidRPr="00CD6DBD">
        <w:rPr>
          <w:rFonts w:cs="Times New Roman"/>
          <w:lang w:eastAsia="de-DE"/>
        </w:rPr>
        <w:t>d) Islamischer Religionsunterricht</w:t>
      </w:r>
    </w:p>
    <w:p w14:paraId="107827E3" w14:textId="77777777" w:rsidR="00787819" w:rsidRPr="00CD6DBD" w:rsidRDefault="00787819" w:rsidP="00AB01B1">
      <w:pPr>
        <w:rPr>
          <w:rFonts w:cs="Times New Roman"/>
          <w:lang w:eastAsia="de-DE"/>
        </w:rPr>
      </w:pPr>
      <w:r w:rsidRPr="00CD6DBD">
        <w:rPr>
          <w:rFonts w:cs="Times New Roman"/>
          <w:lang w:eastAsia="de-DE"/>
        </w:rPr>
        <w:t>Siehe die Bekanntmachung BGBl. II Nr. 234/2011.</w:t>
      </w:r>
    </w:p>
    <w:p w14:paraId="6C9EDA8C" w14:textId="77777777" w:rsidR="00787819" w:rsidRPr="00CD6DBD" w:rsidRDefault="00787819" w:rsidP="00AB01B1">
      <w:pPr>
        <w:rPr>
          <w:rFonts w:cs="Times New Roman"/>
          <w:lang w:eastAsia="de-DE"/>
        </w:rPr>
      </w:pPr>
      <w:r w:rsidRPr="00CD6DBD">
        <w:rPr>
          <w:rFonts w:cs="Times New Roman"/>
          <w:lang w:eastAsia="de-DE"/>
        </w:rPr>
        <w:t>e) Israelitischer Religionsunterricht</w:t>
      </w:r>
    </w:p>
    <w:p w14:paraId="253317B6" w14:textId="77777777" w:rsidR="00787819" w:rsidRPr="00CD6DBD" w:rsidRDefault="00787819" w:rsidP="00AB01B1">
      <w:pPr>
        <w:rPr>
          <w:rFonts w:cs="Times New Roman"/>
          <w:lang w:eastAsia="de-DE"/>
        </w:rPr>
      </w:pPr>
      <w:r w:rsidRPr="00CD6DBD">
        <w:rPr>
          <w:rFonts w:cs="Times New Roman"/>
          <w:lang w:eastAsia="de-DE"/>
        </w:rPr>
        <w:t>Die Bekanntmachung BGBl. Nr. 88/1985 in der jeweils geltenden Fassung ist sinngemäß anzuwenden.</w:t>
      </w:r>
    </w:p>
    <w:p w14:paraId="3421557E" w14:textId="77777777" w:rsidR="00787819" w:rsidRPr="00CD6DBD" w:rsidRDefault="00787819" w:rsidP="00AB01B1">
      <w:pPr>
        <w:rPr>
          <w:rFonts w:cs="Times New Roman"/>
          <w:lang w:eastAsia="de-DE"/>
        </w:rPr>
      </w:pPr>
      <w:r w:rsidRPr="00CD6DBD">
        <w:rPr>
          <w:rFonts w:cs="Times New Roman"/>
          <w:lang w:eastAsia="de-DE"/>
        </w:rPr>
        <w:t>f) Neuapostolischer Religionsunterricht</w:t>
      </w:r>
    </w:p>
    <w:p w14:paraId="7DD99B56" w14:textId="77777777" w:rsidR="00787819" w:rsidRPr="00CD6DBD" w:rsidRDefault="00787819" w:rsidP="00AB01B1">
      <w:pPr>
        <w:rPr>
          <w:rFonts w:cs="Times New Roman"/>
          <w:lang w:eastAsia="de-DE"/>
        </w:rPr>
      </w:pPr>
      <w:r w:rsidRPr="00CD6DBD">
        <w:rPr>
          <w:rFonts w:cs="Times New Roman"/>
          <w:lang w:eastAsia="de-DE"/>
        </w:rPr>
        <w:t>Siehe die Bekanntmachung BGBl. II Nr. 82/2006.</w:t>
      </w:r>
    </w:p>
    <w:p w14:paraId="202926E8" w14:textId="77777777" w:rsidR="00787819" w:rsidRPr="00CD6DBD" w:rsidRDefault="00787819" w:rsidP="00AB01B1">
      <w:pPr>
        <w:rPr>
          <w:rFonts w:cs="Times New Roman"/>
          <w:lang w:eastAsia="de-DE"/>
        </w:rPr>
      </w:pPr>
      <w:r w:rsidRPr="00CD6DBD">
        <w:rPr>
          <w:rFonts w:cs="Times New Roman"/>
          <w:lang w:eastAsia="de-DE"/>
        </w:rPr>
        <w:t>g) Religionsunterricht der Kirche Jesu Christi der Heiligen der Letzten Tage</w:t>
      </w:r>
    </w:p>
    <w:p w14:paraId="65C66513" w14:textId="77777777" w:rsidR="00787819" w:rsidRPr="00CD6DBD" w:rsidRDefault="00787819" w:rsidP="00AB01B1">
      <w:pPr>
        <w:rPr>
          <w:rFonts w:cs="Times New Roman"/>
          <w:lang w:eastAsia="de-DE"/>
        </w:rPr>
      </w:pPr>
      <w:r w:rsidRPr="00CD6DBD">
        <w:rPr>
          <w:rFonts w:cs="Times New Roman"/>
          <w:lang w:eastAsia="de-DE"/>
        </w:rPr>
        <w:t>Siehe die Bekanntmachung BGBl. Nr. 239/1988.</w:t>
      </w:r>
    </w:p>
    <w:p w14:paraId="07207F18" w14:textId="77777777" w:rsidR="00787819" w:rsidRPr="00CD6DBD" w:rsidRDefault="00787819" w:rsidP="00AB01B1">
      <w:pPr>
        <w:rPr>
          <w:rFonts w:cs="Times New Roman"/>
          <w:lang w:eastAsia="de-DE"/>
        </w:rPr>
      </w:pPr>
      <w:r w:rsidRPr="00CD6DBD">
        <w:rPr>
          <w:rFonts w:cs="Times New Roman"/>
          <w:lang w:eastAsia="de-DE"/>
        </w:rPr>
        <w:t>h) Syrisch-orthodoxer Religionsunterricht</w:t>
      </w:r>
    </w:p>
    <w:p w14:paraId="04B8727F" w14:textId="77777777" w:rsidR="00787819" w:rsidRPr="00CD6DBD" w:rsidRDefault="00787819" w:rsidP="00AB01B1">
      <w:pPr>
        <w:rPr>
          <w:rFonts w:cs="Times New Roman"/>
          <w:lang w:eastAsia="de-DE"/>
        </w:rPr>
      </w:pPr>
      <w:r w:rsidRPr="00CD6DBD">
        <w:rPr>
          <w:rFonts w:cs="Times New Roman"/>
          <w:lang w:eastAsia="de-DE"/>
        </w:rPr>
        <w:t>Siehe die Bekanntmachung BGBl. Nr. 467/1988.</w:t>
      </w:r>
    </w:p>
    <w:p w14:paraId="330D1D26" w14:textId="77777777" w:rsidR="00787819" w:rsidRPr="00CD6DBD" w:rsidRDefault="00787819" w:rsidP="00AB01B1">
      <w:pPr>
        <w:rPr>
          <w:rFonts w:cs="Times New Roman"/>
          <w:lang w:eastAsia="de-DE"/>
        </w:rPr>
      </w:pPr>
      <w:r w:rsidRPr="00CD6DBD">
        <w:rPr>
          <w:rFonts w:cs="Times New Roman"/>
          <w:lang w:eastAsia="de-DE"/>
        </w:rPr>
        <w:t>i) Griechisch-orientalischer (orthodoxer) Religionsunterricht</w:t>
      </w:r>
    </w:p>
    <w:p w14:paraId="1923F853" w14:textId="77777777" w:rsidR="00787819" w:rsidRPr="00CD6DBD" w:rsidRDefault="00787819" w:rsidP="00AB01B1">
      <w:pPr>
        <w:rPr>
          <w:rFonts w:cs="Times New Roman"/>
          <w:lang w:eastAsia="de-DE"/>
        </w:rPr>
      </w:pPr>
      <w:r w:rsidRPr="00CD6DBD">
        <w:rPr>
          <w:rFonts w:cs="Times New Roman"/>
          <w:lang w:eastAsia="de-DE"/>
        </w:rPr>
        <w:t>Siehe die Bekanntmachung BGBl. II Nr. 225/2011.</w:t>
      </w:r>
    </w:p>
    <w:p w14:paraId="13FA4080" w14:textId="77777777" w:rsidR="00787819" w:rsidRPr="00CD6DBD" w:rsidRDefault="00787819" w:rsidP="00AB01B1">
      <w:pPr>
        <w:rPr>
          <w:rFonts w:cs="Times New Roman"/>
          <w:lang w:eastAsia="de-DE"/>
        </w:rPr>
      </w:pPr>
      <w:r w:rsidRPr="00CD6DBD">
        <w:rPr>
          <w:rFonts w:cs="Times New Roman"/>
          <w:lang w:eastAsia="de-DE"/>
        </w:rPr>
        <w:t>j) Orientalisch-orthodoxer Religionsunterricht</w:t>
      </w:r>
    </w:p>
    <w:p w14:paraId="028938C2" w14:textId="77777777" w:rsidR="00787819" w:rsidRPr="00CD6DBD" w:rsidRDefault="00787819" w:rsidP="00AB01B1">
      <w:pPr>
        <w:rPr>
          <w:rFonts w:cs="Times New Roman"/>
          <w:lang w:eastAsia="de-DE"/>
        </w:rPr>
      </w:pPr>
      <w:r w:rsidRPr="00CD6DBD">
        <w:rPr>
          <w:rFonts w:cs="Times New Roman"/>
          <w:lang w:eastAsia="de-DE"/>
        </w:rPr>
        <w:t>Siehe die Bekanntmachung BGBl. II Nr. 201/2004</w:t>
      </w:r>
    </w:p>
    <w:p w14:paraId="65531E2D" w14:textId="77777777" w:rsidR="00787819" w:rsidRPr="00CD6DBD" w:rsidRDefault="00787819" w:rsidP="00AB01B1">
      <w:pPr>
        <w:rPr>
          <w:rFonts w:cs="Times New Roman"/>
          <w:lang w:eastAsia="de-DE"/>
        </w:rPr>
      </w:pPr>
      <w:r w:rsidRPr="00CD6DBD">
        <w:rPr>
          <w:rFonts w:cs="Times New Roman"/>
          <w:lang w:eastAsia="de-DE"/>
        </w:rPr>
        <w:t>k) Buddhistischer Religionsunterricht</w:t>
      </w:r>
    </w:p>
    <w:p w14:paraId="40B98AED" w14:textId="77777777" w:rsidR="00787819" w:rsidRPr="00CD6DBD" w:rsidRDefault="00787819" w:rsidP="00AB01B1">
      <w:pPr>
        <w:rPr>
          <w:rFonts w:cs="Times New Roman"/>
          <w:lang w:eastAsia="de-DE"/>
        </w:rPr>
      </w:pPr>
      <w:r w:rsidRPr="00CD6DBD">
        <w:rPr>
          <w:rFonts w:cs="Times New Roman"/>
          <w:lang w:eastAsia="de-DE"/>
        </w:rPr>
        <w:t>Siehe die Bekanntmachung BGBl. II Nr. 241/2008.</w:t>
      </w:r>
    </w:p>
    <w:p w14:paraId="29138A21" w14:textId="77777777" w:rsidR="00787819" w:rsidRPr="00CD6DBD" w:rsidRDefault="00787819" w:rsidP="00AB01B1">
      <w:pPr>
        <w:rPr>
          <w:rFonts w:cs="Times New Roman"/>
          <w:lang w:eastAsia="de-DE"/>
        </w:rPr>
      </w:pPr>
      <w:r w:rsidRPr="00CD6DBD">
        <w:rPr>
          <w:rFonts w:cs="Times New Roman"/>
          <w:lang w:eastAsia="de-DE"/>
        </w:rPr>
        <w:t>l) Freikirchlicher Religionsunterricht</w:t>
      </w:r>
    </w:p>
    <w:p w14:paraId="6DA6DA45" w14:textId="77777777" w:rsidR="00787819" w:rsidRPr="00CD6DBD" w:rsidRDefault="00787819" w:rsidP="00AB01B1">
      <w:pPr>
        <w:rPr>
          <w:rFonts w:cs="Times New Roman"/>
          <w:lang w:eastAsia="de-DE"/>
        </w:rPr>
      </w:pPr>
      <w:r w:rsidRPr="00CD6DBD">
        <w:rPr>
          <w:rFonts w:cs="Times New Roman"/>
          <w:lang w:eastAsia="de-DE"/>
        </w:rPr>
        <w:t>Siehe die Bekanntmachung BGBl. II Nr. 194/2014.</w:t>
      </w:r>
    </w:p>
    <w:p w14:paraId="35107171" w14:textId="77777777" w:rsidR="00787819" w:rsidRPr="00CD6DBD" w:rsidRDefault="00787819" w:rsidP="00AB01B1">
      <w:pPr>
        <w:rPr>
          <w:rFonts w:cs="Times New Roman"/>
          <w:lang w:eastAsia="de-DE"/>
        </w:rPr>
      </w:pPr>
      <w:r w:rsidRPr="00CD6DBD">
        <w:rPr>
          <w:rFonts w:cs="Times New Roman"/>
          <w:lang w:eastAsia="de-DE"/>
        </w:rPr>
        <w:t>m) Alevitischer Religionsunterricht</w:t>
      </w:r>
    </w:p>
    <w:p w14:paraId="52DCD6F0" w14:textId="77777777" w:rsidR="00787819" w:rsidRPr="00CD6DBD" w:rsidRDefault="00787819" w:rsidP="00AB01B1">
      <w:pPr>
        <w:rPr>
          <w:rFonts w:cs="Times New Roman"/>
          <w:lang w:eastAsia="de-DE"/>
        </w:rPr>
      </w:pPr>
      <w:r w:rsidRPr="00CD6DBD">
        <w:rPr>
          <w:rFonts w:cs="Times New Roman"/>
          <w:lang w:eastAsia="de-DE"/>
        </w:rPr>
        <w:t>Siehe die Bekanntmachung BGBl. II Nr. 89/2015.</w:t>
      </w:r>
    </w:p>
    <w:p w14:paraId="5CC14EDE" w14:textId="77777777" w:rsidR="0003451B" w:rsidRPr="00CD6DBD" w:rsidRDefault="0003451B" w:rsidP="00AB01B1">
      <w:pPr>
        <w:rPr>
          <w:rFonts w:cs="Times New Roman"/>
          <w:lang w:eastAsia="de-DE"/>
        </w:rPr>
      </w:pPr>
    </w:p>
    <w:p w14:paraId="003BF8B5" w14:textId="77777777" w:rsidR="003B653D" w:rsidRPr="00CD6DBD" w:rsidRDefault="003B653D" w:rsidP="00AB01B1">
      <w:pPr>
        <w:rPr>
          <w:rFonts w:cs="Times New Roman"/>
          <w:lang w:eastAsia="de-DE"/>
        </w:rPr>
      </w:pPr>
    </w:p>
    <w:p w14:paraId="7D2E9BB0" w14:textId="77777777" w:rsidR="00787819" w:rsidRPr="00CD6DBD" w:rsidRDefault="00787819" w:rsidP="00E10B3F">
      <w:pPr>
        <w:jc w:val="center"/>
        <w:rPr>
          <w:rFonts w:cs="Times New Roman"/>
          <w:b/>
          <w:bCs/>
          <w:lang w:eastAsia="de-DE"/>
        </w:rPr>
      </w:pPr>
      <w:r w:rsidRPr="00CD6DBD">
        <w:rPr>
          <w:rFonts w:cs="Times New Roman"/>
          <w:b/>
          <w:bCs/>
          <w:lang w:eastAsia="de-DE"/>
        </w:rPr>
        <w:t>VI. BILDUNGS- UND LEHRAUFGABEN UND LEHRSTOFFE DER EINZELNEN UNTERRICHTSGEGENSTÄNDE</w:t>
      </w:r>
    </w:p>
    <w:p w14:paraId="00179B5D" w14:textId="77777777" w:rsidR="00787819" w:rsidRPr="00CD6DBD" w:rsidRDefault="00787819" w:rsidP="00E10B3F">
      <w:pPr>
        <w:jc w:val="center"/>
        <w:rPr>
          <w:rFonts w:cs="Times New Roman"/>
          <w:lang w:eastAsia="de-DE"/>
        </w:rPr>
      </w:pPr>
      <w:r w:rsidRPr="00CD6DBD">
        <w:rPr>
          <w:rFonts w:cs="Times New Roman"/>
          <w:b/>
          <w:bCs/>
          <w:lang w:eastAsia="de-DE"/>
        </w:rPr>
        <w:t>A. Pflichtgegenstände</w:t>
      </w:r>
    </w:p>
    <w:p w14:paraId="24AFEBF8" w14:textId="77777777" w:rsidR="00787819" w:rsidRPr="00CD6DBD" w:rsidRDefault="00787819" w:rsidP="00E10B3F">
      <w:pPr>
        <w:jc w:val="center"/>
        <w:rPr>
          <w:rFonts w:cs="Times New Roman"/>
          <w:b/>
          <w:bCs/>
          <w:sz w:val="28"/>
          <w:szCs w:val="28"/>
          <w:lang w:eastAsia="de-DE"/>
        </w:rPr>
      </w:pPr>
      <w:r w:rsidRPr="00CD6DBD">
        <w:rPr>
          <w:rFonts w:cs="Times New Roman"/>
          <w:b/>
          <w:bCs/>
          <w:sz w:val="28"/>
          <w:szCs w:val="28"/>
          <w:lang w:eastAsia="de-DE"/>
        </w:rPr>
        <w:t>2. SPRACHE UND KOMMUNIKATION</w:t>
      </w:r>
    </w:p>
    <w:p w14:paraId="74C4A502" w14:textId="77777777" w:rsidR="00AB01B1" w:rsidRPr="00CD6DBD" w:rsidRDefault="00AB01B1" w:rsidP="00AB01B1">
      <w:pPr>
        <w:rPr>
          <w:rFonts w:cs="Times New Roman"/>
          <w:lang w:eastAsia="de-DE"/>
        </w:rPr>
      </w:pPr>
    </w:p>
    <w:p w14:paraId="5EFA08D6" w14:textId="77777777" w:rsidR="000A23C5" w:rsidRPr="00CD6DBD" w:rsidRDefault="000A23C5" w:rsidP="00E10B3F">
      <w:pPr>
        <w:jc w:val="center"/>
        <w:rPr>
          <w:sz w:val="28"/>
          <w:szCs w:val="28"/>
        </w:rPr>
      </w:pPr>
      <w:r w:rsidRPr="00CD6DBD">
        <w:rPr>
          <w:sz w:val="28"/>
          <w:szCs w:val="28"/>
        </w:rPr>
        <w:t>2.1 DEUTSCH</w:t>
      </w:r>
    </w:p>
    <w:p w14:paraId="4AA8291B" w14:textId="77777777" w:rsidR="000A23C5" w:rsidRPr="00CD6DBD" w:rsidRDefault="000A23C5" w:rsidP="00AB01B1">
      <w:pPr>
        <w:rPr>
          <w:i/>
        </w:rPr>
      </w:pPr>
      <w:r w:rsidRPr="00CD6DBD">
        <w:rPr>
          <w:i/>
        </w:rPr>
        <w:t xml:space="preserve">I. Jahrgang: </w:t>
      </w:r>
    </w:p>
    <w:p w14:paraId="303DD7B0" w14:textId="484895A0" w:rsidR="000A23C5" w:rsidRPr="00CD6DBD" w:rsidRDefault="00AA1AC7" w:rsidP="00AB01B1">
      <w:pPr>
        <w:rPr>
          <w:i/>
        </w:rPr>
      </w:pPr>
      <w:r w:rsidRPr="00CD6DBD">
        <w:rPr>
          <w:i/>
        </w:rPr>
        <w:t>1. Semester – Kompetenzmodul 1</w:t>
      </w:r>
    </w:p>
    <w:p w14:paraId="44187875" w14:textId="77777777" w:rsidR="00F754A5" w:rsidRPr="00CD6DBD" w:rsidRDefault="00F754A5" w:rsidP="00AB01B1">
      <w:pPr>
        <w:rPr>
          <w:i/>
        </w:rPr>
      </w:pPr>
    </w:p>
    <w:p w14:paraId="4F883D79" w14:textId="77777777" w:rsidR="000A23C5" w:rsidRPr="00CD6DBD" w:rsidRDefault="000A23C5" w:rsidP="00AB01B1">
      <w:r w:rsidRPr="00CD6DBD">
        <w:rPr>
          <w:b/>
        </w:rPr>
        <w:t>Bildungs- und Lehraufgabe:</w:t>
      </w:r>
      <w:r w:rsidRPr="00CD6DBD">
        <w:t xml:space="preserve"> </w:t>
      </w:r>
    </w:p>
    <w:p w14:paraId="38AB3030" w14:textId="77777777" w:rsidR="000A23C5" w:rsidRPr="00CD6DBD" w:rsidRDefault="000A23C5" w:rsidP="00AB01B1">
      <w:r w:rsidRPr="00CD6DBD">
        <w:t xml:space="preserve">Die Schülerinnen und Schüler können  </w:t>
      </w:r>
    </w:p>
    <w:p w14:paraId="1A646420" w14:textId="77777777" w:rsidR="000A23C5" w:rsidRPr="00CD6DBD" w:rsidRDefault="000A23C5" w:rsidP="00666B9B">
      <w:pPr>
        <w:pStyle w:val="KeinLeerraum"/>
        <w:numPr>
          <w:ilvl w:val="0"/>
          <w:numId w:val="23"/>
        </w:numPr>
        <w:rPr>
          <w:sz w:val="24"/>
          <w:szCs w:val="24"/>
        </w:rPr>
      </w:pPr>
      <w:r w:rsidRPr="00CD6DBD">
        <w:rPr>
          <w:sz w:val="24"/>
          <w:szCs w:val="24"/>
        </w:rPr>
        <w:t xml:space="preserve">Sachtexte, vorwiegend zu Themen aus ihrem Lebensalltag, sinnerfassend lesen, deren Kerninformationen erkennen und schriftlich sowie mündlich zusammenfassen;  </w:t>
      </w:r>
    </w:p>
    <w:p w14:paraId="1861EC6E" w14:textId="77777777" w:rsidR="000A23C5" w:rsidRPr="00CD6DBD" w:rsidRDefault="000A23C5" w:rsidP="00666B9B">
      <w:pPr>
        <w:pStyle w:val="KeinLeerraum"/>
        <w:numPr>
          <w:ilvl w:val="0"/>
          <w:numId w:val="23"/>
        </w:numPr>
        <w:rPr>
          <w:sz w:val="24"/>
          <w:szCs w:val="24"/>
        </w:rPr>
      </w:pPr>
      <w:r w:rsidRPr="00CD6DBD">
        <w:rPr>
          <w:sz w:val="24"/>
          <w:szCs w:val="24"/>
        </w:rPr>
        <w:t>grammatikalische Strukturen, Wortschatz und Stilmerkmale vorwiegend in Sachtexten analysieren;</w:t>
      </w:r>
    </w:p>
    <w:p w14:paraId="7FB7F267" w14:textId="77777777" w:rsidR="000A23C5" w:rsidRPr="00CD6DBD" w:rsidRDefault="000A23C5" w:rsidP="00666B9B">
      <w:pPr>
        <w:pStyle w:val="KeinLeerraum"/>
        <w:numPr>
          <w:ilvl w:val="0"/>
          <w:numId w:val="23"/>
        </w:numPr>
        <w:rPr>
          <w:sz w:val="24"/>
          <w:szCs w:val="24"/>
        </w:rPr>
      </w:pPr>
      <w:r w:rsidRPr="00CD6DBD">
        <w:rPr>
          <w:sz w:val="24"/>
          <w:szCs w:val="24"/>
        </w:rPr>
        <w:t xml:space="preserve">Fachbegriffe und Fremdwörter korrekt verwenden;  </w:t>
      </w:r>
    </w:p>
    <w:p w14:paraId="4EDB4D55" w14:textId="77777777" w:rsidR="000A23C5" w:rsidRPr="00CD6DBD" w:rsidRDefault="000A23C5" w:rsidP="00666B9B">
      <w:pPr>
        <w:pStyle w:val="KeinLeerraum"/>
        <w:numPr>
          <w:ilvl w:val="0"/>
          <w:numId w:val="23"/>
        </w:numPr>
        <w:rPr>
          <w:sz w:val="24"/>
          <w:szCs w:val="24"/>
        </w:rPr>
      </w:pPr>
      <w:r w:rsidRPr="00CD6DBD">
        <w:rPr>
          <w:sz w:val="24"/>
          <w:szCs w:val="24"/>
        </w:rPr>
        <w:t xml:space="preserve">Thesen und Argumente formulieren und Stellungnahmen abgeben;  </w:t>
      </w:r>
    </w:p>
    <w:p w14:paraId="4E328FB8" w14:textId="77777777" w:rsidR="000A23C5" w:rsidRPr="00CD6DBD" w:rsidRDefault="000A23C5" w:rsidP="00666B9B">
      <w:pPr>
        <w:pStyle w:val="KeinLeerraum"/>
        <w:numPr>
          <w:ilvl w:val="0"/>
          <w:numId w:val="23"/>
        </w:numPr>
        <w:rPr>
          <w:sz w:val="24"/>
          <w:szCs w:val="24"/>
        </w:rPr>
      </w:pPr>
      <w:r w:rsidRPr="00CD6DBD">
        <w:rPr>
          <w:sz w:val="24"/>
          <w:szCs w:val="24"/>
        </w:rPr>
        <w:t xml:space="preserve">Kerninformationen in Infografiken erkennen und verbalisieren;  </w:t>
      </w:r>
    </w:p>
    <w:p w14:paraId="04C05785" w14:textId="77777777" w:rsidR="000A23C5" w:rsidRPr="00CD6DBD" w:rsidRDefault="000A23C5" w:rsidP="00666B9B">
      <w:pPr>
        <w:pStyle w:val="KeinLeerraum"/>
        <w:numPr>
          <w:ilvl w:val="0"/>
          <w:numId w:val="23"/>
        </w:numPr>
        <w:rPr>
          <w:sz w:val="24"/>
          <w:szCs w:val="24"/>
        </w:rPr>
      </w:pPr>
      <w:r w:rsidRPr="00CD6DBD">
        <w:rPr>
          <w:sz w:val="24"/>
          <w:szCs w:val="24"/>
        </w:rPr>
        <w:t xml:space="preserve">Texte planen, schreiben und überarbeiten;  </w:t>
      </w:r>
    </w:p>
    <w:p w14:paraId="61EA3C57" w14:textId="77777777" w:rsidR="000A23C5" w:rsidRPr="00CD6DBD" w:rsidRDefault="000A23C5" w:rsidP="00666B9B">
      <w:pPr>
        <w:pStyle w:val="KeinLeerraum"/>
        <w:numPr>
          <w:ilvl w:val="0"/>
          <w:numId w:val="23"/>
        </w:numPr>
        <w:rPr>
          <w:sz w:val="24"/>
          <w:szCs w:val="24"/>
        </w:rPr>
      </w:pPr>
      <w:r w:rsidRPr="00CD6DBD">
        <w:rPr>
          <w:sz w:val="24"/>
          <w:szCs w:val="24"/>
        </w:rPr>
        <w:t xml:space="preserve">Zusammenfassungen und Erörterungen schreiben;  </w:t>
      </w:r>
    </w:p>
    <w:p w14:paraId="7219CA31" w14:textId="77777777" w:rsidR="000A23C5" w:rsidRPr="00CD6DBD" w:rsidRDefault="000A23C5" w:rsidP="00666B9B">
      <w:pPr>
        <w:pStyle w:val="KeinLeerraum"/>
        <w:numPr>
          <w:ilvl w:val="0"/>
          <w:numId w:val="23"/>
        </w:numPr>
        <w:rPr>
          <w:sz w:val="24"/>
          <w:szCs w:val="24"/>
        </w:rPr>
      </w:pPr>
      <w:r w:rsidRPr="00CD6DBD">
        <w:rPr>
          <w:sz w:val="24"/>
          <w:szCs w:val="24"/>
        </w:rPr>
        <w:t xml:space="preserve">wesentliche Merkmale von Gattungen erfassen und beschreiben;  </w:t>
      </w:r>
    </w:p>
    <w:p w14:paraId="626EABEA" w14:textId="77777777" w:rsidR="000A23C5" w:rsidRPr="00CD6DBD" w:rsidRDefault="000A23C5" w:rsidP="00666B9B">
      <w:pPr>
        <w:pStyle w:val="KeinLeerraum"/>
        <w:numPr>
          <w:ilvl w:val="0"/>
          <w:numId w:val="23"/>
        </w:numPr>
        <w:rPr>
          <w:sz w:val="24"/>
          <w:szCs w:val="24"/>
        </w:rPr>
      </w:pPr>
      <w:r w:rsidRPr="00CD6DBD">
        <w:rPr>
          <w:sz w:val="24"/>
          <w:szCs w:val="24"/>
        </w:rPr>
        <w:t xml:space="preserve">die Inhalte von Texten der deutschsprachigen Literatur zusammenfassen und die Werke in den historischen Kontext einordnen. </w:t>
      </w:r>
    </w:p>
    <w:p w14:paraId="4AC6226C" w14:textId="77777777" w:rsidR="000A23C5" w:rsidRPr="00CD6DBD" w:rsidRDefault="000A23C5" w:rsidP="00AB01B1"/>
    <w:p w14:paraId="20B62964" w14:textId="2C900103" w:rsidR="000A23C5" w:rsidRPr="00CD6DBD" w:rsidRDefault="000A23C5" w:rsidP="00AB01B1">
      <w:pPr>
        <w:pStyle w:val="KeinLeerraum"/>
        <w:rPr>
          <w:b/>
          <w:sz w:val="24"/>
          <w:szCs w:val="24"/>
        </w:rPr>
      </w:pPr>
      <w:r w:rsidRPr="00CD6DBD">
        <w:rPr>
          <w:b/>
          <w:sz w:val="24"/>
          <w:szCs w:val="24"/>
        </w:rPr>
        <w:lastRenderedPageBreak/>
        <w:t xml:space="preserve">Lehrstoff: </w:t>
      </w:r>
    </w:p>
    <w:p w14:paraId="075EB759" w14:textId="77777777" w:rsidR="000A23C5" w:rsidRPr="00CD6DBD" w:rsidRDefault="000A23C5" w:rsidP="00AB01B1">
      <w:pPr>
        <w:pStyle w:val="KeinLeerraum"/>
        <w:rPr>
          <w:sz w:val="24"/>
          <w:szCs w:val="24"/>
        </w:rPr>
      </w:pPr>
      <w:r w:rsidRPr="00CD6DBD">
        <w:rPr>
          <w:sz w:val="24"/>
          <w:szCs w:val="24"/>
        </w:rPr>
        <w:t xml:space="preserve">Sprachbewusstsein: </w:t>
      </w:r>
    </w:p>
    <w:p w14:paraId="57AC98E3" w14:textId="77777777" w:rsidR="000A23C5" w:rsidRPr="00CD6DBD" w:rsidRDefault="000A23C5" w:rsidP="00AB01B1">
      <w:r w:rsidRPr="00CD6DBD">
        <w:t>Grammatikalische Strukturen, Wortschatz und Stilmerkmale, Fachbegriffe und Fremdwörter. Schreibung schwieriger Wörter, Zeichensetzung.</w:t>
      </w:r>
    </w:p>
    <w:p w14:paraId="13722837" w14:textId="77777777" w:rsidR="000A23C5" w:rsidRPr="00CD6DBD" w:rsidRDefault="000A23C5" w:rsidP="00AB01B1">
      <w:pPr>
        <w:pStyle w:val="KeinLeerraum"/>
        <w:rPr>
          <w:sz w:val="24"/>
          <w:szCs w:val="24"/>
        </w:rPr>
      </w:pPr>
      <w:r w:rsidRPr="00CD6DBD">
        <w:rPr>
          <w:sz w:val="24"/>
          <w:szCs w:val="24"/>
        </w:rPr>
        <w:t xml:space="preserve">Zuhören und Sprechen: </w:t>
      </w:r>
    </w:p>
    <w:p w14:paraId="1D7D811A" w14:textId="77777777" w:rsidR="000A23C5" w:rsidRPr="00CD6DBD" w:rsidRDefault="000A23C5" w:rsidP="00AB01B1">
      <w:pPr>
        <w:pStyle w:val="KeinLeerraum"/>
        <w:rPr>
          <w:sz w:val="24"/>
          <w:szCs w:val="24"/>
        </w:rPr>
      </w:pPr>
      <w:r w:rsidRPr="00CD6DBD">
        <w:rPr>
          <w:sz w:val="24"/>
          <w:szCs w:val="24"/>
        </w:rPr>
        <w:t xml:space="preserve">Berichten, Zusammenfassen, Erzählen und Erklären von Sachverhalten. </w:t>
      </w:r>
    </w:p>
    <w:p w14:paraId="72CE81FB" w14:textId="77777777" w:rsidR="000A23C5" w:rsidRPr="00CD6DBD" w:rsidRDefault="000A23C5" w:rsidP="00AB01B1">
      <w:pPr>
        <w:pStyle w:val="KeinLeerraum"/>
        <w:rPr>
          <w:sz w:val="24"/>
          <w:szCs w:val="24"/>
        </w:rPr>
      </w:pPr>
      <w:r w:rsidRPr="00CD6DBD">
        <w:rPr>
          <w:sz w:val="24"/>
          <w:szCs w:val="24"/>
        </w:rPr>
        <w:t xml:space="preserve">Stellungnahmen. </w:t>
      </w:r>
    </w:p>
    <w:p w14:paraId="585AF7A4" w14:textId="181F394E" w:rsidR="000A23C5" w:rsidRPr="00CD6DBD" w:rsidRDefault="00E152BE" w:rsidP="00AB01B1">
      <w:pPr>
        <w:pStyle w:val="KeinLeerraum"/>
        <w:rPr>
          <w:sz w:val="24"/>
          <w:szCs w:val="24"/>
        </w:rPr>
      </w:pPr>
      <w:r w:rsidRPr="00CD6DBD">
        <w:rPr>
          <w:sz w:val="24"/>
          <w:szCs w:val="24"/>
        </w:rPr>
        <w:t xml:space="preserve">Thesen und Argumente. </w:t>
      </w:r>
    </w:p>
    <w:p w14:paraId="34DB39CD" w14:textId="77777777" w:rsidR="000A23C5" w:rsidRPr="00CD6DBD" w:rsidRDefault="000A23C5" w:rsidP="00AB01B1">
      <w:pPr>
        <w:pStyle w:val="KeinLeerraum"/>
        <w:rPr>
          <w:sz w:val="24"/>
          <w:szCs w:val="24"/>
        </w:rPr>
      </w:pPr>
      <w:r w:rsidRPr="00CD6DBD">
        <w:rPr>
          <w:sz w:val="24"/>
          <w:szCs w:val="24"/>
        </w:rPr>
        <w:t xml:space="preserve">Lesen: </w:t>
      </w:r>
    </w:p>
    <w:p w14:paraId="5945448A" w14:textId="77777777" w:rsidR="000A23C5" w:rsidRPr="00CD6DBD" w:rsidRDefault="000A23C5" w:rsidP="00AB01B1">
      <w:pPr>
        <w:pStyle w:val="KeinLeerraum"/>
        <w:rPr>
          <w:sz w:val="24"/>
          <w:szCs w:val="24"/>
        </w:rPr>
      </w:pPr>
      <w:r w:rsidRPr="00CD6DBD">
        <w:rPr>
          <w:sz w:val="24"/>
          <w:szCs w:val="24"/>
        </w:rPr>
        <w:t>Verständliches Vorlesen und sinnerfassendes Lesen, Entnahme von Informationen aus Texten.</w:t>
      </w:r>
    </w:p>
    <w:p w14:paraId="51633E85" w14:textId="77777777" w:rsidR="000A23C5" w:rsidRPr="00CD6DBD" w:rsidRDefault="000A23C5" w:rsidP="00AB01B1">
      <w:pPr>
        <w:pStyle w:val="KeinLeerraum"/>
        <w:rPr>
          <w:sz w:val="24"/>
          <w:szCs w:val="24"/>
        </w:rPr>
      </w:pPr>
      <w:r w:rsidRPr="00CD6DBD">
        <w:rPr>
          <w:sz w:val="24"/>
          <w:szCs w:val="24"/>
        </w:rPr>
        <w:t xml:space="preserve">Textsortenwissen (Sachtexte, Informationsgrafiken, literarische Beispiele, Gattungsbeispiele). </w:t>
      </w:r>
    </w:p>
    <w:p w14:paraId="412688A9" w14:textId="77777777" w:rsidR="000A23C5" w:rsidRPr="00CD6DBD" w:rsidRDefault="000A23C5" w:rsidP="00AB01B1">
      <w:pPr>
        <w:pStyle w:val="KeinLeerraum"/>
        <w:rPr>
          <w:sz w:val="24"/>
          <w:szCs w:val="24"/>
        </w:rPr>
      </w:pPr>
      <w:r w:rsidRPr="00CD6DBD">
        <w:rPr>
          <w:sz w:val="24"/>
          <w:szCs w:val="24"/>
        </w:rPr>
        <w:t xml:space="preserve">Schreiben: </w:t>
      </w:r>
    </w:p>
    <w:p w14:paraId="7E55965B" w14:textId="77777777" w:rsidR="000A23C5" w:rsidRPr="00CD6DBD" w:rsidRDefault="000A23C5" w:rsidP="00AB01B1">
      <w:pPr>
        <w:pStyle w:val="KeinLeerraum"/>
        <w:rPr>
          <w:sz w:val="24"/>
          <w:szCs w:val="24"/>
        </w:rPr>
      </w:pPr>
      <w:r w:rsidRPr="00CD6DBD">
        <w:rPr>
          <w:sz w:val="24"/>
          <w:szCs w:val="24"/>
        </w:rPr>
        <w:t xml:space="preserve">Planen, Schreiben und Überarbeitung von Texten. </w:t>
      </w:r>
    </w:p>
    <w:p w14:paraId="3018396B" w14:textId="15D9FAAB" w:rsidR="000A23C5" w:rsidRPr="00CD6DBD" w:rsidRDefault="000A23C5" w:rsidP="00AB01B1">
      <w:pPr>
        <w:pStyle w:val="KeinLeerraum"/>
        <w:rPr>
          <w:sz w:val="24"/>
          <w:szCs w:val="24"/>
        </w:rPr>
      </w:pPr>
      <w:r w:rsidRPr="00CD6DBD">
        <w:rPr>
          <w:sz w:val="24"/>
          <w:szCs w:val="24"/>
        </w:rPr>
        <w:t xml:space="preserve">Textsortenwissen </w:t>
      </w:r>
      <w:r w:rsidR="00E152BE" w:rsidRPr="00CD6DBD">
        <w:rPr>
          <w:sz w:val="24"/>
          <w:szCs w:val="24"/>
        </w:rPr>
        <w:t xml:space="preserve">(Zusammenfassung, Erörterung). </w:t>
      </w:r>
    </w:p>
    <w:p w14:paraId="2C5F98B0" w14:textId="77777777" w:rsidR="000A23C5" w:rsidRPr="00CD6DBD" w:rsidRDefault="000A23C5" w:rsidP="00AB01B1">
      <w:pPr>
        <w:pStyle w:val="KeinLeerraum"/>
        <w:rPr>
          <w:sz w:val="24"/>
          <w:szCs w:val="24"/>
        </w:rPr>
      </w:pPr>
      <w:r w:rsidRPr="00CD6DBD">
        <w:rPr>
          <w:sz w:val="24"/>
          <w:szCs w:val="24"/>
        </w:rPr>
        <w:t xml:space="preserve">Reflexion: </w:t>
      </w:r>
    </w:p>
    <w:p w14:paraId="6A71511B" w14:textId="77777777" w:rsidR="000A23C5" w:rsidRPr="00CD6DBD" w:rsidRDefault="000A23C5" w:rsidP="00AB01B1">
      <w:pPr>
        <w:pStyle w:val="KeinLeerraum"/>
        <w:rPr>
          <w:sz w:val="24"/>
          <w:szCs w:val="24"/>
        </w:rPr>
      </w:pPr>
      <w:r w:rsidRPr="00CD6DBD">
        <w:rPr>
          <w:sz w:val="24"/>
          <w:szCs w:val="24"/>
        </w:rPr>
        <w:t xml:space="preserve">Grundlegende literarische Gattungen anhand von Beispielen. </w:t>
      </w:r>
    </w:p>
    <w:p w14:paraId="1841695B" w14:textId="77777777" w:rsidR="000A23C5" w:rsidRPr="00CD6DBD" w:rsidRDefault="000A23C5" w:rsidP="00AB01B1">
      <w:pPr>
        <w:pStyle w:val="KeinLeerraum"/>
        <w:rPr>
          <w:sz w:val="24"/>
          <w:szCs w:val="24"/>
        </w:rPr>
      </w:pPr>
      <w:r w:rsidRPr="00CD6DBD">
        <w:rPr>
          <w:sz w:val="24"/>
          <w:szCs w:val="24"/>
        </w:rPr>
        <w:t xml:space="preserve">Literarische Texte aus unterschiedlichen Kulturen und Epochen; einfache Regeln der Textinterpretation. </w:t>
      </w:r>
    </w:p>
    <w:p w14:paraId="08545416" w14:textId="77777777" w:rsidR="000A23C5" w:rsidRPr="00CD6DBD" w:rsidRDefault="000A23C5" w:rsidP="00AB01B1">
      <w:pPr>
        <w:pStyle w:val="KeinLeerraum"/>
        <w:rPr>
          <w:sz w:val="24"/>
          <w:szCs w:val="24"/>
        </w:rPr>
      </w:pPr>
    </w:p>
    <w:p w14:paraId="262A7648" w14:textId="0FC36913" w:rsidR="000A23C5" w:rsidRPr="00CD6DBD" w:rsidRDefault="00AA1AC7" w:rsidP="00AB01B1">
      <w:pPr>
        <w:pStyle w:val="KeinLeerraum"/>
        <w:rPr>
          <w:i/>
          <w:sz w:val="24"/>
          <w:szCs w:val="24"/>
        </w:rPr>
      </w:pPr>
      <w:r w:rsidRPr="00CD6DBD">
        <w:rPr>
          <w:i/>
          <w:sz w:val="24"/>
          <w:szCs w:val="24"/>
        </w:rPr>
        <w:t>2. Semester – Kompetenzmodul 2</w:t>
      </w:r>
    </w:p>
    <w:p w14:paraId="4E649156" w14:textId="77777777" w:rsidR="000A23C5" w:rsidRPr="00CD6DBD" w:rsidRDefault="000A23C5" w:rsidP="00AB01B1">
      <w:pPr>
        <w:pStyle w:val="KeinLeerraum"/>
        <w:rPr>
          <w:b/>
          <w:sz w:val="24"/>
          <w:szCs w:val="24"/>
        </w:rPr>
      </w:pPr>
    </w:p>
    <w:p w14:paraId="405ADAB9" w14:textId="7F941137" w:rsidR="000A23C5" w:rsidRPr="00CD6DBD" w:rsidRDefault="000A23C5" w:rsidP="00AB01B1">
      <w:pPr>
        <w:pStyle w:val="KeinLeerraum"/>
        <w:rPr>
          <w:sz w:val="24"/>
          <w:szCs w:val="24"/>
        </w:rPr>
      </w:pPr>
      <w:r w:rsidRPr="00CD6DBD">
        <w:rPr>
          <w:b/>
          <w:sz w:val="24"/>
          <w:szCs w:val="24"/>
        </w:rPr>
        <w:t>Bildungs- und Lehraufgabe:</w:t>
      </w:r>
      <w:r w:rsidRPr="00CD6DBD">
        <w:rPr>
          <w:sz w:val="24"/>
          <w:szCs w:val="24"/>
        </w:rPr>
        <w:t xml:space="preserve"> </w:t>
      </w:r>
    </w:p>
    <w:p w14:paraId="3FDF5AC8" w14:textId="6E656D21" w:rsidR="000A23C5" w:rsidRPr="00CD6DBD" w:rsidRDefault="000A23C5" w:rsidP="00AB01B1">
      <w:pPr>
        <w:pStyle w:val="KeinLeerraum"/>
        <w:rPr>
          <w:sz w:val="24"/>
          <w:szCs w:val="24"/>
        </w:rPr>
      </w:pPr>
      <w:r w:rsidRPr="00CD6DBD">
        <w:rPr>
          <w:sz w:val="24"/>
          <w:szCs w:val="24"/>
        </w:rPr>
        <w:t xml:space="preserve">Die Schülerinnen und Schüler können  </w:t>
      </w:r>
    </w:p>
    <w:p w14:paraId="76AA9414" w14:textId="77777777" w:rsidR="000A23C5" w:rsidRPr="00CD6DBD" w:rsidRDefault="000A23C5" w:rsidP="00666B9B">
      <w:pPr>
        <w:pStyle w:val="KeinLeerraum"/>
        <w:numPr>
          <w:ilvl w:val="0"/>
          <w:numId w:val="24"/>
        </w:numPr>
        <w:rPr>
          <w:sz w:val="24"/>
          <w:szCs w:val="24"/>
        </w:rPr>
      </w:pPr>
      <w:r w:rsidRPr="00CD6DBD">
        <w:rPr>
          <w:sz w:val="24"/>
          <w:szCs w:val="24"/>
        </w:rPr>
        <w:t xml:space="preserve">grammatikalische Strukturen, Wortschatz und Stilmerkmale vorwiegend in journalistischen Texten analysieren;  </w:t>
      </w:r>
    </w:p>
    <w:p w14:paraId="08FFB2EA" w14:textId="77777777" w:rsidR="000A23C5" w:rsidRPr="00CD6DBD" w:rsidRDefault="000A23C5" w:rsidP="00666B9B">
      <w:pPr>
        <w:pStyle w:val="KeinLeerraum"/>
        <w:numPr>
          <w:ilvl w:val="0"/>
          <w:numId w:val="24"/>
        </w:numPr>
        <w:rPr>
          <w:sz w:val="24"/>
          <w:szCs w:val="24"/>
        </w:rPr>
      </w:pPr>
      <w:r w:rsidRPr="00CD6DBD">
        <w:rPr>
          <w:sz w:val="24"/>
          <w:szCs w:val="24"/>
        </w:rPr>
        <w:t xml:space="preserve">Fachbegriffe und Fremdwörter korrekt verwenden; </w:t>
      </w:r>
    </w:p>
    <w:p w14:paraId="547F60FF" w14:textId="77777777" w:rsidR="000A23C5" w:rsidRPr="00CD6DBD" w:rsidRDefault="000A23C5" w:rsidP="00666B9B">
      <w:pPr>
        <w:pStyle w:val="KeinLeerraum"/>
        <w:numPr>
          <w:ilvl w:val="0"/>
          <w:numId w:val="24"/>
        </w:numPr>
        <w:rPr>
          <w:sz w:val="24"/>
          <w:szCs w:val="24"/>
        </w:rPr>
      </w:pPr>
      <w:r w:rsidRPr="00CD6DBD">
        <w:rPr>
          <w:sz w:val="24"/>
          <w:szCs w:val="24"/>
        </w:rPr>
        <w:t xml:space="preserve">Thesen und Argumente formulieren und Stellungnahmen abgeben;  Texte planen, schreiben und überarbeiten;  </w:t>
      </w:r>
    </w:p>
    <w:p w14:paraId="35B8F400" w14:textId="77777777" w:rsidR="000A23C5" w:rsidRPr="00CD6DBD" w:rsidRDefault="000A23C5" w:rsidP="00666B9B">
      <w:pPr>
        <w:pStyle w:val="KeinLeerraum"/>
        <w:numPr>
          <w:ilvl w:val="0"/>
          <w:numId w:val="24"/>
        </w:numPr>
        <w:rPr>
          <w:sz w:val="24"/>
          <w:szCs w:val="24"/>
        </w:rPr>
      </w:pPr>
      <w:r w:rsidRPr="00CD6DBD">
        <w:rPr>
          <w:sz w:val="24"/>
          <w:szCs w:val="24"/>
        </w:rPr>
        <w:t xml:space="preserve">journalistische Textsorten und die wichtigsten österreichischen Printmedien nennen;  </w:t>
      </w:r>
    </w:p>
    <w:p w14:paraId="137563EB" w14:textId="77777777" w:rsidR="000A23C5" w:rsidRPr="00CD6DBD" w:rsidRDefault="000A23C5" w:rsidP="00666B9B">
      <w:pPr>
        <w:pStyle w:val="KeinLeerraum"/>
        <w:numPr>
          <w:ilvl w:val="0"/>
          <w:numId w:val="24"/>
        </w:numPr>
        <w:rPr>
          <w:sz w:val="24"/>
          <w:szCs w:val="24"/>
        </w:rPr>
      </w:pPr>
      <w:r w:rsidRPr="00CD6DBD">
        <w:rPr>
          <w:sz w:val="24"/>
          <w:szCs w:val="24"/>
        </w:rPr>
        <w:t xml:space="preserve">die wesentlichen Informationen aus Berichten, Kommentaren, Leserbriefen etc. zusammenfassen;  </w:t>
      </w:r>
    </w:p>
    <w:p w14:paraId="1986DF87" w14:textId="77777777" w:rsidR="000A23C5" w:rsidRPr="00CD6DBD" w:rsidRDefault="000A23C5" w:rsidP="00666B9B">
      <w:pPr>
        <w:pStyle w:val="KeinLeerraum"/>
        <w:numPr>
          <w:ilvl w:val="0"/>
          <w:numId w:val="24"/>
        </w:numPr>
        <w:rPr>
          <w:sz w:val="24"/>
          <w:szCs w:val="24"/>
        </w:rPr>
      </w:pPr>
      <w:r w:rsidRPr="00CD6DBD">
        <w:rPr>
          <w:sz w:val="24"/>
          <w:szCs w:val="24"/>
        </w:rPr>
        <w:t xml:space="preserve">zu aktuellen Problemen und Medienberichten Stellung nehmen;  </w:t>
      </w:r>
    </w:p>
    <w:p w14:paraId="6639F783" w14:textId="77777777" w:rsidR="000A23C5" w:rsidRPr="00CD6DBD" w:rsidRDefault="000A23C5" w:rsidP="00666B9B">
      <w:pPr>
        <w:pStyle w:val="KeinLeerraum"/>
        <w:numPr>
          <w:ilvl w:val="0"/>
          <w:numId w:val="24"/>
        </w:numPr>
        <w:rPr>
          <w:sz w:val="24"/>
          <w:szCs w:val="24"/>
        </w:rPr>
      </w:pPr>
      <w:r w:rsidRPr="00CD6DBD">
        <w:rPr>
          <w:sz w:val="24"/>
          <w:szCs w:val="24"/>
        </w:rPr>
        <w:t xml:space="preserve">Leserbriefe, offene Briefe und Stellungnahmen schreiben;  </w:t>
      </w:r>
    </w:p>
    <w:p w14:paraId="58D942A4" w14:textId="77777777" w:rsidR="000A23C5" w:rsidRPr="00CD6DBD" w:rsidRDefault="000A23C5" w:rsidP="00666B9B">
      <w:pPr>
        <w:pStyle w:val="KeinLeerraum"/>
        <w:numPr>
          <w:ilvl w:val="0"/>
          <w:numId w:val="24"/>
        </w:numPr>
        <w:rPr>
          <w:sz w:val="24"/>
          <w:szCs w:val="24"/>
        </w:rPr>
      </w:pPr>
      <w:r w:rsidRPr="00CD6DBD">
        <w:rPr>
          <w:sz w:val="24"/>
          <w:szCs w:val="24"/>
        </w:rPr>
        <w:t xml:space="preserve">die Inhalte von Texten der deutschsprachigen Literatur zusammenfassen, die Werke in den historischen Kontext einordnen und Texte sinnbetont vortragen. </w:t>
      </w:r>
    </w:p>
    <w:p w14:paraId="6E76EB6B" w14:textId="77777777" w:rsidR="000A23C5" w:rsidRPr="00CD6DBD" w:rsidRDefault="000A23C5" w:rsidP="00AB01B1">
      <w:pPr>
        <w:pStyle w:val="KeinLeerraum"/>
        <w:rPr>
          <w:b/>
          <w:sz w:val="24"/>
          <w:szCs w:val="24"/>
        </w:rPr>
      </w:pPr>
    </w:p>
    <w:p w14:paraId="1BB921BA" w14:textId="0B977170" w:rsidR="000A23C5" w:rsidRPr="00CD6DBD" w:rsidRDefault="000A23C5" w:rsidP="00AB01B1">
      <w:pPr>
        <w:pStyle w:val="KeinLeerraum"/>
        <w:rPr>
          <w:b/>
          <w:sz w:val="24"/>
          <w:szCs w:val="24"/>
        </w:rPr>
      </w:pPr>
      <w:r w:rsidRPr="00CD6DBD">
        <w:rPr>
          <w:b/>
          <w:sz w:val="24"/>
          <w:szCs w:val="24"/>
        </w:rPr>
        <w:t xml:space="preserve">Lehrstoff: </w:t>
      </w:r>
    </w:p>
    <w:p w14:paraId="284F9A76" w14:textId="77777777" w:rsidR="000A23C5" w:rsidRPr="00CD6DBD" w:rsidRDefault="000A23C5" w:rsidP="00AB01B1">
      <w:pPr>
        <w:pStyle w:val="KeinLeerraum"/>
        <w:rPr>
          <w:sz w:val="24"/>
          <w:szCs w:val="24"/>
        </w:rPr>
      </w:pPr>
      <w:r w:rsidRPr="00CD6DBD">
        <w:rPr>
          <w:sz w:val="24"/>
          <w:szCs w:val="24"/>
        </w:rPr>
        <w:t xml:space="preserve">Sprachbewusstsein: </w:t>
      </w:r>
    </w:p>
    <w:p w14:paraId="10E57C0F" w14:textId="77777777" w:rsidR="000A23C5" w:rsidRPr="00CD6DBD" w:rsidRDefault="000A23C5" w:rsidP="00AB01B1">
      <w:pPr>
        <w:pStyle w:val="KeinLeerraum"/>
        <w:rPr>
          <w:sz w:val="24"/>
          <w:szCs w:val="24"/>
        </w:rPr>
      </w:pPr>
      <w:r w:rsidRPr="00CD6DBD">
        <w:rPr>
          <w:sz w:val="24"/>
          <w:szCs w:val="24"/>
        </w:rPr>
        <w:t xml:space="preserve">Grammatikalische Strukturen, Wortschatz und Stilmerkmale, rhetorische Figuren, Fachbegriffe und Fremdwörter. </w:t>
      </w:r>
    </w:p>
    <w:p w14:paraId="5C97F805" w14:textId="6D06DF96" w:rsidR="000A23C5" w:rsidRPr="00CD6DBD" w:rsidRDefault="000A23C5" w:rsidP="00AB01B1">
      <w:pPr>
        <w:pStyle w:val="KeinLeerraum"/>
        <w:rPr>
          <w:sz w:val="24"/>
          <w:szCs w:val="24"/>
        </w:rPr>
      </w:pPr>
      <w:r w:rsidRPr="00CD6DBD">
        <w:rPr>
          <w:sz w:val="24"/>
          <w:szCs w:val="24"/>
        </w:rPr>
        <w:t>Schreibung schwi</w:t>
      </w:r>
      <w:r w:rsidR="00423DD8" w:rsidRPr="00CD6DBD">
        <w:rPr>
          <w:sz w:val="24"/>
          <w:szCs w:val="24"/>
        </w:rPr>
        <w:t xml:space="preserve">eriger Wörter, Zeichensetzung. </w:t>
      </w:r>
    </w:p>
    <w:p w14:paraId="4D12ACC9" w14:textId="77777777" w:rsidR="000A23C5" w:rsidRPr="00CD6DBD" w:rsidRDefault="000A23C5" w:rsidP="00AB01B1">
      <w:pPr>
        <w:pStyle w:val="KeinLeerraum"/>
        <w:rPr>
          <w:sz w:val="24"/>
          <w:szCs w:val="24"/>
        </w:rPr>
      </w:pPr>
      <w:r w:rsidRPr="00CD6DBD">
        <w:rPr>
          <w:sz w:val="24"/>
          <w:szCs w:val="24"/>
        </w:rPr>
        <w:t xml:space="preserve">Zuhören und Sprechen: </w:t>
      </w:r>
    </w:p>
    <w:p w14:paraId="607B741C" w14:textId="77777777" w:rsidR="000A23C5" w:rsidRPr="00CD6DBD" w:rsidRDefault="000A23C5" w:rsidP="00AB01B1">
      <w:pPr>
        <w:pStyle w:val="KeinLeerraum"/>
        <w:rPr>
          <w:sz w:val="24"/>
          <w:szCs w:val="24"/>
        </w:rPr>
      </w:pPr>
      <w:r w:rsidRPr="00CD6DBD">
        <w:rPr>
          <w:sz w:val="24"/>
          <w:szCs w:val="24"/>
        </w:rPr>
        <w:t xml:space="preserve">Stellungnahme, Thesen und Argumente. </w:t>
      </w:r>
    </w:p>
    <w:p w14:paraId="7B222EE2" w14:textId="77777777" w:rsidR="000A23C5" w:rsidRPr="00CD6DBD" w:rsidRDefault="000A23C5" w:rsidP="00AB01B1">
      <w:pPr>
        <w:pStyle w:val="KeinLeerraum"/>
        <w:rPr>
          <w:sz w:val="24"/>
          <w:szCs w:val="24"/>
        </w:rPr>
      </w:pPr>
      <w:r w:rsidRPr="00CD6DBD">
        <w:rPr>
          <w:sz w:val="24"/>
          <w:szCs w:val="24"/>
        </w:rPr>
        <w:t xml:space="preserve">Wahrnehmen von Redeabsichten. </w:t>
      </w:r>
    </w:p>
    <w:p w14:paraId="696D96B3" w14:textId="77777777" w:rsidR="000A23C5" w:rsidRPr="00CD6DBD" w:rsidRDefault="000A23C5" w:rsidP="00AB01B1">
      <w:pPr>
        <w:pStyle w:val="KeinLeerraum"/>
        <w:rPr>
          <w:sz w:val="24"/>
          <w:szCs w:val="24"/>
        </w:rPr>
      </w:pPr>
      <w:r w:rsidRPr="00CD6DBD">
        <w:rPr>
          <w:sz w:val="24"/>
          <w:szCs w:val="24"/>
        </w:rPr>
        <w:t xml:space="preserve">Kurzpräsentationen. </w:t>
      </w:r>
    </w:p>
    <w:p w14:paraId="785DB07C" w14:textId="7921C090" w:rsidR="000A23C5" w:rsidRPr="00CD6DBD" w:rsidRDefault="000A23C5" w:rsidP="00AB01B1">
      <w:pPr>
        <w:pStyle w:val="KeinLeerraum"/>
        <w:rPr>
          <w:sz w:val="24"/>
          <w:szCs w:val="24"/>
        </w:rPr>
      </w:pPr>
      <w:r w:rsidRPr="00CD6DBD">
        <w:rPr>
          <w:sz w:val="24"/>
          <w:szCs w:val="24"/>
        </w:rPr>
        <w:t>G</w:t>
      </w:r>
      <w:r w:rsidR="00423DD8" w:rsidRPr="00CD6DBD">
        <w:rPr>
          <w:sz w:val="24"/>
          <w:szCs w:val="24"/>
        </w:rPr>
        <w:t xml:space="preserve">edichte, Balladen, Fabeln usw. </w:t>
      </w:r>
    </w:p>
    <w:p w14:paraId="3D488181" w14:textId="77777777" w:rsidR="000A23C5" w:rsidRPr="00CD6DBD" w:rsidRDefault="000A23C5" w:rsidP="00AB01B1">
      <w:pPr>
        <w:pStyle w:val="KeinLeerraum"/>
        <w:rPr>
          <w:sz w:val="24"/>
          <w:szCs w:val="24"/>
        </w:rPr>
      </w:pPr>
      <w:r w:rsidRPr="00CD6DBD">
        <w:rPr>
          <w:sz w:val="24"/>
          <w:szCs w:val="24"/>
        </w:rPr>
        <w:t xml:space="preserve">Lesen: </w:t>
      </w:r>
    </w:p>
    <w:p w14:paraId="219D0077" w14:textId="77777777" w:rsidR="000A23C5" w:rsidRPr="00CD6DBD" w:rsidRDefault="000A23C5" w:rsidP="00AB01B1">
      <w:pPr>
        <w:pStyle w:val="KeinLeerraum"/>
        <w:rPr>
          <w:sz w:val="24"/>
          <w:szCs w:val="24"/>
        </w:rPr>
      </w:pPr>
      <w:r w:rsidRPr="00CD6DBD">
        <w:rPr>
          <w:sz w:val="24"/>
          <w:szCs w:val="24"/>
        </w:rPr>
        <w:lastRenderedPageBreak/>
        <w:t xml:space="preserve">Verständliches Vorlesen und sinnerfassendes Lesen. </w:t>
      </w:r>
    </w:p>
    <w:p w14:paraId="4DD0959A" w14:textId="5E2D4608" w:rsidR="000A23C5" w:rsidRPr="00CD6DBD" w:rsidRDefault="000A23C5" w:rsidP="00AB01B1">
      <w:pPr>
        <w:pStyle w:val="KeinLeerraum"/>
        <w:rPr>
          <w:sz w:val="24"/>
          <w:szCs w:val="24"/>
        </w:rPr>
      </w:pPr>
      <w:r w:rsidRPr="00CD6DBD">
        <w:rPr>
          <w:sz w:val="24"/>
          <w:szCs w:val="24"/>
        </w:rPr>
        <w:t>Textsortenwissen (journalistische Textso</w:t>
      </w:r>
      <w:r w:rsidR="00423DD8" w:rsidRPr="00CD6DBD">
        <w:rPr>
          <w:sz w:val="24"/>
          <w:szCs w:val="24"/>
        </w:rPr>
        <w:t xml:space="preserve">rten, literarische Beispiele). </w:t>
      </w:r>
    </w:p>
    <w:p w14:paraId="560817B3" w14:textId="77777777" w:rsidR="000A23C5" w:rsidRPr="00CD6DBD" w:rsidRDefault="000A23C5" w:rsidP="00AB01B1">
      <w:pPr>
        <w:pStyle w:val="KeinLeerraum"/>
        <w:rPr>
          <w:sz w:val="24"/>
          <w:szCs w:val="24"/>
        </w:rPr>
      </w:pPr>
      <w:r w:rsidRPr="00CD6DBD">
        <w:rPr>
          <w:sz w:val="24"/>
          <w:szCs w:val="24"/>
        </w:rPr>
        <w:t xml:space="preserve">Schreiben: </w:t>
      </w:r>
    </w:p>
    <w:p w14:paraId="0F82174E" w14:textId="77777777" w:rsidR="000A23C5" w:rsidRPr="00CD6DBD" w:rsidRDefault="000A23C5" w:rsidP="00AB01B1">
      <w:pPr>
        <w:pStyle w:val="KeinLeerraum"/>
        <w:rPr>
          <w:sz w:val="24"/>
          <w:szCs w:val="24"/>
        </w:rPr>
      </w:pPr>
      <w:r w:rsidRPr="00CD6DBD">
        <w:rPr>
          <w:sz w:val="24"/>
          <w:szCs w:val="24"/>
        </w:rPr>
        <w:t xml:space="preserve">Planung von Texten und Ordnen von Argumenten. </w:t>
      </w:r>
    </w:p>
    <w:p w14:paraId="0CC4C6AF" w14:textId="77777777" w:rsidR="000A23C5" w:rsidRPr="00CD6DBD" w:rsidRDefault="000A23C5" w:rsidP="00AB01B1">
      <w:pPr>
        <w:pStyle w:val="KeinLeerraum"/>
        <w:rPr>
          <w:sz w:val="24"/>
          <w:szCs w:val="24"/>
        </w:rPr>
      </w:pPr>
      <w:r w:rsidRPr="00CD6DBD">
        <w:rPr>
          <w:sz w:val="24"/>
          <w:szCs w:val="24"/>
        </w:rPr>
        <w:t xml:space="preserve">Schreiben und Überarbeiten von Texten. </w:t>
      </w:r>
    </w:p>
    <w:p w14:paraId="453F5CB5" w14:textId="1D1AA500" w:rsidR="000A23C5" w:rsidRPr="00CD6DBD" w:rsidRDefault="000A23C5" w:rsidP="00AB01B1">
      <w:pPr>
        <w:pStyle w:val="KeinLeerraum"/>
        <w:rPr>
          <w:sz w:val="24"/>
          <w:szCs w:val="24"/>
        </w:rPr>
      </w:pPr>
      <w:r w:rsidRPr="00CD6DBD">
        <w:rPr>
          <w:sz w:val="24"/>
          <w:szCs w:val="24"/>
        </w:rPr>
        <w:t xml:space="preserve">Textsortenwissen (Leserbrief, </w:t>
      </w:r>
      <w:r w:rsidR="00423DD8" w:rsidRPr="00CD6DBD">
        <w:rPr>
          <w:sz w:val="24"/>
          <w:szCs w:val="24"/>
        </w:rPr>
        <w:t xml:space="preserve">offener Brief, Stellungnahme). </w:t>
      </w:r>
    </w:p>
    <w:p w14:paraId="2AD45B1B" w14:textId="77777777" w:rsidR="000A23C5" w:rsidRPr="00CD6DBD" w:rsidRDefault="000A23C5" w:rsidP="00AB01B1">
      <w:pPr>
        <w:pStyle w:val="KeinLeerraum"/>
        <w:rPr>
          <w:sz w:val="24"/>
          <w:szCs w:val="24"/>
        </w:rPr>
      </w:pPr>
      <w:r w:rsidRPr="00CD6DBD">
        <w:rPr>
          <w:sz w:val="24"/>
          <w:szCs w:val="24"/>
        </w:rPr>
        <w:t xml:space="preserve">Reflexion: </w:t>
      </w:r>
    </w:p>
    <w:p w14:paraId="2FB7DBFF" w14:textId="77777777" w:rsidR="000A23C5" w:rsidRPr="00CD6DBD" w:rsidRDefault="000A23C5" w:rsidP="00AB01B1">
      <w:pPr>
        <w:pStyle w:val="KeinLeerraum"/>
        <w:rPr>
          <w:sz w:val="24"/>
          <w:szCs w:val="24"/>
        </w:rPr>
      </w:pPr>
      <w:r w:rsidRPr="00CD6DBD">
        <w:rPr>
          <w:sz w:val="24"/>
          <w:szCs w:val="24"/>
        </w:rPr>
        <w:t xml:space="preserve">Literarische Texte aus unterschiedlichen Kulturen und Epochen. </w:t>
      </w:r>
    </w:p>
    <w:p w14:paraId="3B7FA086" w14:textId="77777777" w:rsidR="000A23C5" w:rsidRPr="00CD6DBD" w:rsidRDefault="000A23C5" w:rsidP="00AB01B1">
      <w:pPr>
        <w:pStyle w:val="KeinLeerraum"/>
        <w:rPr>
          <w:sz w:val="24"/>
          <w:szCs w:val="24"/>
        </w:rPr>
      </w:pPr>
      <w:r w:rsidRPr="00CD6DBD">
        <w:rPr>
          <w:sz w:val="24"/>
          <w:szCs w:val="24"/>
        </w:rPr>
        <w:t xml:space="preserve">Merkmale journalistischer Texte. </w:t>
      </w:r>
    </w:p>
    <w:p w14:paraId="2A3E1B2F" w14:textId="77777777" w:rsidR="000A23C5" w:rsidRPr="00CD6DBD" w:rsidRDefault="000A23C5" w:rsidP="00AB01B1">
      <w:pPr>
        <w:pStyle w:val="KeinLeerraum"/>
        <w:rPr>
          <w:sz w:val="24"/>
          <w:szCs w:val="24"/>
        </w:rPr>
      </w:pPr>
      <w:r w:rsidRPr="00CD6DBD">
        <w:rPr>
          <w:sz w:val="24"/>
          <w:szCs w:val="24"/>
        </w:rPr>
        <w:t xml:space="preserve">Funktion von Medien. </w:t>
      </w:r>
    </w:p>
    <w:p w14:paraId="56BC21D1" w14:textId="77777777" w:rsidR="00AA1AC7" w:rsidRPr="00CD6DBD" w:rsidRDefault="00AA1AC7" w:rsidP="00AB01B1">
      <w:pPr>
        <w:pStyle w:val="KeinLeerraum"/>
        <w:rPr>
          <w:i/>
          <w:sz w:val="24"/>
          <w:szCs w:val="24"/>
        </w:rPr>
      </w:pPr>
    </w:p>
    <w:p w14:paraId="7F7A5D56" w14:textId="4BE7960D" w:rsidR="000A23C5" w:rsidRPr="00CD6DBD" w:rsidRDefault="000A23C5" w:rsidP="00AB01B1">
      <w:pPr>
        <w:pStyle w:val="KeinLeerraum"/>
        <w:rPr>
          <w:i/>
          <w:sz w:val="24"/>
          <w:szCs w:val="24"/>
        </w:rPr>
      </w:pPr>
      <w:r w:rsidRPr="00CD6DBD">
        <w:rPr>
          <w:i/>
          <w:sz w:val="24"/>
          <w:szCs w:val="24"/>
        </w:rPr>
        <w:t xml:space="preserve">II. Jahrgang: </w:t>
      </w:r>
    </w:p>
    <w:p w14:paraId="145B9FB6" w14:textId="60BA173D" w:rsidR="000A23C5" w:rsidRPr="00CD6DBD" w:rsidRDefault="000A23C5" w:rsidP="00AB01B1">
      <w:pPr>
        <w:pStyle w:val="KeinLeerraum"/>
        <w:rPr>
          <w:i/>
          <w:sz w:val="24"/>
          <w:szCs w:val="24"/>
        </w:rPr>
      </w:pPr>
      <w:r w:rsidRPr="00CD6DBD">
        <w:rPr>
          <w:i/>
          <w:sz w:val="24"/>
          <w:szCs w:val="24"/>
        </w:rPr>
        <w:t>3. Semester</w:t>
      </w:r>
      <w:r w:rsidR="00AB01B1" w:rsidRPr="00CD6DBD">
        <w:rPr>
          <w:i/>
          <w:sz w:val="24"/>
          <w:szCs w:val="24"/>
        </w:rPr>
        <w:t xml:space="preserve"> </w:t>
      </w:r>
      <w:r w:rsidRPr="00CD6DBD">
        <w:rPr>
          <w:i/>
          <w:sz w:val="24"/>
          <w:szCs w:val="24"/>
        </w:rPr>
        <w:t xml:space="preserve"> – </w:t>
      </w:r>
      <w:r w:rsidR="00AB01B1" w:rsidRPr="00CD6DBD">
        <w:rPr>
          <w:i/>
          <w:sz w:val="24"/>
          <w:szCs w:val="24"/>
        </w:rPr>
        <w:t xml:space="preserve"> </w:t>
      </w:r>
      <w:r w:rsidRPr="00CD6DBD">
        <w:rPr>
          <w:i/>
          <w:sz w:val="24"/>
          <w:szCs w:val="24"/>
        </w:rPr>
        <w:t xml:space="preserve">Kompetenzmodul 3: </w:t>
      </w:r>
    </w:p>
    <w:p w14:paraId="1A0AB926" w14:textId="77777777" w:rsidR="000A23C5" w:rsidRPr="00CD6DBD" w:rsidRDefault="000A23C5" w:rsidP="00AB01B1">
      <w:pPr>
        <w:pStyle w:val="KeinLeerraum"/>
        <w:rPr>
          <w:sz w:val="24"/>
          <w:szCs w:val="24"/>
        </w:rPr>
      </w:pPr>
    </w:p>
    <w:p w14:paraId="123FD140" w14:textId="09AB7A8E" w:rsidR="000A23C5" w:rsidRPr="00CD6DBD" w:rsidRDefault="000A23C5" w:rsidP="00AB01B1">
      <w:pPr>
        <w:pStyle w:val="KeinLeerraum"/>
        <w:rPr>
          <w:b/>
          <w:sz w:val="24"/>
          <w:szCs w:val="24"/>
        </w:rPr>
      </w:pPr>
      <w:r w:rsidRPr="00CD6DBD">
        <w:rPr>
          <w:b/>
          <w:sz w:val="24"/>
          <w:szCs w:val="24"/>
        </w:rPr>
        <w:t xml:space="preserve">Bildungs- und Lehraufgabe: </w:t>
      </w:r>
    </w:p>
    <w:p w14:paraId="2312BBD2" w14:textId="128952C2" w:rsidR="000A23C5" w:rsidRPr="00CD6DBD" w:rsidRDefault="000A23C5" w:rsidP="00AB01B1">
      <w:pPr>
        <w:pStyle w:val="KeinLeerraum"/>
        <w:rPr>
          <w:sz w:val="24"/>
          <w:szCs w:val="24"/>
        </w:rPr>
      </w:pPr>
      <w:r w:rsidRPr="00CD6DBD">
        <w:rPr>
          <w:sz w:val="24"/>
          <w:szCs w:val="24"/>
        </w:rPr>
        <w:t xml:space="preserve">Die Schülerinnen und Schüler können  </w:t>
      </w:r>
    </w:p>
    <w:p w14:paraId="20BC2808" w14:textId="77777777" w:rsidR="000A23C5" w:rsidRPr="00CD6DBD" w:rsidRDefault="000A23C5" w:rsidP="00666B9B">
      <w:pPr>
        <w:pStyle w:val="KeinLeerraum"/>
        <w:numPr>
          <w:ilvl w:val="0"/>
          <w:numId w:val="25"/>
        </w:numPr>
        <w:rPr>
          <w:sz w:val="24"/>
          <w:szCs w:val="24"/>
        </w:rPr>
      </w:pPr>
      <w:r w:rsidRPr="00CD6DBD">
        <w:rPr>
          <w:sz w:val="24"/>
          <w:szCs w:val="24"/>
        </w:rPr>
        <w:t xml:space="preserve">Stil und Wortschatz adressaten- und anlassorientiert verwenden;  </w:t>
      </w:r>
    </w:p>
    <w:p w14:paraId="6D586BFB" w14:textId="77777777" w:rsidR="000A23C5" w:rsidRPr="00CD6DBD" w:rsidRDefault="000A23C5" w:rsidP="00666B9B">
      <w:pPr>
        <w:pStyle w:val="KeinLeerraum"/>
        <w:numPr>
          <w:ilvl w:val="0"/>
          <w:numId w:val="25"/>
        </w:numPr>
        <w:rPr>
          <w:sz w:val="24"/>
          <w:szCs w:val="24"/>
        </w:rPr>
      </w:pPr>
      <w:r w:rsidRPr="00CD6DBD">
        <w:rPr>
          <w:sz w:val="24"/>
          <w:szCs w:val="24"/>
        </w:rPr>
        <w:t xml:space="preserve">Fachbegriffe und Fremdwörter korrekt verwenden;  </w:t>
      </w:r>
    </w:p>
    <w:p w14:paraId="74337B69" w14:textId="77777777" w:rsidR="000A23C5" w:rsidRPr="00CD6DBD" w:rsidRDefault="000A23C5" w:rsidP="00666B9B">
      <w:pPr>
        <w:pStyle w:val="KeinLeerraum"/>
        <w:numPr>
          <w:ilvl w:val="0"/>
          <w:numId w:val="25"/>
        </w:numPr>
        <w:rPr>
          <w:sz w:val="24"/>
          <w:szCs w:val="24"/>
        </w:rPr>
      </w:pPr>
      <w:r w:rsidRPr="00CD6DBD">
        <w:rPr>
          <w:sz w:val="24"/>
          <w:szCs w:val="24"/>
        </w:rPr>
        <w:t xml:space="preserve">Texte planen, schreiben und überarbeiten;  </w:t>
      </w:r>
    </w:p>
    <w:p w14:paraId="76125577" w14:textId="77777777" w:rsidR="000A23C5" w:rsidRPr="00CD6DBD" w:rsidRDefault="000A23C5" w:rsidP="00666B9B">
      <w:pPr>
        <w:pStyle w:val="KeinLeerraum"/>
        <w:numPr>
          <w:ilvl w:val="0"/>
          <w:numId w:val="25"/>
        </w:numPr>
        <w:rPr>
          <w:sz w:val="24"/>
          <w:szCs w:val="24"/>
        </w:rPr>
      </w:pPr>
      <w:r w:rsidRPr="00CD6DBD">
        <w:rPr>
          <w:sz w:val="24"/>
          <w:szCs w:val="24"/>
        </w:rPr>
        <w:t>die Argumentationsmuster und sprachlichen Besonderheiten von Meinungstexten beschreiben;</w:t>
      </w:r>
    </w:p>
    <w:p w14:paraId="3865ACD8" w14:textId="77777777" w:rsidR="000A23C5" w:rsidRPr="00CD6DBD" w:rsidRDefault="000A23C5" w:rsidP="00666B9B">
      <w:pPr>
        <w:pStyle w:val="KeinLeerraum"/>
        <w:numPr>
          <w:ilvl w:val="0"/>
          <w:numId w:val="25"/>
        </w:numPr>
        <w:rPr>
          <w:sz w:val="24"/>
          <w:szCs w:val="24"/>
        </w:rPr>
      </w:pPr>
      <w:r w:rsidRPr="00CD6DBD">
        <w:rPr>
          <w:sz w:val="24"/>
          <w:szCs w:val="24"/>
        </w:rPr>
        <w:t>Inhalte, Strukturen sowie sprachliche Merkmale von Sachtexten zusammenfassen und erläutern;</w:t>
      </w:r>
    </w:p>
    <w:p w14:paraId="2FA4A2A0" w14:textId="77777777" w:rsidR="000A23C5" w:rsidRPr="00CD6DBD" w:rsidRDefault="000A23C5" w:rsidP="00666B9B">
      <w:pPr>
        <w:pStyle w:val="KeinLeerraum"/>
        <w:numPr>
          <w:ilvl w:val="0"/>
          <w:numId w:val="25"/>
        </w:numPr>
        <w:rPr>
          <w:sz w:val="24"/>
          <w:szCs w:val="24"/>
        </w:rPr>
      </w:pPr>
      <w:r w:rsidRPr="00CD6DBD">
        <w:rPr>
          <w:sz w:val="24"/>
          <w:szCs w:val="24"/>
        </w:rPr>
        <w:t xml:space="preserve">fiktionale und nichtfiktionale Texte beschreiben und analysieren; </w:t>
      </w:r>
    </w:p>
    <w:p w14:paraId="59FFAAE4" w14:textId="77777777" w:rsidR="000A23C5" w:rsidRPr="00CD6DBD" w:rsidRDefault="000A23C5" w:rsidP="00666B9B">
      <w:pPr>
        <w:pStyle w:val="KeinLeerraum"/>
        <w:numPr>
          <w:ilvl w:val="0"/>
          <w:numId w:val="25"/>
        </w:numPr>
        <w:rPr>
          <w:sz w:val="24"/>
          <w:szCs w:val="24"/>
        </w:rPr>
      </w:pPr>
      <w:r w:rsidRPr="00CD6DBD">
        <w:rPr>
          <w:sz w:val="24"/>
          <w:szCs w:val="24"/>
        </w:rPr>
        <w:t xml:space="preserve">ihre Meinung zu aktuellen Themen und Sachfragen schriftlich wie mündlich darlegen;  </w:t>
      </w:r>
    </w:p>
    <w:p w14:paraId="404BD3B4" w14:textId="77777777" w:rsidR="000A23C5" w:rsidRPr="00CD6DBD" w:rsidRDefault="000A23C5" w:rsidP="00666B9B">
      <w:pPr>
        <w:pStyle w:val="KeinLeerraum"/>
        <w:numPr>
          <w:ilvl w:val="0"/>
          <w:numId w:val="25"/>
        </w:numPr>
        <w:rPr>
          <w:sz w:val="24"/>
          <w:szCs w:val="24"/>
        </w:rPr>
      </w:pPr>
      <w:r w:rsidRPr="00CD6DBD">
        <w:rPr>
          <w:sz w:val="24"/>
          <w:szCs w:val="24"/>
        </w:rPr>
        <w:t xml:space="preserve">an Diskussionen teilnehmen;  </w:t>
      </w:r>
    </w:p>
    <w:p w14:paraId="3805894B" w14:textId="77777777" w:rsidR="000A23C5" w:rsidRPr="00CD6DBD" w:rsidRDefault="000A23C5" w:rsidP="00666B9B">
      <w:pPr>
        <w:pStyle w:val="KeinLeerraum"/>
        <w:numPr>
          <w:ilvl w:val="0"/>
          <w:numId w:val="25"/>
        </w:numPr>
        <w:rPr>
          <w:sz w:val="24"/>
          <w:szCs w:val="24"/>
        </w:rPr>
      </w:pPr>
      <w:r w:rsidRPr="00CD6DBD">
        <w:rPr>
          <w:sz w:val="24"/>
          <w:szCs w:val="24"/>
        </w:rPr>
        <w:t xml:space="preserve">die Inhalte von Texten der deutschsprachigen Literatur zusammenfassen, die Werke in den historischen Kontext einordnen und Texte sinnbetont vortragen. </w:t>
      </w:r>
    </w:p>
    <w:p w14:paraId="05870181" w14:textId="21A787C9" w:rsidR="00CA1DE2" w:rsidRPr="00CD6DBD" w:rsidRDefault="000A23C5" w:rsidP="00666B9B">
      <w:pPr>
        <w:pStyle w:val="KeinLeerraum"/>
        <w:numPr>
          <w:ilvl w:val="0"/>
          <w:numId w:val="25"/>
        </w:numPr>
        <w:rPr>
          <w:sz w:val="24"/>
          <w:szCs w:val="24"/>
        </w:rPr>
      </w:pPr>
      <w:r w:rsidRPr="00CD6DBD">
        <w:rPr>
          <w:sz w:val="24"/>
          <w:szCs w:val="24"/>
        </w:rPr>
        <w:t>Informationen aus unterschiedlichen Quellen beschaffen, filtern, evaluieren und gezielt einsetzen</w:t>
      </w:r>
    </w:p>
    <w:p w14:paraId="2751675D" w14:textId="77777777" w:rsidR="00CA1DE2" w:rsidRPr="00CD6DBD" w:rsidRDefault="00CA1DE2" w:rsidP="00AB01B1">
      <w:pPr>
        <w:pStyle w:val="KeinLeerraum"/>
        <w:rPr>
          <w:sz w:val="24"/>
          <w:szCs w:val="24"/>
        </w:rPr>
      </w:pPr>
    </w:p>
    <w:p w14:paraId="2795F9D2" w14:textId="3310FC84" w:rsidR="000A23C5" w:rsidRPr="00CD6DBD" w:rsidRDefault="000A23C5" w:rsidP="00AB01B1">
      <w:pPr>
        <w:pStyle w:val="KeinLeerraum"/>
        <w:rPr>
          <w:b/>
          <w:sz w:val="24"/>
          <w:szCs w:val="24"/>
        </w:rPr>
      </w:pPr>
      <w:r w:rsidRPr="00CD6DBD">
        <w:rPr>
          <w:b/>
          <w:sz w:val="24"/>
          <w:szCs w:val="24"/>
        </w:rPr>
        <w:t xml:space="preserve">Lehrstoff: </w:t>
      </w:r>
    </w:p>
    <w:p w14:paraId="3F9DC70E" w14:textId="77777777" w:rsidR="000A23C5" w:rsidRPr="00CD6DBD" w:rsidRDefault="000A23C5" w:rsidP="00AB01B1">
      <w:pPr>
        <w:pStyle w:val="KeinLeerraum"/>
        <w:rPr>
          <w:sz w:val="24"/>
          <w:szCs w:val="24"/>
        </w:rPr>
      </w:pPr>
      <w:r w:rsidRPr="00CD6DBD">
        <w:rPr>
          <w:sz w:val="24"/>
          <w:szCs w:val="24"/>
        </w:rPr>
        <w:t xml:space="preserve">Sprachbewusstsein: </w:t>
      </w:r>
    </w:p>
    <w:p w14:paraId="22EA2ECB" w14:textId="77777777" w:rsidR="000A23C5" w:rsidRPr="00CD6DBD" w:rsidRDefault="000A23C5" w:rsidP="00AB01B1">
      <w:pPr>
        <w:pStyle w:val="KeinLeerraum"/>
        <w:rPr>
          <w:sz w:val="24"/>
          <w:szCs w:val="24"/>
        </w:rPr>
      </w:pPr>
      <w:r w:rsidRPr="00CD6DBD">
        <w:rPr>
          <w:sz w:val="24"/>
          <w:szCs w:val="24"/>
        </w:rPr>
        <w:t xml:space="preserve">Stil und Wortschatz, Fachbegriffe und Fremdwörter. </w:t>
      </w:r>
    </w:p>
    <w:p w14:paraId="00BA970C" w14:textId="0B866D61" w:rsidR="000A23C5" w:rsidRPr="00CD6DBD" w:rsidRDefault="000A23C5" w:rsidP="00AB01B1">
      <w:pPr>
        <w:pStyle w:val="KeinLeerraum"/>
        <w:rPr>
          <w:sz w:val="24"/>
          <w:szCs w:val="24"/>
        </w:rPr>
      </w:pPr>
      <w:r w:rsidRPr="00CD6DBD">
        <w:rPr>
          <w:sz w:val="24"/>
          <w:szCs w:val="24"/>
        </w:rPr>
        <w:t xml:space="preserve">Schreibung schwieriger Wörter, Zeichensetzung. </w:t>
      </w:r>
    </w:p>
    <w:p w14:paraId="3F1ED065" w14:textId="77777777" w:rsidR="001F0A98" w:rsidRPr="00CD6DBD" w:rsidRDefault="001F0A98" w:rsidP="00AB01B1">
      <w:pPr>
        <w:pStyle w:val="KeinLeerraum"/>
        <w:rPr>
          <w:sz w:val="24"/>
          <w:szCs w:val="24"/>
        </w:rPr>
      </w:pPr>
    </w:p>
    <w:p w14:paraId="11415046" w14:textId="77777777" w:rsidR="000A23C5" w:rsidRPr="00CD6DBD" w:rsidRDefault="000A23C5" w:rsidP="00AB01B1">
      <w:pPr>
        <w:pStyle w:val="KeinLeerraum"/>
        <w:rPr>
          <w:sz w:val="24"/>
          <w:szCs w:val="24"/>
        </w:rPr>
      </w:pPr>
      <w:r w:rsidRPr="00CD6DBD">
        <w:rPr>
          <w:sz w:val="24"/>
          <w:szCs w:val="24"/>
        </w:rPr>
        <w:t xml:space="preserve">Zuhören und Sprechen: </w:t>
      </w:r>
    </w:p>
    <w:p w14:paraId="11B147A7" w14:textId="77777777" w:rsidR="000A23C5" w:rsidRPr="00CD6DBD" w:rsidRDefault="000A23C5" w:rsidP="00AB01B1">
      <w:pPr>
        <w:pStyle w:val="KeinLeerraum"/>
        <w:rPr>
          <w:sz w:val="24"/>
          <w:szCs w:val="24"/>
        </w:rPr>
      </w:pPr>
      <w:r w:rsidRPr="00CD6DBD">
        <w:rPr>
          <w:sz w:val="24"/>
          <w:szCs w:val="24"/>
        </w:rPr>
        <w:t xml:space="preserve">Teilnahme an Diskussionen. </w:t>
      </w:r>
    </w:p>
    <w:p w14:paraId="591695D0" w14:textId="77777777" w:rsidR="000A23C5" w:rsidRPr="00CD6DBD" w:rsidRDefault="000A23C5" w:rsidP="00AB01B1">
      <w:pPr>
        <w:pStyle w:val="KeinLeerraum"/>
        <w:rPr>
          <w:sz w:val="24"/>
          <w:szCs w:val="24"/>
        </w:rPr>
      </w:pPr>
      <w:r w:rsidRPr="00CD6DBD">
        <w:rPr>
          <w:sz w:val="24"/>
          <w:szCs w:val="24"/>
        </w:rPr>
        <w:t xml:space="preserve">Präsentationen. </w:t>
      </w:r>
    </w:p>
    <w:p w14:paraId="509D70A2" w14:textId="4FACA9C6" w:rsidR="000A23C5" w:rsidRPr="00CD6DBD" w:rsidRDefault="000A23C5" w:rsidP="00AB01B1">
      <w:pPr>
        <w:pStyle w:val="KeinLeerraum"/>
        <w:rPr>
          <w:sz w:val="24"/>
          <w:szCs w:val="24"/>
        </w:rPr>
      </w:pPr>
      <w:r w:rsidRPr="00CD6DBD">
        <w:rPr>
          <w:sz w:val="24"/>
          <w:szCs w:val="24"/>
        </w:rPr>
        <w:t>Statements, Diskussion</w:t>
      </w:r>
      <w:r w:rsidR="00423DD8" w:rsidRPr="00CD6DBD">
        <w:rPr>
          <w:sz w:val="24"/>
          <w:szCs w:val="24"/>
        </w:rPr>
        <w:t xml:space="preserve">sbeiträge, literarische Texte. </w:t>
      </w:r>
    </w:p>
    <w:p w14:paraId="42F6E260" w14:textId="77777777" w:rsidR="000A23C5" w:rsidRPr="00CD6DBD" w:rsidRDefault="000A23C5" w:rsidP="00AB01B1">
      <w:pPr>
        <w:pStyle w:val="KeinLeerraum"/>
        <w:rPr>
          <w:sz w:val="24"/>
          <w:szCs w:val="24"/>
        </w:rPr>
      </w:pPr>
      <w:r w:rsidRPr="00CD6DBD">
        <w:rPr>
          <w:sz w:val="24"/>
          <w:szCs w:val="24"/>
        </w:rPr>
        <w:t>Lesen:</w:t>
      </w:r>
    </w:p>
    <w:p w14:paraId="14574974" w14:textId="77777777" w:rsidR="000A23C5" w:rsidRPr="00CD6DBD" w:rsidRDefault="000A23C5" w:rsidP="00AB01B1">
      <w:pPr>
        <w:pStyle w:val="KeinLeerraum"/>
        <w:rPr>
          <w:sz w:val="24"/>
          <w:szCs w:val="24"/>
        </w:rPr>
      </w:pPr>
      <w:r w:rsidRPr="00CD6DBD">
        <w:rPr>
          <w:sz w:val="24"/>
          <w:szCs w:val="24"/>
        </w:rPr>
        <w:t xml:space="preserve">Entnahme von Informationen aus Texten und Gliederung nach Relevanz. </w:t>
      </w:r>
    </w:p>
    <w:p w14:paraId="73A9B30A" w14:textId="77777777" w:rsidR="000A23C5" w:rsidRPr="00CD6DBD" w:rsidRDefault="000A23C5" w:rsidP="00AB01B1">
      <w:pPr>
        <w:pStyle w:val="KeinLeerraum"/>
        <w:rPr>
          <w:sz w:val="24"/>
          <w:szCs w:val="24"/>
        </w:rPr>
      </w:pPr>
      <w:r w:rsidRPr="00CD6DBD">
        <w:rPr>
          <w:sz w:val="24"/>
          <w:szCs w:val="24"/>
        </w:rPr>
        <w:t xml:space="preserve">Analyse von Textmerkmalen. </w:t>
      </w:r>
    </w:p>
    <w:p w14:paraId="3CB27149" w14:textId="69962361" w:rsidR="000A23C5" w:rsidRPr="00CD6DBD" w:rsidRDefault="000A23C5" w:rsidP="00AB01B1">
      <w:pPr>
        <w:pStyle w:val="KeinLeerraum"/>
        <w:rPr>
          <w:sz w:val="24"/>
          <w:szCs w:val="24"/>
        </w:rPr>
      </w:pPr>
      <w:r w:rsidRPr="00CD6DBD">
        <w:rPr>
          <w:sz w:val="24"/>
          <w:szCs w:val="24"/>
        </w:rPr>
        <w:t>Textsortenwissen (Meinungstexte, Sacht</w:t>
      </w:r>
      <w:r w:rsidR="00423DD8" w:rsidRPr="00CD6DBD">
        <w:rPr>
          <w:sz w:val="24"/>
          <w:szCs w:val="24"/>
        </w:rPr>
        <w:t xml:space="preserve">exte, literarische Beispiele). </w:t>
      </w:r>
    </w:p>
    <w:p w14:paraId="24B0D2CA" w14:textId="77777777" w:rsidR="000A23C5" w:rsidRPr="00CD6DBD" w:rsidRDefault="000A23C5" w:rsidP="00AB01B1">
      <w:pPr>
        <w:pStyle w:val="KeinLeerraum"/>
        <w:rPr>
          <w:sz w:val="24"/>
          <w:szCs w:val="24"/>
        </w:rPr>
      </w:pPr>
      <w:r w:rsidRPr="00CD6DBD">
        <w:rPr>
          <w:sz w:val="24"/>
          <w:szCs w:val="24"/>
        </w:rPr>
        <w:t xml:space="preserve">Schreiben: </w:t>
      </w:r>
    </w:p>
    <w:p w14:paraId="2E935DFC" w14:textId="77777777" w:rsidR="000A23C5" w:rsidRPr="00CD6DBD" w:rsidRDefault="000A23C5" w:rsidP="00AB01B1">
      <w:pPr>
        <w:pStyle w:val="KeinLeerraum"/>
        <w:rPr>
          <w:sz w:val="24"/>
          <w:szCs w:val="24"/>
        </w:rPr>
      </w:pPr>
      <w:r w:rsidRPr="00CD6DBD">
        <w:rPr>
          <w:sz w:val="24"/>
          <w:szCs w:val="24"/>
        </w:rPr>
        <w:t xml:space="preserve">Fiktionale und nichtfiktionale Texte. </w:t>
      </w:r>
    </w:p>
    <w:p w14:paraId="3D863407" w14:textId="6538ABB7" w:rsidR="000A23C5" w:rsidRPr="00CD6DBD" w:rsidRDefault="000A23C5" w:rsidP="00AB01B1">
      <w:pPr>
        <w:pStyle w:val="KeinLeerraum"/>
        <w:rPr>
          <w:sz w:val="24"/>
          <w:szCs w:val="24"/>
        </w:rPr>
      </w:pPr>
      <w:r w:rsidRPr="00CD6DBD">
        <w:rPr>
          <w:sz w:val="24"/>
          <w:szCs w:val="24"/>
        </w:rPr>
        <w:t>Textsortenwi</w:t>
      </w:r>
      <w:r w:rsidR="00423DD8" w:rsidRPr="00CD6DBD">
        <w:rPr>
          <w:sz w:val="24"/>
          <w:szCs w:val="24"/>
        </w:rPr>
        <w:t xml:space="preserve">ssen (Kommentar, Textanalyse). </w:t>
      </w:r>
    </w:p>
    <w:p w14:paraId="6086D34C" w14:textId="77777777" w:rsidR="000A23C5" w:rsidRPr="00CD6DBD" w:rsidRDefault="000A23C5" w:rsidP="00AB01B1">
      <w:pPr>
        <w:pStyle w:val="KeinLeerraum"/>
        <w:rPr>
          <w:sz w:val="24"/>
          <w:szCs w:val="24"/>
        </w:rPr>
      </w:pPr>
      <w:r w:rsidRPr="00CD6DBD">
        <w:rPr>
          <w:sz w:val="24"/>
          <w:szCs w:val="24"/>
        </w:rPr>
        <w:t xml:space="preserve">Reflexion: </w:t>
      </w:r>
    </w:p>
    <w:p w14:paraId="2F64F3E3" w14:textId="77777777" w:rsidR="000A23C5" w:rsidRPr="00CD6DBD" w:rsidRDefault="000A23C5" w:rsidP="00AB01B1">
      <w:pPr>
        <w:pStyle w:val="KeinLeerraum"/>
        <w:rPr>
          <w:sz w:val="24"/>
          <w:szCs w:val="24"/>
        </w:rPr>
      </w:pPr>
      <w:r w:rsidRPr="00CD6DBD">
        <w:rPr>
          <w:sz w:val="24"/>
          <w:szCs w:val="24"/>
        </w:rPr>
        <w:t xml:space="preserve">Literarische Texte aus unterschiedlichen Kulturen und Epochen. </w:t>
      </w:r>
    </w:p>
    <w:p w14:paraId="629D46AA" w14:textId="45F2DBCA" w:rsidR="00FE13CD" w:rsidRPr="00CD6DBD" w:rsidRDefault="000A23C5" w:rsidP="00AB01B1">
      <w:pPr>
        <w:pStyle w:val="KeinLeerraum"/>
        <w:rPr>
          <w:sz w:val="24"/>
          <w:szCs w:val="24"/>
        </w:rPr>
      </w:pPr>
      <w:r w:rsidRPr="00CD6DBD">
        <w:rPr>
          <w:sz w:val="24"/>
          <w:szCs w:val="24"/>
        </w:rPr>
        <w:lastRenderedPageBreak/>
        <w:t>Merkmale von Meinungstexten und Funktio</w:t>
      </w:r>
      <w:r w:rsidR="00AA1AC7" w:rsidRPr="00CD6DBD">
        <w:rPr>
          <w:sz w:val="24"/>
          <w:szCs w:val="24"/>
        </w:rPr>
        <w:t>n von Medien.</w:t>
      </w:r>
    </w:p>
    <w:p w14:paraId="4A2069E4" w14:textId="77777777" w:rsidR="00423DD8" w:rsidRPr="00CD6DBD" w:rsidRDefault="00423DD8" w:rsidP="00AB01B1">
      <w:pPr>
        <w:pStyle w:val="KeinLeerraum"/>
        <w:rPr>
          <w:sz w:val="24"/>
          <w:szCs w:val="24"/>
        </w:rPr>
      </w:pPr>
    </w:p>
    <w:p w14:paraId="5FB2984B" w14:textId="367AC827" w:rsidR="000A23C5" w:rsidRPr="00CD6DBD" w:rsidRDefault="00AB01B1" w:rsidP="00AB01B1">
      <w:pPr>
        <w:pStyle w:val="KeinLeerraum"/>
        <w:rPr>
          <w:i/>
          <w:sz w:val="24"/>
          <w:szCs w:val="24"/>
        </w:rPr>
      </w:pPr>
      <w:r w:rsidRPr="00CD6DBD">
        <w:rPr>
          <w:i/>
          <w:sz w:val="24"/>
          <w:szCs w:val="24"/>
        </w:rPr>
        <w:t>4. Semeste</w:t>
      </w:r>
      <w:r w:rsidR="000A23C5" w:rsidRPr="00CD6DBD">
        <w:rPr>
          <w:i/>
          <w:sz w:val="24"/>
          <w:szCs w:val="24"/>
        </w:rPr>
        <w:t>r –</w:t>
      </w:r>
      <w:r w:rsidRPr="00CD6DBD">
        <w:rPr>
          <w:i/>
          <w:sz w:val="24"/>
          <w:szCs w:val="24"/>
        </w:rPr>
        <w:t xml:space="preserve"> </w:t>
      </w:r>
      <w:r w:rsidR="000A23C5" w:rsidRPr="00CD6DBD">
        <w:rPr>
          <w:i/>
          <w:sz w:val="24"/>
          <w:szCs w:val="24"/>
        </w:rPr>
        <w:t xml:space="preserve"> Kompetenzmodul 4: </w:t>
      </w:r>
    </w:p>
    <w:p w14:paraId="6E831B68" w14:textId="77777777" w:rsidR="000A23C5" w:rsidRPr="00CD6DBD" w:rsidRDefault="000A23C5" w:rsidP="00AB01B1">
      <w:pPr>
        <w:pStyle w:val="KeinLeerraum"/>
        <w:rPr>
          <w:b/>
          <w:sz w:val="24"/>
          <w:szCs w:val="24"/>
        </w:rPr>
      </w:pPr>
    </w:p>
    <w:p w14:paraId="654783AD" w14:textId="35E80C53" w:rsidR="000A23C5" w:rsidRPr="00CD6DBD" w:rsidRDefault="000A23C5" w:rsidP="00AB01B1">
      <w:pPr>
        <w:pStyle w:val="KeinLeerraum"/>
        <w:rPr>
          <w:b/>
          <w:sz w:val="24"/>
          <w:szCs w:val="24"/>
        </w:rPr>
      </w:pPr>
      <w:r w:rsidRPr="00CD6DBD">
        <w:rPr>
          <w:b/>
          <w:sz w:val="24"/>
          <w:szCs w:val="24"/>
        </w:rPr>
        <w:t xml:space="preserve">Bildungs- und Lehraufgabe: </w:t>
      </w:r>
    </w:p>
    <w:p w14:paraId="47F9950C" w14:textId="222D98CE" w:rsidR="000A23C5" w:rsidRPr="00CD6DBD" w:rsidRDefault="000A23C5" w:rsidP="00AB01B1">
      <w:pPr>
        <w:pStyle w:val="KeinLeerraum"/>
        <w:rPr>
          <w:sz w:val="24"/>
          <w:szCs w:val="24"/>
        </w:rPr>
      </w:pPr>
      <w:r w:rsidRPr="00CD6DBD">
        <w:rPr>
          <w:sz w:val="24"/>
          <w:szCs w:val="24"/>
        </w:rPr>
        <w:t xml:space="preserve">Die Schülerinnen und Schüler können  </w:t>
      </w:r>
    </w:p>
    <w:p w14:paraId="4CD7D55C" w14:textId="77777777" w:rsidR="000A23C5" w:rsidRPr="00CD6DBD" w:rsidRDefault="000A23C5" w:rsidP="00666B9B">
      <w:pPr>
        <w:pStyle w:val="KeinLeerraum"/>
        <w:numPr>
          <w:ilvl w:val="0"/>
          <w:numId w:val="26"/>
        </w:numPr>
        <w:rPr>
          <w:sz w:val="24"/>
          <w:szCs w:val="24"/>
        </w:rPr>
      </w:pPr>
      <w:r w:rsidRPr="00CD6DBD">
        <w:rPr>
          <w:sz w:val="24"/>
          <w:szCs w:val="24"/>
        </w:rPr>
        <w:t xml:space="preserve">Stil und Wortschatz adressaten- und anlassorientiert verwenden;  </w:t>
      </w:r>
    </w:p>
    <w:p w14:paraId="0F2108C3" w14:textId="77777777" w:rsidR="000A23C5" w:rsidRPr="00CD6DBD" w:rsidRDefault="000A23C5" w:rsidP="00666B9B">
      <w:pPr>
        <w:pStyle w:val="KeinLeerraum"/>
        <w:numPr>
          <w:ilvl w:val="0"/>
          <w:numId w:val="26"/>
        </w:numPr>
        <w:rPr>
          <w:sz w:val="24"/>
          <w:szCs w:val="24"/>
        </w:rPr>
      </w:pPr>
      <w:r w:rsidRPr="00CD6DBD">
        <w:rPr>
          <w:sz w:val="24"/>
          <w:szCs w:val="24"/>
        </w:rPr>
        <w:t xml:space="preserve">komplexere argumentative Texte planen, schreiben und überarbeiten;  </w:t>
      </w:r>
    </w:p>
    <w:p w14:paraId="0159C842" w14:textId="77777777" w:rsidR="000A23C5" w:rsidRPr="00CD6DBD" w:rsidRDefault="000A23C5" w:rsidP="00666B9B">
      <w:pPr>
        <w:pStyle w:val="KeinLeerraum"/>
        <w:numPr>
          <w:ilvl w:val="0"/>
          <w:numId w:val="26"/>
        </w:numPr>
        <w:rPr>
          <w:sz w:val="24"/>
          <w:szCs w:val="24"/>
        </w:rPr>
      </w:pPr>
      <w:r w:rsidRPr="00CD6DBD">
        <w:rPr>
          <w:sz w:val="24"/>
          <w:szCs w:val="24"/>
        </w:rPr>
        <w:t xml:space="preserve">die Argumentationsmuster, sprachlichen Besonderheiten sowie die Funktion und Wirkung von Reden beschreiben;  </w:t>
      </w:r>
    </w:p>
    <w:p w14:paraId="6C642DEB" w14:textId="77777777" w:rsidR="000A23C5" w:rsidRPr="00CD6DBD" w:rsidRDefault="000A23C5" w:rsidP="00666B9B">
      <w:pPr>
        <w:pStyle w:val="KeinLeerraum"/>
        <w:numPr>
          <w:ilvl w:val="0"/>
          <w:numId w:val="26"/>
        </w:numPr>
        <w:rPr>
          <w:sz w:val="24"/>
          <w:szCs w:val="24"/>
        </w:rPr>
      </w:pPr>
      <w:r w:rsidRPr="00CD6DBD">
        <w:rPr>
          <w:sz w:val="24"/>
          <w:szCs w:val="24"/>
        </w:rPr>
        <w:t xml:space="preserve">ihre Meinung in Redebeiträgen und Reden sowie in schriftlichen Empfehlungen darlegen;  </w:t>
      </w:r>
    </w:p>
    <w:p w14:paraId="5A427513" w14:textId="77777777" w:rsidR="000A23C5" w:rsidRPr="00CD6DBD" w:rsidRDefault="000A23C5" w:rsidP="00666B9B">
      <w:pPr>
        <w:pStyle w:val="KeinLeerraum"/>
        <w:numPr>
          <w:ilvl w:val="0"/>
          <w:numId w:val="26"/>
        </w:numPr>
        <w:rPr>
          <w:sz w:val="24"/>
          <w:szCs w:val="24"/>
        </w:rPr>
      </w:pPr>
      <w:r w:rsidRPr="00CD6DBD">
        <w:rPr>
          <w:sz w:val="24"/>
          <w:szCs w:val="24"/>
        </w:rPr>
        <w:t xml:space="preserve">die Inhalte von Texten der deutschsprachigen Literatur zusammenfassen, die Werke in den historischen Kontext einordnen und Texte sinnbetont vortragen. </w:t>
      </w:r>
    </w:p>
    <w:p w14:paraId="42924413" w14:textId="77777777" w:rsidR="000A23C5" w:rsidRPr="00CD6DBD" w:rsidRDefault="000A23C5" w:rsidP="00666B9B">
      <w:pPr>
        <w:pStyle w:val="KeinLeerraum"/>
        <w:numPr>
          <w:ilvl w:val="0"/>
          <w:numId w:val="26"/>
        </w:numPr>
        <w:rPr>
          <w:sz w:val="24"/>
          <w:szCs w:val="24"/>
        </w:rPr>
      </w:pPr>
      <w:r w:rsidRPr="00CD6DBD">
        <w:rPr>
          <w:sz w:val="24"/>
          <w:szCs w:val="24"/>
        </w:rPr>
        <w:t>Informationen aus unterschiedlichen Quellen beschaffen, filtern, evaluieren und gezielt einsetzen</w:t>
      </w:r>
    </w:p>
    <w:p w14:paraId="438A9F38" w14:textId="77777777" w:rsidR="000A23C5" w:rsidRPr="00CD6DBD" w:rsidRDefault="000A23C5" w:rsidP="00AB01B1">
      <w:pPr>
        <w:pStyle w:val="KeinLeerraum"/>
        <w:rPr>
          <w:sz w:val="24"/>
          <w:szCs w:val="24"/>
        </w:rPr>
      </w:pPr>
    </w:p>
    <w:p w14:paraId="183973A5" w14:textId="5BA37B06" w:rsidR="000A23C5" w:rsidRPr="00CD6DBD" w:rsidRDefault="000A23C5" w:rsidP="00AB01B1">
      <w:pPr>
        <w:pStyle w:val="KeinLeerraum"/>
        <w:rPr>
          <w:b/>
          <w:sz w:val="24"/>
          <w:szCs w:val="24"/>
        </w:rPr>
      </w:pPr>
      <w:r w:rsidRPr="00CD6DBD">
        <w:rPr>
          <w:b/>
          <w:sz w:val="24"/>
          <w:szCs w:val="24"/>
        </w:rPr>
        <w:t xml:space="preserve">Lehrstoff: </w:t>
      </w:r>
    </w:p>
    <w:p w14:paraId="6F1644AD" w14:textId="77777777" w:rsidR="000A23C5" w:rsidRPr="00CD6DBD" w:rsidRDefault="000A23C5" w:rsidP="00AB01B1">
      <w:pPr>
        <w:pStyle w:val="KeinLeerraum"/>
        <w:rPr>
          <w:sz w:val="24"/>
          <w:szCs w:val="24"/>
        </w:rPr>
      </w:pPr>
      <w:r w:rsidRPr="00CD6DBD">
        <w:rPr>
          <w:sz w:val="24"/>
          <w:szCs w:val="24"/>
        </w:rPr>
        <w:t xml:space="preserve">Sprachbewusstsein: </w:t>
      </w:r>
    </w:p>
    <w:p w14:paraId="1F7B763D" w14:textId="2238BB7B" w:rsidR="000A23C5" w:rsidRPr="00CD6DBD" w:rsidRDefault="00423DD8" w:rsidP="00AB01B1">
      <w:pPr>
        <w:pStyle w:val="KeinLeerraum"/>
        <w:rPr>
          <w:sz w:val="24"/>
          <w:szCs w:val="24"/>
        </w:rPr>
      </w:pPr>
      <w:r w:rsidRPr="00CD6DBD">
        <w:rPr>
          <w:sz w:val="24"/>
          <w:szCs w:val="24"/>
        </w:rPr>
        <w:t xml:space="preserve">Stil und Wortschatz. </w:t>
      </w:r>
    </w:p>
    <w:p w14:paraId="5E73B58F" w14:textId="77777777" w:rsidR="000A23C5" w:rsidRPr="00CD6DBD" w:rsidRDefault="000A23C5" w:rsidP="00AB01B1">
      <w:pPr>
        <w:pStyle w:val="KeinLeerraum"/>
        <w:rPr>
          <w:sz w:val="24"/>
          <w:szCs w:val="24"/>
        </w:rPr>
      </w:pPr>
      <w:r w:rsidRPr="00CD6DBD">
        <w:rPr>
          <w:sz w:val="24"/>
          <w:szCs w:val="24"/>
        </w:rPr>
        <w:t xml:space="preserve">Zuhören und Sprechen: </w:t>
      </w:r>
    </w:p>
    <w:p w14:paraId="18092005" w14:textId="77777777" w:rsidR="000A23C5" w:rsidRPr="00CD6DBD" w:rsidRDefault="000A23C5" w:rsidP="00AB01B1">
      <w:pPr>
        <w:pStyle w:val="KeinLeerraum"/>
        <w:rPr>
          <w:sz w:val="24"/>
          <w:szCs w:val="24"/>
        </w:rPr>
      </w:pPr>
      <w:r w:rsidRPr="00CD6DBD">
        <w:rPr>
          <w:sz w:val="24"/>
          <w:szCs w:val="24"/>
        </w:rPr>
        <w:t xml:space="preserve">Adressatenorientiertes und anlassbezogenes Sprechen. </w:t>
      </w:r>
    </w:p>
    <w:p w14:paraId="311E16F7" w14:textId="77777777" w:rsidR="000A23C5" w:rsidRPr="00CD6DBD" w:rsidRDefault="000A23C5" w:rsidP="00AB01B1">
      <w:pPr>
        <w:pStyle w:val="KeinLeerraum"/>
        <w:rPr>
          <w:sz w:val="24"/>
          <w:szCs w:val="24"/>
        </w:rPr>
      </w:pPr>
      <w:r w:rsidRPr="00CD6DBD">
        <w:rPr>
          <w:sz w:val="24"/>
          <w:szCs w:val="24"/>
        </w:rPr>
        <w:t xml:space="preserve">Rhetorische Mittel. </w:t>
      </w:r>
    </w:p>
    <w:p w14:paraId="121F5668" w14:textId="757D2649" w:rsidR="000A23C5" w:rsidRPr="00CD6DBD" w:rsidRDefault="00423DD8" w:rsidP="00AB01B1">
      <w:pPr>
        <w:pStyle w:val="KeinLeerraum"/>
        <w:rPr>
          <w:sz w:val="24"/>
          <w:szCs w:val="24"/>
        </w:rPr>
      </w:pPr>
      <w:r w:rsidRPr="00CD6DBD">
        <w:rPr>
          <w:sz w:val="24"/>
          <w:szCs w:val="24"/>
        </w:rPr>
        <w:t xml:space="preserve">Statements, Reden. </w:t>
      </w:r>
    </w:p>
    <w:p w14:paraId="57428E00" w14:textId="77777777" w:rsidR="000A23C5" w:rsidRPr="00CD6DBD" w:rsidRDefault="000A23C5" w:rsidP="00AB01B1">
      <w:pPr>
        <w:pStyle w:val="KeinLeerraum"/>
        <w:rPr>
          <w:sz w:val="24"/>
          <w:szCs w:val="24"/>
        </w:rPr>
      </w:pPr>
      <w:r w:rsidRPr="00CD6DBD">
        <w:rPr>
          <w:sz w:val="24"/>
          <w:szCs w:val="24"/>
        </w:rPr>
        <w:t xml:space="preserve">Lesen: </w:t>
      </w:r>
    </w:p>
    <w:p w14:paraId="2F4E7503" w14:textId="77777777" w:rsidR="000A23C5" w:rsidRPr="00CD6DBD" w:rsidRDefault="000A23C5" w:rsidP="00AB01B1">
      <w:pPr>
        <w:pStyle w:val="KeinLeerraum"/>
        <w:rPr>
          <w:sz w:val="24"/>
          <w:szCs w:val="24"/>
        </w:rPr>
      </w:pPr>
      <w:r w:rsidRPr="00CD6DBD">
        <w:rPr>
          <w:sz w:val="24"/>
          <w:szCs w:val="24"/>
        </w:rPr>
        <w:t xml:space="preserve">Entnahme, Strukturierung und Organisation von Informationen aus Texten. </w:t>
      </w:r>
    </w:p>
    <w:p w14:paraId="6FEBB3DA" w14:textId="77777777" w:rsidR="000A23C5" w:rsidRPr="00CD6DBD" w:rsidRDefault="000A23C5" w:rsidP="00AB01B1">
      <w:pPr>
        <w:pStyle w:val="KeinLeerraum"/>
        <w:rPr>
          <w:sz w:val="24"/>
          <w:szCs w:val="24"/>
        </w:rPr>
      </w:pPr>
      <w:r w:rsidRPr="00CD6DBD">
        <w:rPr>
          <w:sz w:val="24"/>
          <w:szCs w:val="24"/>
        </w:rPr>
        <w:t xml:space="preserve">Analyse von Textmerkmalen. </w:t>
      </w:r>
    </w:p>
    <w:p w14:paraId="2FDC00F1" w14:textId="7ED9F03B" w:rsidR="000A23C5" w:rsidRPr="00CD6DBD" w:rsidRDefault="000A23C5" w:rsidP="00AB01B1">
      <w:pPr>
        <w:pStyle w:val="KeinLeerraum"/>
        <w:rPr>
          <w:sz w:val="24"/>
          <w:szCs w:val="24"/>
        </w:rPr>
      </w:pPr>
      <w:r w:rsidRPr="00CD6DBD">
        <w:rPr>
          <w:sz w:val="24"/>
          <w:szCs w:val="24"/>
        </w:rPr>
        <w:t>Textsortenwissen (Reden, Sachtexte, Empfehlu</w:t>
      </w:r>
      <w:r w:rsidR="00423DD8" w:rsidRPr="00CD6DBD">
        <w:rPr>
          <w:sz w:val="24"/>
          <w:szCs w:val="24"/>
        </w:rPr>
        <w:t xml:space="preserve">ngen, literarische Beispiele). </w:t>
      </w:r>
    </w:p>
    <w:p w14:paraId="261CEA6E" w14:textId="77777777" w:rsidR="000A23C5" w:rsidRPr="00CD6DBD" w:rsidRDefault="000A23C5" w:rsidP="00AB01B1">
      <w:pPr>
        <w:pStyle w:val="KeinLeerraum"/>
        <w:rPr>
          <w:sz w:val="24"/>
          <w:szCs w:val="24"/>
        </w:rPr>
      </w:pPr>
      <w:r w:rsidRPr="00CD6DBD">
        <w:rPr>
          <w:sz w:val="24"/>
          <w:szCs w:val="24"/>
        </w:rPr>
        <w:t xml:space="preserve">Schreiben: </w:t>
      </w:r>
    </w:p>
    <w:p w14:paraId="3E5A3F60" w14:textId="77777777" w:rsidR="000A23C5" w:rsidRPr="00CD6DBD" w:rsidRDefault="000A23C5" w:rsidP="00AB01B1">
      <w:pPr>
        <w:pStyle w:val="KeinLeerraum"/>
        <w:rPr>
          <w:sz w:val="24"/>
          <w:szCs w:val="24"/>
        </w:rPr>
      </w:pPr>
      <w:r w:rsidRPr="00CD6DBD">
        <w:rPr>
          <w:sz w:val="24"/>
          <w:szCs w:val="24"/>
        </w:rPr>
        <w:t xml:space="preserve">Strukturierung von Argumenten, Schreiben komplexerer argumentativer Texte. </w:t>
      </w:r>
    </w:p>
    <w:p w14:paraId="12DDFD7A" w14:textId="3C240E3A" w:rsidR="000A23C5" w:rsidRPr="00CD6DBD" w:rsidRDefault="000A23C5" w:rsidP="00AB01B1">
      <w:pPr>
        <w:pStyle w:val="KeinLeerraum"/>
        <w:rPr>
          <w:sz w:val="24"/>
          <w:szCs w:val="24"/>
        </w:rPr>
      </w:pPr>
      <w:r w:rsidRPr="00CD6DBD">
        <w:rPr>
          <w:sz w:val="24"/>
          <w:szCs w:val="24"/>
        </w:rPr>
        <w:t xml:space="preserve">Textsortenwissen (Manuskript </w:t>
      </w:r>
      <w:r w:rsidR="00423DD8" w:rsidRPr="00CD6DBD">
        <w:rPr>
          <w:sz w:val="24"/>
          <w:szCs w:val="24"/>
        </w:rPr>
        <w:t xml:space="preserve">für Meinungsrede, Empfehlung). </w:t>
      </w:r>
    </w:p>
    <w:p w14:paraId="6951F880" w14:textId="77777777" w:rsidR="000A23C5" w:rsidRPr="00CD6DBD" w:rsidRDefault="000A23C5" w:rsidP="00AB01B1">
      <w:pPr>
        <w:pStyle w:val="KeinLeerraum"/>
        <w:rPr>
          <w:sz w:val="24"/>
          <w:szCs w:val="24"/>
        </w:rPr>
      </w:pPr>
      <w:r w:rsidRPr="00CD6DBD">
        <w:rPr>
          <w:sz w:val="24"/>
          <w:szCs w:val="24"/>
        </w:rPr>
        <w:t xml:space="preserve">Reflexion: </w:t>
      </w:r>
    </w:p>
    <w:p w14:paraId="08B735C6" w14:textId="77777777" w:rsidR="000A23C5" w:rsidRPr="00CD6DBD" w:rsidRDefault="000A23C5" w:rsidP="00AB01B1">
      <w:pPr>
        <w:pStyle w:val="KeinLeerraum"/>
        <w:rPr>
          <w:sz w:val="24"/>
          <w:szCs w:val="24"/>
        </w:rPr>
      </w:pPr>
      <w:r w:rsidRPr="00CD6DBD">
        <w:rPr>
          <w:sz w:val="24"/>
          <w:szCs w:val="24"/>
        </w:rPr>
        <w:t xml:space="preserve">Literarische Texte, Stellungnahme zu (aktuellen) Fragen aus dem Lebensalltag sowie von Wirtschaft, Gesellschaft, Politik und Kultur. </w:t>
      </w:r>
    </w:p>
    <w:p w14:paraId="5EFFBA06" w14:textId="77777777" w:rsidR="00F754A5" w:rsidRPr="00CD6DBD" w:rsidRDefault="00F754A5" w:rsidP="00AB01B1">
      <w:pPr>
        <w:pStyle w:val="KeinLeerraum"/>
        <w:rPr>
          <w:i/>
          <w:sz w:val="24"/>
          <w:szCs w:val="24"/>
        </w:rPr>
      </w:pPr>
    </w:p>
    <w:p w14:paraId="526A4D3C" w14:textId="29B3874C" w:rsidR="000A23C5" w:rsidRPr="00CD6DBD" w:rsidRDefault="000A23C5" w:rsidP="00AB01B1">
      <w:pPr>
        <w:pStyle w:val="KeinLeerraum"/>
        <w:rPr>
          <w:i/>
          <w:sz w:val="24"/>
          <w:szCs w:val="24"/>
        </w:rPr>
      </w:pPr>
      <w:r w:rsidRPr="00CD6DBD">
        <w:rPr>
          <w:i/>
          <w:sz w:val="24"/>
          <w:szCs w:val="24"/>
        </w:rPr>
        <w:t xml:space="preserve">III. Jahrgang – Kompetenzmodul 5: </w:t>
      </w:r>
    </w:p>
    <w:p w14:paraId="558CB505" w14:textId="4A4BE9B5" w:rsidR="000A23C5" w:rsidRPr="00CD6DBD" w:rsidRDefault="000A23C5" w:rsidP="00AB01B1">
      <w:pPr>
        <w:pStyle w:val="KeinLeerraum"/>
        <w:rPr>
          <w:i/>
          <w:sz w:val="24"/>
          <w:szCs w:val="24"/>
        </w:rPr>
      </w:pPr>
      <w:r w:rsidRPr="00CD6DBD">
        <w:rPr>
          <w:i/>
          <w:sz w:val="24"/>
          <w:szCs w:val="24"/>
        </w:rPr>
        <w:t xml:space="preserve">5. Semester: </w:t>
      </w:r>
    </w:p>
    <w:p w14:paraId="636F48EF" w14:textId="77777777" w:rsidR="00F754A5" w:rsidRPr="00CD6DBD" w:rsidRDefault="00F754A5" w:rsidP="00AB01B1">
      <w:pPr>
        <w:pStyle w:val="KeinLeerraum"/>
        <w:rPr>
          <w:i/>
          <w:sz w:val="24"/>
          <w:szCs w:val="24"/>
        </w:rPr>
      </w:pPr>
    </w:p>
    <w:p w14:paraId="0ECD4F57" w14:textId="3F4DE339" w:rsidR="000A23C5" w:rsidRPr="00CD6DBD" w:rsidRDefault="000A23C5" w:rsidP="00AB01B1">
      <w:pPr>
        <w:pStyle w:val="KeinLeerraum"/>
        <w:rPr>
          <w:b/>
          <w:sz w:val="24"/>
          <w:szCs w:val="24"/>
        </w:rPr>
      </w:pPr>
      <w:r w:rsidRPr="00CD6DBD">
        <w:rPr>
          <w:b/>
          <w:sz w:val="24"/>
          <w:szCs w:val="24"/>
        </w:rPr>
        <w:t xml:space="preserve">Bildungs- und Lehraufgabe: </w:t>
      </w:r>
    </w:p>
    <w:p w14:paraId="6A901531" w14:textId="675A3A96" w:rsidR="000A23C5" w:rsidRPr="00CD6DBD" w:rsidRDefault="000A23C5" w:rsidP="00AB01B1">
      <w:pPr>
        <w:pStyle w:val="KeinLeerraum"/>
        <w:rPr>
          <w:sz w:val="24"/>
          <w:szCs w:val="24"/>
        </w:rPr>
      </w:pPr>
      <w:r w:rsidRPr="00CD6DBD">
        <w:rPr>
          <w:sz w:val="24"/>
          <w:szCs w:val="24"/>
        </w:rPr>
        <w:t xml:space="preserve">Die Schülerinnen und Schüler </w:t>
      </w:r>
    </w:p>
    <w:p w14:paraId="3489F735" w14:textId="77777777" w:rsidR="000A23C5" w:rsidRPr="00CD6DBD" w:rsidRDefault="000A23C5" w:rsidP="00666B9B">
      <w:pPr>
        <w:pStyle w:val="KeinLeerraum"/>
        <w:numPr>
          <w:ilvl w:val="0"/>
          <w:numId w:val="27"/>
        </w:numPr>
        <w:rPr>
          <w:sz w:val="24"/>
          <w:szCs w:val="24"/>
        </w:rPr>
      </w:pPr>
      <w:r w:rsidRPr="00CD6DBD">
        <w:rPr>
          <w:sz w:val="24"/>
          <w:szCs w:val="24"/>
        </w:rPr>
        <w:t xml:space="preserve">verfügen über angemessene sprachliche Mittel zur Bewältigung alltäglicher, öffentlicher und beruflicher Kommunikationssituationen;  </w:t>
      </w:r>
    </w:p>
    <w:p w14:paraId="2BDD7024" w14:textId="77777777" w:rsidR="000A23C5" w:rsidRPr="00CD6DBD" w:rsidRDefault="000A23C5" w:rsidP="00666B9B">
      <w:pPr>
        <w:pStyle w:val="KeinLeerraum"/>
        <w:numPr>
          <w:ilvl w:val="0"/>
          <w:numId w:val="27"/>
        </w:numPr>
        <w:rPr>
          <w:sz w:val="24"/>
          <w:szCs w:val="24"/>
        </w:rPr>
      </w:pPr>
      <w:r w:rsidRPr="00CD6DBD">
        <w:rPr>
          <w:sz w:val="24"/>
          <w:szCs w:val="24"/>
        </w:rPr>
        <w:t xml:space="preserve">können Informationen gliedern und wiedergeben sowie komplexe Inhalte präsentieren und öffentlich sprechen;  </w:t>
      </w:r>
    </w:p>
    <w:p w14:paraId="6923DE48" w14:textId="77777777" w:rsidR="000A23C5" w:rsidRPr="00CD6DBD" w:rsidRDefault="000A23C5" w:rsidP="00666B9B">
      <w:pPr>
        <w:pStyle w:val="KeinLeerraum"/>
        <w:numPr>
          <w:ilvl w:val="0"/>
          <w:numId w:val="27"/>
        </w:numPr>
        <w:rPr>
          <w:sz w:val="24"/>
          <w:szCs w:val="24"/>
        </w:rPr>
      </w:pPr>
      <w:r w:rsidRPr="00CD6DBD">
        <w:rPr>
          <w:sz w:val="24"/>
          <w:szCs w:val="24"/>
        </w:rPr>
        <w:t xml:space="preserve">können sich mit der eigenen und mit anderen Kulturen auseinandersetzen und Gemeinsamkeiten und Unterschiede erkennen;  </w:t>
      </w:r>
    </w:p>
    <w:p w14:paraId="20135BC1" w14:textId="77777777" w:rsidR="000A23C5" w:rsidRPr="00CD6DBD" w:rsidRDefault="000A23C5" w:rsidP="00666B9B">
      <w:pPr>
        <w:pStyle w:val="KeinLeerraum"/>
        <w:numPr>
          <w:ilvl w:val="0"/>
          <w:numId w:val="27"/>
        </w:numPr>
        <w:rPr>
          <w:sz w:val="24"/>
          <w:szCs w:val="24"/>
        </w:rPr>
      </w:pPr>
      <w:r w:rsidRPr="00CD6DBD">
        <w:rPr>
          <w:sz w:val="24"/>
          <w:szCs w:val="24"/>
        </w:rPr>
        <w:t xml:space="preserve">können fiktionale und nichtfiktionale Texte formal und inhaltlich erschließen;  </w:t>
      </w:r>
    </w:p>
    <w:p w14:paraId="21B3CEA9" w14:textId="77777777" w:rsidR="000A23C5" w:rsidRPr="00CD6DBD" w:rsidRDefault="000A23C5" w:rsidP="00666B9B">
      <w:pPr>
        <w:pStyle w:val="KeinLeerraum"/>
        <w:numPr>
          <w:ilvl w:val="0"/>
          <w:numId w:val="27"/>
        </w:numPr>
        <w:rPr>
          <w:sz w:val="24"/>
          <w:szCs w:val="24"/>
        </w:rPr>
      </w:pPr>
      <w:r w:rsidRPr="00CD6DBD">
        <w:rPr>
          <w:sz w:val="24"/>
          <w:szCs w:val="24"/>
        </w:rPr>
        <w:t xml:space="preserve">verstehen Texte in soziokulturellen Zusammenhängen und historischen Kontexten;  </w:t>
      </w:r>
    </w:p>
    <w:p w14:paraId="0A0BF12E" w14:textId="77777777" w:rsidR="000A23C5" w:rsidRPr="00CD6DBD" w:rsidRDefault="000A23C5" w:rsidP="00666B9B">
      <w:pPr>
        <w:pStyle w:val="KeinLeerraum"/>
        <w:numPr>
          <w:ilvl w:val="0"/>
          <w:numId w:val="27"/>
        </w:numPr>
        <w:rPr>
          <w:sz w:val="24"/>
          <w:szCs w:val="24"/>
        </w:rPr>
      </w:pPr>
      <w:r w:rsidRPr="00CD6DBD">
        <w:rPr>
          <w:sz w:val="24"/>
          <w:szCs w:val="24"/>
        </w:rPr>
        <w:t>können Texte mit unterschiedlichen Intentionen und adressatengerecht verfassen und gestalten;</w:t>
      </w:r>
    </w:p>
    <w:p w14:paraId="073025A4" w14:textId="77777777" w:rsidR="000A23C5" w:rsidRPr="00CD6DBD" w:rsidRDefault="000A23C5" w:rsidP="00666B9B">
      <w:pPr>
        <w:pStyle w:val="KeinLeerraum"/>
        <w:numPr>
          <w:ilvl w:val="0"/>
          <w:numId w:val="27"/>
        </w:numPr>
        <w:rPr>
          <w:sz w:val="24"/>
          <w:szCs w:val="24"/>
        </w:rPr>
      </w:pPr>
      <w:r w:rsidRPr="00CD6DBD">
        <w:rPr>
          <w:sz w:val="24"/>
          <w:szCs w:val="24"/>
        </w:rPr>
        <w:lastRenderedPageBreak/>
        <w:t xml:space="preserve">verfügen über das nötige Textsortenwissen;  - können lineare und nichtlineare Texte beschreiben, analysieren und interpretieren;  </w:t>
      </w:r>
    </w:p>
    <w:p w14:paraId="5D20B355" w14:textId="77777777" w:rsidR="000A23C5" w:rsidRPr="00CD6DBD" w:rsidRDefault="000A23C5" w:rsidP="00666B9B">
      <w:pPr>
        <w:pStyle w:val="KeinLeerraum"/>
        <w:numPr>
          <w:ilvl w:val="0"/>
          <w:numId w:val="27"/>
        </w:numPr>
        <w:rPr>
          <w:sz w:val="24"/>
          <w:szCs w:val="24"/>
        </w:rPr>
      </w:pPr>
      <w:r w:rsidRPr="00CD6DBD">
        <w:rPr>
          <w:sz w:val="24"/>
          <w:szCs w:val="24"/>
        </w:rPr>
        <w:t xml:space="preserve">können Texte überarbeiten;  </w:t>
      </w:r>
    </w:p>
    <w:p w14:paraId="4A8CAAE8" w14:textId="77777777" w:rsidR="000A23C5" w:rsidRPr="00CD6DBD" w:rsidRDefault="000A23C5" w:rsidP="00666B9B">
      <w:pPr>
        <w:pStyle w:val="KeinLeerraum"/>
        <w:numPr>
          <w:ilvl w:val="0"/>
          <w:numId w:val="27"/>
        </w:numPr>
        <w:rPr>
          <w:sz w:val="24"/>
          <w:szCs w:val="24"/>
        </w:rPr>
      </w:pPr>
      <w:r w:rsidRPr="00CD6DBD">
        <w:rPr>
          <w:sz w:val="24"/>
          <w:szCs w:val="24"/>
        </w:rPr>
        <w:t xml:space="preserve">können einfache wissenschaftliche Arbeitstechniken anwenden (Recherchieren, Strukturieren, Zitieren, Arbeitsschritte dokumentieren);  </w:t>
      </w:r>
    </w:p>
    <w:p w14:paraId="118556C2" w14:textId="77777777" w:rsidR="000A23C5" w:rsidRPr="00CD6DBD" w:rsidRDefault="000A23C5" w:rsidP="00666B9B">
      <w:pPr>
        <w:pStyle w:val="KeinLeerraum"/>
        <w:numPr>
          <w:ilvl w:val="0"/>
          <w:numId w:val="27"/>
        </w:numPr>
        <w:rPr>
          <w:sz w:val="24"/>
          <w:szCs w:val="24"/>
        </w:rPr>
      </w:pPr>
      <w:r w:rsidRPr="00CD6DBD">
        <w:rPr>
          <w:sz w:val="24"/>
          <w:szCs w:val="24"/>
        </w:rPr>
        <w:t xml:space="preserve">können sich in der Medienlandschaft orientieren und Texte und Medien kritisch beurteilen. </w:t>
      </w:r>
    </w:p>
    <w:p w14:paraId="094333E2" w14:textId="77777777" w:rsidR="000A23C5" w:rsidRPr="00CD6DBD" w:rsidRDefault="000A23C5" w:rsidP="00AB01B1">
      <w:pPr>
        <w:pStyle w:val="KeinLeerraum"/>
        <w:rPr>
          <w:b/>
          <w:sz w:val="24"/>
          <w:szCs w:val="24"/>
        </w:rPr>
      </w:pPr>
    </w:p>
    <w:p w14:paraId="56BB17E2" w14:textId="1C2D8856" w:rsidR="000A23C5" w:rsidRPr="00CD6DBD" w:rsidRDefault="000A23C5" w:rsidP="00AB01B1">
      <w:pPr>
        <w:pStyle w:val="KeinLeerraum"/>
        <w:rPr>
          <w:b/>
          <w:sz w:val="24"/>
          <w:szCs w:val="24"/>
        </w:rPr>
      </w:pPr>
      <w:r w:rsidRPr="00CD6DBD">
        <w:rPr>
          <w:b/>
          <w:sz w:val="24"/>
          <w:szCs w:val="24"/>
        </w:rPr>
        <w:t xml:space="preserve">Lehrstoff: </w:t>
      </w:r>
    </w:p>
    <w:p w14:paraId="62900A8C" w14:textId="77777777" w:rsidR="000A23C5" w:rsidRPr="00CD6DBD" w:rsidRDefault="000A23C5" w:rsidP="00AB01B1">
      <w:pPr>
        <w:pStyle w:val="KeinLeerraum"/>
        <w:rPr>
          <w:sz w:val="24"/>
          <w:szCs w:val="24"/>
        </w:rPr>
      </w:pPr>
      <w:r w:rsidRPr="00CD6DBD">
        <w:rPr>
          <w:sz w:val="24"/>
          <w:szCs w:val="24"/>
        </w:rPr>
        <w:t>Sprachbewusstsein:</w:t>
      </w:r>
    </w:p>
    <w:p w14:paraId="2EF00558" w14:textId="72214B62" w:rsidR="000A23C5" w:rsidRPr="00CD6DBD" w:rsidRDefault="000A23C5" w:rsidP="00AB01B1">
      <w:pPr>
        <w:pStyle w:val="KeinLeerraum"/>
        <w:rPr>
          <w:sz w:val="24"/>
          <w:szCs w:val="24"/>
        </w:rPr>
      </w:pPr>
      <w:r w:rsidRPr="00CD6DBD">
        <w:rPr>
          <w:sz w:val="24"/>
          <w:szCs w:val="24"/>
        </w:rPr>
        <w:t>Stil und Wortschatz in fiktionalen und nichtfiktional</w:t>
      </w:r>
      <w:r w:rsidR="00423DD8" w:rsidRPr="00CD6DBD">
        <w:rPr>
          <w:sz w:val="24"/>
          <w:szCs w:val="24"/>
        </w:rPr>
        <w:t xml:space="preserve">en Texten. </w:t>
      </w:r>
    </w:p>
    <w:p w14:paraId="4909CB99" w14:textId="77777777" w:rsidR="000A23C5" w:rsidRPr="00CD6DBD" w:rsidRDefault="000A23C5" w:rsidP="00AB01B1">
      <w:pPr>
        <w:pStyle w:val="KeinLeerraum"/>
        <w:rPr>
          <w:sz w:val="24"/>
          <w:szCs w:val="24"/>
        </w:rPr>
      </w:pPr>
      <w:r w:rsidRPr="00CD6DBD">
        <w:rPr>
          <w:sz w:val="24"/>
          <w:szCs w:val="24"/>
        </w:rPr>
        <w:t xml:space="preserve">Zuhören und Sprechen: </w:t>
      </w:r>
    </w:p>
    <w:p w14:paraId="17D48321" w14:textId="77777777" w:rsidR="000A23C5" w:rsidRPr="00CD6DBD" w:rsidRDefault="000A23C5" w:rsidP="00AB01B1">
      <w:pPr>
        <w:pStyle w:val="KeinLeerraum"/>
        <w:rPr>
          <w:sz w:val="24"/>
          <w:szCs w:val="24"/>
        </w:rPr>
      </w:pPr>
      <w:r w:rsidRPr="00CD6DBD">
        <w:rPr>
          <w:sz w:val="24"/>
          <w:szCs w:val="24"/>
        </w:rPr>
        <w:t xml:space="preserve">Adressatenorientiertes und anlassbezogenes Sprechen. </w:t>
      </w:r>
    </w:p>
    <w:p w14:paraId="4EB73499" w14:textId="77777777" w:rsidR="000A23C5" w:rsidRPr="00CD6DBD" w:rsidRDefault="000A23C5" w:rsidP="00AB01B1">
      <w:pPr>
        <w:pStyle w:val="KeinLeerraum"/>
        <w:rPr>
          <w:sz w:val="24"/>
          <w:szCs w:val="24"/>
        </w:rPr>
      </w:pPr>
      <w:r w:rsidRPr="00CD6DBD">
        <w:rPr>
          <w:sz w:val="24"/>
          <w:szCs w:val="24"/>
        </w:rPr>
        <w:t xml:space="preserve">Einsatz von rhetorischen Mitteln. Diskussion und Moderation. </w:t>
      </w:r>
    </w:p>
    <w:p w14:paraId="6569A07B" w14:textId="77777777" w:rsidR="000A23C5" w:rsidRPr="00CD6DBD" w:rsidRDefault="000A23C5" w:rsidP="00AB01B1">
      <w:pPr>
        <w:pStyle w:val="KeinLeerraum"/>
        <w:rPr>
          <w:sz w:val="24"/>
          <w:szCs w:val="24"/>
        </w:rPr>
      </w:pPr>
      <w:r w:rsidRPr="00CD6DBD">
        <w:rPr>
          <w:sz w:val="24"/>
          <w:szCs w:val="24"/>
        </w:rPr>
        <w:t xml:space="preserve">Aktuelle Themen, literarische Texte. </w:t>
      </w:r>
    </w:p>
    <w:p w14:paraId="203E72CA" w14:textId="77777777" w:rsidR="000A23C5" w:rsidRPr="00CD6DBD" w:rsidRDefault="000A23C5" w:rsidP="00AB01B1">
      <w:pPr>
        <w:pStyle w:val="KeinLeerraum"/>
        <w:rPr>
          <w:sz w:val="24"/>
          <w:szCs w:val="24"/>
        </w:rPr>
      </w:pPr>
    </w:p>
    <w:p w14:paraId="16C67CA3" w14:textId="77777777" w:rsidR="000A23C5" w:rsidRPr="00CD6DBD" w:rsidRDefault="000A23C5" w:rsidP="00AB01B1">
      <w:pPr>
        <w:pStyle w:val="KeinLeerraum"/>
        <w:rPr>
          <w:sz w:val="24"/>
          <w:szCs w:val="24"/>
        </w:rPr>
      </w:pPr>
      <w:r w:rsidRPr="00CD6DBD">
        <w:rPr>
          <w:sz w:val="24"/>
          <w:szCs w:val="24"/>
        </w:rPr>
        <w:t>Lesen:</w:t>
      </w:r>
    </w:p>
    <w:p w14:paraId="57A8371B" w14:textId="77777777" w:rsidR="000A23C5" w:rsidRPr="00CD6DBD" w:rsidRDefault="000A23C5" w:rsidP="00AB01B1">
      <w:pPr>
        <w:pStyle w:val="KeinLeerraum"/>
        <w:rPr>
          <w:sz w:val="24"/>
          <w:szCs w:val="24"/>
        </w:rPr>
      </w:pPr>
      <w:r w:rsidRPr="00CD6DBD">
        <w:rPr>
          <w:sz w:val="24"/>
          <w:szCs w:val="24"/>
        </w:rPr>
        <w:t xml:space="preserve">Vergleichendes Lesen. </w:t>
      </w:r>
    </w:p>
    <w:p w14:paraId="6B56E1FE" w14:textId="77777777" w:rsidR="000A23C5" w:rsidRPr="00CD6DBD" w:rsidRDefault="000A23C5" w:rsidP="00AB01B1">
      <w:pPr>
        <w:pStyle w:val="KeinLeerraum"/>
        <w:rPr>
          <w:sz w:val="24"/>
          <w:szCs w:val="24"/>
        </w:rPr>
      </w:pPr>
      <w:r w:rsidRPr="00CD6DBD">
        <w:rPr>
          <w:sz w:val="24"/>
          <w:szCs w:val="24"/>
        </w:rPr>
        <w:t xml:space="preserve">Entnehmen, Strukturieren und Organisieren wesentlicher Informationen aus linearen und nichtlinearen Texten. </w:t>
      </w:r>
    </w:p>
    <w:p w14:paraId="5BB2EF3E" w14:textId="330265AD" w:rsidR="000A23C5" w:rsidRPr="00CD6DBD" w:rsidRDefault="000A23C5" w:rsidP="00AB01B1">
      <w:pPr>
        <w:pStyle w:val="KeinLeerraum"/>
        <w:rPr>
          <w:sz w:val="24"/>
          <w:szCs w:val="24"/>
        </w:rPr>
      </w:pPr>
      <w:r w:rsidRPr="00CD6DBD">
        <w:rPr>
          <w:sz w:val="24"/>
          <w:szCs w:val="24"/>
        </w:rPr>
        <w:t>Textsortenwissen (komplexe journalistische Textso</w:t>
      </w:r>
      <w:r w:rsidR="00423DD8" w:rsidRPr="00CD6DBD">
        <w:rPr>
          <w:sz w:val="24"/>
          <w:szCs w:val="24"/>
        </w:rPr>
        <w:t xml:space="preserve">rten, literarische Beispiele). </w:t>
      </w:r>
    </w:p>
    <w:p w14:paraId="7A90F290" w14:textId="77777777" w:rsidR="000A23C5" w:rsidRPr="00CD6DBD" w:rsidRDefault="000A23C5" w:rsidP="00AB01B1">
      <w:pPr>
        <w:pStyle w:val="KeinLeerraum"/>
        <w:rPr>
          <w:sz w:val="24"/>
          <w:szCs w:val="24"/>
        </w:rPr>
      </w:pPr>
      <w:r w:rsidRPr="00CD6DBD">
        <w:rPr>
          <w:sz w:val="24"/>
          <w:szCs w:val="24"/>
        </w:rPr>
        <w:t xml:space="preserve">Schreiben: </w:t>
      </w:r>
    </w:p>
    <w:p w14:paraId="25B684BC" w14:textId="77777777" w:rsidR="000A23C5" w:rsidRPr="00CD6DBD" w:rsidRDefault="000A23C5" w:rsidP="00AB01B1">
      <w:pPr>
        <w:pStyle w:val="KeinLeerraum"/>
        <w:rPr>
          <w:sz w:val="24"/>
          <w:szCs w:val="24"/>
        </w:rPr>
      </w:pPr>
      <w:r w:rsidRPr="00CD6DBD">
        <w:rPr>
          <w:sz w:val="24"/>
          <w:szCs w:val="24"/>
        </w:rPr>
        <w:t xml:space="preserve">Fiktionale und nichtfiktionale Texte. </w:t>
      </w:r>
    </w:p>
    <w:p w14:paraId="66DB6B2E" w14:textId="655E6BC2" w:rsidR="000A23C5" w:rsidRPr="00CD6DBD" w:rsidRDefault="000A23C5" w:rsidP="00AB01B1">
      <w:pPr>
        <w:pStyle w:val="KeinLeerraum"/>
        <w:rPr>
          <w:sz w:val="24"/>
          <w:szCs w:val="24"/>
        </w:rPr>
      </w:pPr>
      <w:r w:rsidRPr="00CD6DBD">
        <w:rPr>
          <w:sz w:val="24"/>
          <w:szCs w:val="24"/>
        </w:rPr>
        <w:t>Textsortenwissen (Interpretation, Motivationsschr</w:t>
      </w:r>
      <w:r w:rsidR="00423DD8" w:rsidRPr="00CD6DBD">
        <w:rPr>
          <w:sz w:val="24"/>
          <w:szCs w:val="24"/>
        </w:rPr>
        <w:t xml:space="preserve">eiben). </w:t>
      </w:r>
    </w:p>
    <w:p w14:paraId="0AABA8CB" w14:textId="77777777" w:rsidR="000A23C5" w:rsidRPr="00CD6DBD" w:rsidRDefault="000A23C5" w:rsidP="00AB01B1">
      <w:pPr>
        <w:pStyle w:val="KeinLeerraum"/>
        <w:rPr>
          <w:sz w:val="24"/>
          <w:szCs w:val="24"/>
        </w:rPr>
      </w:pPr>
      <w:r w:rsidRPr="00CD6DBD">
        <w:rPr>
          <w:sz w:val="24"/>
          <w:szCs w:val="24"/>
        </w:rPr>
        <w:t xml:space="preserve">Reflexion: </w:t>
      </w:r>
    </w:p>
    <w:p w14:paraId="7677287E" w14:textId="77777777" w:rsidR="000A23C5" w:rsidRPr="00CD6DBD" w:rsidRDefault="000A23C5" w:rsidP="00AB01B1">
      <w:pPr>
        <w:pStyle w:val="KeinLeerraum"/>
        <w:rPr>
          <w:sz w:val="24"/>
          <w:szCs w:val="24"/>
        </w:rPr>
      </w:pPr>
      <w:r w:rsidRPr="00CD6DBD">
        <w:rPr>
          <w:sz w:val="24"/>
          <w:szCs w:val="24"/>
        </w:rPr>
        <w:t xml:space="preserve">Eigenständiges Lesen und Interpretation von Literatur bis zur Gegenwart. </w:t>
      </w:r>
    </w:p>
    <w:p w14:paraId="5459652E" w14:textId="77777777" w:rsidR="000A23C5" w:rsidRPr="00CD6DBD" w:rsidRDefault="000A23C5" w:rsidP="00AB01B1">
      <w:pPr>
        <w:pStyle w:val="KeinLeerraum"/>
        <w:rPr>
          <w:sz w:val="24"/>
          <w:szCs w:val="24"/>
        </w:rPr>
      </w:pPr>
      <w:r w:rsidRPr="00CD6DBD">
        <w:rPr>
          <w:sz w:val="24"/>
          <w:szCs w:val="24"/>
        </w:rPr>
        <w:t xml:space="preserve">Stellungnahme zu Problemen aus dem Spannungsfeld von Individuum, Gesellschaft, Politik und Wirtschaft anhand von literarischen Texten aus unterschiedlichen Kulturen und Epochen. Medienkritik. </w:t>
      </w:r>
    </w:p>
    <w:p w14:paraId="2639725D" w14:textId="77777777" w:rsidR="00F754A5" w:rsidRPr="00CD6DBD" w:rsidRDefault="00F754A5" w:rsidP="00AB01B1">
      <w:pPr>
        <w:pStyle w:val="KeinLeerraum"/>
        <w:rPr>
          <w:sz w:val="24"/>
          <w:szCs w:val="24"/>
        </w:rPr>
      </w:pPr>
    </w:p>
    <w:p w14:paraId="7534BB07" w14:textId="77777777" w:rsidR="000A23C5" w:rsidRPr="00CD6DBD" w:rsidRDefault="000A23C5" w:rsidP="00AB01B1">
      <w:pPr>
        <w:pStyle w:val="KeinLeerraum"/>
        <w:rPr>
          <w:i/>
          <w:sz w:val="24"/>
          <w:szCs w:val="24"/>
        </w:rPr>
      </w:pPr>
      <w:r w:rsidRPr="00CD6DBD">
        <w:rPr>
          <w:i/>
          <w:sz w:val="24"/>
          <w:szCs w:val="24"/>
        </w:rPr>
        <w:t xml:space="preserve">6. Semester: </w:t>
      </w:r>
    </w:p>
    <w:p w14:paraId="02F7FA67" w14:textId="77777777" w:rsidR="000A23C5" w:rsidRPr="00CD6DBD" w:rsidRDefault="000A23C5" w:rsidP="00AB01B1">
      <w:pPr>
        <w:pStyle w:val="KeinLeerraum"/>
        <w:rPr>
          <w:sz w:val="24"/>
          <w:szCs w:val="24"/>
        </w:rPr>
      </w:pPr>
    </w:p>
    <w:p w14:paraId="0CF5A6AF" w14:textId="139069D9" w:rsidR="000A23C5" w:rsidRPr="00CD6DBD" w:rsidRDefault="000A23C5" w:rsidP="00AB01B1">
      <w:pPr>
        <w:pStyle w:val="KeinLeerraum"/>
        <w:rPr>
          <w:b/>
          <w:sz w:val="24"/>
          <w:szCs w:val="24"/>
        </w:rPr>
      </w:pPr>
      <w:r w:rsidRPr="00CD6DBD">
        <w:rPr>
          <w:b/>
          <w:sz w:val="24"/>
          <w:szCs w:val="24"/>
        </w:rPr>
        <w:t xml:space="preserve">Bildungs- und Lehraufgabe: </w:t>
      </w:r>
    </w:p>
    <w:p w14:paraId="21E5325D" w14:textId="19D41653" w:rsidR="000A23C5" w:rsidRPr="00CD6DBD" w:rsidRDefault="000A23C5" w:rsidP="00AB01B1">
      <w:pPr>
        <w:pStyle w:val="KeinLeerraum"/>
        <w:rPr>
          <w:sz w:val="24"/>
          <w:szCs w:val="24"/>
        </w:rPr>
      </w:pPr>
      <w:r w:rsidRPr="00CD6DBD">
        <w:rPr>
          <w:sz w:val="24"/>
          <w:szCs w:val="24"/>
        </w:rPr>
        <w:t xml:space="preserve">Die Schülerinnen und Schüler  </w:t>
      </w:r>
    </w:p>
    <w:p w14:paraId="70C9D234" w14:textId="77777777" w:rsidR="000A23C5" w:rsidRPr="00CD6DBD" w:rsidRDefault="000A23C5" w:rsidP="00666B9B">
      <w:pPr>
        <w:pStyle w:val="KeinLeerraum"/>
        <w:numPr>
          <w:ilvl w:val="0"/>
          <w:numId w:val="28"/>
        </w:numPr>
        <w:rPr>
          <w:sz w:val="24"/>
          <w:szCs w:val="24"/>
        </w:rPr>
      </w:pPr>
      <w:r w:rsidRPr="00CD6DBD">
        <w:rPr>
          <w:sz w:val="24"/>
          <w:szCs w:val="24"/>
        </w:rPr>
        <w:t xml:space="preserve">verfügen über angemessene sprachliche Mittel zur Bewältigung alltäglicher, öffentlicher und beruflicher Kommunikationssituationen;  </w:t>
      </w:r>
    </w:p>
    <w:p w14:paraId="09920C7B" w14:textId="77777777" w:rsidR="000A23C5" w:rsidRPr="00CD6DBD" w:rsidRDefault="000A23C5" w:rsidP="00666B9B">
      <w:pPr>
        <w:pStyle w:val="KeinLeerraum"/>
        <w:numPr>
          <w:ilvl w:val="0"/>
          <w:numId w:val="28"/>
        </w:numPr>
        <w:rPr>
          <w:sz w:val="24"/>
          <w:szCs w:val="24"/>
        </w:rPr>
      </w:pPr>
      <w:r w:rsidRPr="00CD6DBD">
        <w:rPr>
          <w:sz w:val="24"/>
          <w:szCs w:val="24"/>
        </w:rPr>
        <w:t xml:space="preserve">können Informationen gliedern und wiedergeben sowie komplexe Inhalte präsentieren und öffentlich sprechen;  </w:t>
      </w:r>
    </w:p>
    <w:p w14:paraId="42F57A43" w14:textId="77777777" w:rsidR="000A23C5" w:rsidRPr="00CD6DBD" w:rsidRDefault="000A23C5" w:rsidP="00666B9B">
      <w:pPr>
        <w:pStyle w:val="KeinLeerraum"/>
        <w:numPr>
          <w:ilvl w:val="0"/>
          <w:numId w:val="28"/>
        </w:numPr>
        <w:rPr>
          <w:sz w:val="24"/>
          <w:szCs w:val="24"/>
        </w:rPr>
      </w:pPr>
      <w:r w:rsidRPr="00CD6DBD">
        <w:rPr>
          <w:sz w:val="24"/>
          <w:szCs w:val="24"/>
        </w:rPr>
        <w:t xml:space="preserve">können sich mit der eigenen und mit anderen Kulturen auseinandersetzen und Gemeinsamkeiten und Unterschiede erkennen;  </w:t>
      </w:r>
    </w:p>
    <w:p w14:paraId="5E60434A" w14:textId="77777777" w:rsidR="000A23C5" w:rsidRPr="00CD6DBD" w:rsidRDefault="000A23C5" w:rsidP="00666B9B">
      <w:pPr>
        <w:pStyle w:val="KeinLeerraum"/>
        <w:numPr>
          <w:ilvl w:val="0"/>
          <w:numId w:val="28"/>
        </w:numPr>
        <w:rPr>
          <w:sz w:val="24"/>
          <w:szCs w:val="24"/>
        </w:rPr>
      </w:pPr>
      <w:r w:rsidRPr="00CD6DBD">
        <w:rPr>
          <w:sz w:val="24"/>
          <w:szCs w:val="24"/>
        </w:rPr>
        <w:t xml:space="preserve">können fiktionale und nichtfiktionale Texte formal und inhaltlich erschließen;  </w:t>
      </w:r>
    </w:p>
    <w:p w14:paraId="2E025DC1" w14:textId="77777777" w:rsidR="000A23C5" w:rsidRPr="00CD6DBD" w:rsidRDefault="000A23C5" w:rsidP="00666B9B">
      <w:pPr>
        <w:pStyle w:val="KeinLeerraum"/>
        <w:numPr>
          <w:ilvl w:val="0"/>
          <w:numId w:val="28"/>
        </w:numPr>
        <w:rPr>
          <w:sz w:val="24"/>
          <w:szCs w:val="24"/>
        </w:rPr>
      </w:pPr>
      <w:r w:rsidRPr="00CD6DBD">
        <w:rPr>
          <w:sz w:val="24"/>
          <w:szCs w:val="24"/>
        </w:rPr>
        <w:t xml:space="preserve">verstehen Texte in soziokulturellen Zusammenhängen und historischen Kontexten;  </w:t>
      </w:r>
    </w:p>
    <w:p w14:paraId="2BD36FDC" w14:textId="77777777" w:rsidR="000A23C5" w:rsidRPr="00CD6DBD" w:rsidRDefault="000A23C5" w:rsidP="00666B9B">
      <w:pPr>
        <w:pStyle w:val="KeinLeerraum"/>
        <w:numPr>
          <w:ilvl w:val="0"/>
          <w:numId w:val="28"/>
        </w:numPr>
        <w:rPr>
          <w:sz w:val="24"/>
          <w:szCs w:val="24"/>
        </w:rPr>
      </w:pPr>
      <w:r w:rsidRPr="00CD6DBD">
        <w:rPr>
          <w:sz w:val="24"/>
          <w:szCs w:val="24"/>
        </w:rPr>
        <w:t>können Texte mit unterschiedlichen Intentionen und adressatengerecht verfassen und gestalten;</w:t>
      </w:r>
    </w:p>
    <w:p w14:paraId="69770DFB" w14:textId="77777777" w:rsidR="000A23C5" w:rsidRPr="00CD6DBD" w:rsidRDefault="000A23C5" w:rsidP="00666B9B">
      <w:pPr>
        <w:pStyle w:val="KeinLeerraum"/>
        <w:numPr>
          <w:ilvl w:val="0"/>
          <w:numId w:val="28"/>
        </w:numPr>
        <w:rPr>
          <w:sz w:val="24"/>
          <w:szCs w:val="24"/>
        </w:rPr>
      </w:pPr>
      <w:r w:rsidRPr="00CD6DBD">
        <w:rPr>
          <w:sz w:val="24"/>
          <w:szCs w:val="24"/>
        </w:rPr>
        <w:t xml:space="preserve">verfügen über das nötige Textsortenwissen; </w:t>
      </w:r>
    </w:p>
    <w:p w14:paraId="176045D4" w14:textId="77777777" w:rsidR="000A23C5" w:rsidRPr="00CD6DBD" w:rsidRDefault="000A23C5" w:rsidP="00666B9B">
      <w:pPr>
        <w:pStyle w:val="KeinLeerraum"/>
        <w:numPr>
          <w:ilvl w:val="0"/>
          <w:numId w:val="28"/>
        </w:numPr>
        <w:rPr>
          <w:sz w:val="24"/>
          <w:szCs w:val="24"/>
        </w:rPr>
      </w:pPr>
      <w:r w:rsidRPr="00CD6DBD">
        <w:rPr>
          <w:sz w:val="24"/>
          <w:szCs w:val="24"/>
        </w:rPr>
        <w:t xml:space="preserve">können lineare und nichtlineare Texte beschreiben, analysieren und interpretieren;  </w:t>
      </w:r>
    </w:p>
    <w:p w14:paraId="6363A237" w14:textId="77777777" w:rsidR="000A23C5" w:rsidRPr="00CD6DBD" w:rsidRDefault="000A23C5" w:rsidP="00666B9B">
      <w:pPr>
        <w:pStyle w:val="KeinLeerraum"/>
        <w:numPr>
          <w:ilvl w:val="0"/>
          <w:numId w:val="28"/>
        </w:numPr>
        <w:rPr>
          <w:sz w:val="24"/>
          <w:szCs w:val="24"/>
        </w:rPr>
      </w:pPr>
      <w:r w:rsidRPr="00CD6DBD">
        <w:rPr>
          <w:sz w:val="24"/>
          <w:szCs w:val="24"/>
        </w:rPr>
        <w:t xml:space="preserve">können Texte überarbeiten;  </w:t>
      </w:r>
    </w:p>
    <w:p w14:paraId="00530DC6" w14:textId="77777777" w:rsidR="000A23C5" w:rsidRPr="00CD6DBD" w:rsidRDefault="000A23C5" w:rsidP="00666B9B">
      <w:pPr>
        <w:pStyle w:val="KeinLeerraum"/>
        <w:numPr>
          <w:ilvl w:val="0"/>
          <w:numId w:val="28"/>
        </w:numPr>
        <w:rPr>
          <w:sz w:val="24"/>
          <w:szCs w:val="24"/>
        </w:rPr>
      </w:pPr>
      <w:r w:rsidRPr="00CD6DBD">
        <w:rPr>
          <w:sz w:val="24"/>
          <w:szCs w:val="24"/>
        </w:rPr>
        <w:t xml:space="preserve">können einfache wissenschaftliche Arbeitstechniken anwenden (Recherchieren, Strukturieren, Zitieren, Arbeitsschritte dokumentieren);  </w:t>
      </w:r>
    </w:p>
    <w:p w14:paraId="0D4406BA" w14:textId="77777777" w:rsidR="000A23C5" w:rsidRPr="00CD6DBD" w:rsidRDefault="000A23C5" w:rsidP="00666B9B">
      <w:pPr>
        <w:pStyle w:val="KeinLeerraum"/>
        <w:numPr>
          <w:ilvl w:val="0"/>
          <w:numId w:val="28"/>
        </w:numPr>
        <w:rPr>
          <w:sz w:val="24"/>
          <w:szCs w:val="24"/>
        </w:rPr>
      </w:pPr>
      <w:r w:rsidRPr="00CD6DBD">
        <w:rPr>
          <w:sz w:val="24"/>
          <w:szCs w:val="24"/>
        </w:rPr>
        <w:lastRenderedPageBreak/>
        <w:t>können sich in der Medienlandschaft orientieren und Texte und Medien kritisch beurteilen.</w:t>
      </w:r>
    </w:p>
    <w:p w14:paraId="1AFEEEB7" w14:textId="77777777" w:rsidR="000A23C5" w:rsidRPr="00CD6DBD" w:rsidRDefault="000A23C5" w:rsidP="00AB01B1">
      <w:pPr>
        <w:pStyle w:val="KeinLeerraum"/>
        <w:rPr>
          <w:sz w:val="24"/>
          <w:szCs w:val="24"/>
        </w:rPr>
      </w:pPr>
    </w:p>
    <w:p w14:paraId="667E264D" w14:textId="786921C6" w:rsidR="000A23C5" w:rsidRPr="00CD6DBD" w:rsidRDefault="000A23C5" w:rsidP="00AB01B1">
      <w:pPr>
        <w:pStyle w:val="KeinLeerraum"/>
        <w:rPr>
          <w:b/>
          <w:sz w:val="24"/>
          <w:szCs w:val="24"/>
        </w:rPr>
      </w:pPr>
      <w:r w:rsidRPr="00CD6DBD">
        <w:rPr>
          <w:b/>
          <w:sz w:val="24"/>
          <w:szCs w:val="24"/>
        </w:rPr>
        <w:t xml:space="preserve">Lehrstoff: </w:t>
      </w:r>
    </w:p>
    <w:p w14:paraId="10903842" w14:textId="77777777" w:rsidR="000A23C5" w:rsidRPr="00CD6DBD" w:rsidRDefault="000A23C5" w:rsidP="00AB01B1">
      <w:pPr>
        <w:pStyle w:val="KeinLeerraum"/>
        <w:rPr>
          <w:sz w:val="24"/>
          <w:szCs w:val="24"/>
        </w:rPr>
      </w:pPr>
      <w:r w:rsidRPr="00CD6DBD">
        <w:rPr>
          <w:sz w:val="24"/>
          <w:szCs w:val="24"/>
        </w:rPr>
        <w:t xml:space="preserve">Sprachbewusstsein: </w:t>
      </w:r>
    </w:p>
    <w:p w14:paraId="11A9CBC9" w14:textId="6B2F301B" w:rsidR="000A23C5" w:rsidRPr="00CD6DBD" w:rsidRDefault="000A23C5" w:rsidP="00AB01B1">
      <w:pPr>
        <w:pStyle w:val="KeinLeerraum"/>
        <w:rPr>
          <w:sz w:val="24"/>
          <w:szCs w:val="24"/>
        </w:rPr>
      </w:pPr>
      <w:r w:rsidRPr="00CD6DBD">
        <w:rPr>
          <w:sz w:val="24"/>
          <w:szCs w:val="24"/>
        </w:rPr>
        <w:t>Stil und Wortschatz in fiktionale</w:t>
      </w:r>
      <w:r w:rsidR="00423DD8" w:rsidRPr="00CD6DBD">
        <w:rPr>
          <w:sz w:val="24"/>
          <w:szCs w:val="24"/>
        </w:rPr>
        <w:t xml:space="preserve">n und nichtfiktionalen Texten. </w:t>
      </w:r>
    </w:p>
    <w:p w14:paraId="39FBA61A" w14:textId="77777777" w:rsidR="000A23C5" w:rsidRPr="00CD6DBD" w:rsidRDefault="000A23C5" w:rsidP="00AB01B1">
      <w:pPr>
        <w:pStyle w:val="KeinLeerraum"/>
        <w:rPr>
          <w:sz w:val="24"/>
          <w:szCs w:val="24"/>
        </w:rPr>
      </w:pPr>
      <w:r w:rsidRPr="00CD6DBD">
        <w:rPr>
          <w:sz w:val="24"/>
          <w:szCs w:val="24"/>
        </w:rPr>
        <w:t xml:space="preserve">Zuhören und Sprechen: </w:t>
      </w:r>
    </w:p>
    <w:p w14:paraId="0620033F" w14:textId="77777777" w:rsidR="000A23C5" w:rsidRPr="00CD6DBD" w:rsidRDefault="000A23C5" w:rsidP="00AB01B1">
      <w:pPr>
        <w:pStyle w:val="KeinLeerraum"/>
        <w:rPr>
          <w:sz w:val="24"/>
          <w:szCs w:val="24"/>
        </w:rPr>
      </w:pPr>
      <w:r w:rsidRPr="00CD6DBD">
        <w:rPr>
          <w:sz w:val="24"/>
          <w:szCs w:val="24"/>
        </w:rPr>
        <w:t xml:space="preserve">Adressatenorientiertes und anlassbezogenes Sprechen. </w:t>
      </w:r>
    </w:p>
    <w:p w14:paraId="15294C86" w14:textId="77777777" w:rsidR="000A23C5" w:rsidRPr="00CD6DBD" w:rsidRDefault="000A23C5" w:rsidP="00AB01B1">
      <w:pPr>
        <w:pStyle w:val="KeinLeerraum"/>
        <w:rPr>
          <w:sz w:val="24"/>
          <w:szCs w:val="24"/>
        </w:rPr>
      </w:pPr>
      <w:r w:rsidRPr="00CD6DBD">
        <w:rPr>
          <w:sz w:val="24"/>
          <w:szCs w:val="24"/>
        </w:rPr>
        <w:t xml:space="preserve">Einsatz von rhetorischen Mitteln. </w:t>
      </w:r>
    </w:p>
    <w:p w14:paraId="24678ADB" w14:textId="41C087AC" w:rsidR="000A23C5" w:rsidRPr="00CD6DBD" w:rsidRDefault="000A23C5" w:rsidP="00AB01B1">
      <w:pPr>
        <w:pStyle w:val="KeinLeerraum"/>
        <w:rPr>
          <w:sz w:val="24"/>
          <w:szCs w:val="24"/>
        </w:rPr>
      </w:pPr>
      <w:r w:rsidRPr="00CD6DBD">
        <w:rPr>
          <w:sz w:val="24"/>
          <w:szCs w:val="24"/>
        </w:rPr>
        <w:t>Aktuelle Themen, literarische Texte vom Expr</w:t>
      </w:r>
      <w:r w:rsidR="00423DD8" w:rsidRPr="00CD6DBD">
        <w:rPr>
          <w:sz w:val="24"/>
          <w:szCs w:val="24"/>
        </w:rPr>
        <w:t xml:space="preserve">essionismus bis zur Gegenwart. </w:t>
      </w:r>
    </w:p>
    <w:p w14:paraId="3346CB00" w14:textId="77777777" w:rsidR="000A23C5" w:rsidRPr="00CD6DBD" w:rsidRDefault="000A23C5" w:rsidP="00AB01B1">
      <w:pPr>
        <w:pStyle w:val="KeinLeerraum"/>
        <w:rPr>
          <w:sz w:val="24"/>
          <w:szCs w:val="24"/>
        </w:rPr>
      </w:pPr>
      <w:r w:rsidRPr="00CD6DBD">
        <w:rPr>
          <w:sz w:val="24"/>
          <w:szCs w:val="24"/>
        </w:rPr>
        <w:t xml:space="preserve">Lesen: </w:t>
      </w:r>
    </w:p>
    <w:p w14:paraId="3DE697DE" w14:textId="77777777" w:rsidR="000A23C5" w:rsidRPr="00CD6DBD" w:rsidRDefault="000A23C5" w:rsidP="00AB01B1">
      <w:pPr>
        <w:pStyle w:val="KeinLeerraum"/>
        <w:rPr>
          <w:sz w:val="24"/>
          <w:szCs w:val="24"/>
        </w:rPr>
      </w:pPr>
      <w:r w:rsidRPr="00CD6DBD">
        <w:rPr>
          <w:sz w:val="24"/>
          <w:szCs w:val="24"/>
        </w:rPr>
        <w:t xml:space="preserve">Entnehmen, Strukturieren und Organisieren wesentlicher Informationen aus linearen und nichtlinearen Texten. </w:t>
      </w:r>
    </w:p>
    <w:p w14:paraId="525CE375" w14:textId="77777777" w:rsidR="000A23C5" w:rsidRPr="00CD6DBD" w:rsidRDefault="000A23C5" w:rsidP="00AB01B1">
      <w:pPr>
        <w:pStyle w:val="KeinLeerraum"/>
        <w:rPr>
          <w:sz w:val="24"/>
          <w:szCs w:val="24"/>
        </w:rPr>
      </w:pPr>
      <w:r w:rsidRPr="00CD6DBD">
        <w:rPr>
          <w:sz w:val="24"/>
          <w:szCs w:val="24"/>
        </w:rPr>
        <w:t xml:space="preserve">Synchron und diachron vergleichendes Lesen. </w:t>
      </w:r>
    </w:p>
    <w:p w14:paraId="156B1D2B" w14:textId="2F159394" w:rsidR="000A23C5" w:rsidRPr="00CD6DBD" w:rsidRDefault="000A23C5" w:rsidP="00AB01B1">
      <w:pPr>
        <w:pStyle w:val="KeinLeerraum"/>
        <w:rPr>
          <w:sz w:val="24"/>
          <w:szCs w:val="24"/>
        </w:rPr>
      </w:pPr>
      <w:r w:rsidRPr="00CD6DBD">
        <w:rPr>
          <w:sz w:val="24"/>
          <w:szCs w:val="24"/>
        </w:rPr>
        <w:t>Textsortenwissen (komplex</w:t>
      </w:r>
      <w:r w:rsidR="00423DD8" w:rsidRPr="00CD6DBD">
        <w:rPr>
          <w:sz w:val="24"/>
          <w:szCs w:val="24"/>
        </w:rPr>
        <w:t xml:space="preserve">e journalistische Textsorten). </w:t>
      </w:r>
    </w:p>
    <w:p w14:paraId="494AA76E" w14:textId="77777777" w:rsidR="000A23C5" w:rsidRPr="00CD6DBD" w:rsidRDefault="000A23C5" w:rsidP="00AB01B1">
      <w:pPr>
        <w:pStyle w:val="KeinLeerraum"/>
        <w:rPr>
          <w:sz w:val="24"/>
          <w:szCs w:val="24"/>
        </w:rPr>
      </w:pPr>
      <w:r w:rsidRPr="00CD6DBD">
        <w:rPr>
          <w:sz w:val="24"/>
          <w:szCs w:val="24"/>
        </w:rPr>
        <w:t xml:space="preserve">Schreiben: </w:t>
      </w:r>
    </w:p>
    <w:p w14:paraId="0F2BE33D" w14:textId="69CB5DE5" w:rsidR="000A23C5" w:rsidRPr="00CD6DBD" w:rsidRDefault="00423DD8" w:rsidP="00AB01B1">
      <w:pPr>
        <w:pStyle w:val="KeinLeerraum"/>
        <w:rPr>
          <w:sz w:val="24"/>
          <w:szCs w:val="24"/>
        </w:rPr>
      </w:pPr>
      <w:r w:rsidRPr="00CD6DBD">
        <w:rPr>
          <w:sz w:val="24"/>
          <w:szCs w:val="24"/>
        </w:rPr>
        <w:t xml:space="preserve">Textsorten (Thesenpapier). </w:t>
      </w:r>
    </w:p>
    <w:p w14:paraId="21B9480B" w14:textId="77777777" w:rsidR="000A23C5" w:rsidRPr="00CD6DBD" w:rsidRDefault="000A23C5" w:rsidP="00AB01B1">
      <w:pPr>
        <w:pStyle w:val="KeinLeerraum"/>
        <w:rPr>
          <w:sz w:val="24"/>
          <w:szCs w:val="24"/>
        </w:rPr>
      </w:pPr>
      <w:r w:rsidRPr="00CD6DBD">
        <w:rPr>
          <w:sz w:val="24"/>
          <w:szCs w:val="24"/>
        </w:rPr>
        <w:t xml:space="preserve">Reflexion: </w:t>
      </w:r>
    </w:p>
    <w:p w14:paraId="5C0DA044" w14:textId="77777777" w:rsidR="000A23C5" w:rsidRPr="00CD6DBD" w:rsidRDefault="000A23C5" w:rsidP="00AB01B1">
      <w:pPr>
        <w:pStyle w:val="KeinLeerraum"/>
        <w:rPr>
          <w:sz w:val="24"/>
          <w:szCs w:val="24"/>
        </w:rPr>
      </w:pPr>
      <w:r w:rsidRPr="00CD6DBD">
        <w:rPr>
          <w:sz w:val="24"/>
          <w:szCs w:val="24"/>
        </w:rPr>
        <w:t xml:space="preserve">Eigenständiges Lesen und Interpretation von Literatur bis zur Gegenwart. Stellungnahme zu Problemen aus dem Spannungsfeld von Individuum, Gesellschaft, Politik und Wirtschaft anhand von literarischen Texten aus unterschiedlichen Kulturen und Epochen. </w:t>
      </w:r>
    </w:p>
    <w:p w14:paraId="11CA3B7B" w14:textId="77777777" w:rsidR="000A23C5" w:rsidRPr="00CD6DBD" w:rsidRDefault="000A23C5" w:rsidP="00AB01B1">
      <w:pPr>
        <w:pStyle w:val="KeinLeerraum"/>
        <w:rPr>
          <w:sz w:val="24"/>
          <w:szCs w:val="24"/>
        </w:rPr>
      </w:pPr>
      <w:r w:rsidRPr="00CD6DBD">
        <w:rPr>
          <w:sz w:val="24"/>
          <w:szCs w:val="24"/>
        </w:rPr>
        <w:t xml:space="preserve">Medienkritik. </w:t>
      </w:r>
    </w:p>
    <w:p w14:paraId="765D1891" w14:textId="77777777" w:rsidR="000A23C5" w:rsidRPr="00CD6DBD" w:rsidRDefault="000A23C5" w:rsidP="00AB01B1">
      <w:pPr>
        <w:pStyle w:val="KeinLeerraum"/>
        <w:rPr>
          <w:b/>
          <w:sz w:val="24"/>
          <w:szCs w:val="24"/>
        </w:rPr>
      </w:pPr>
    </w:p>
    <w:p w14:paraId="6C847C8B" w14:textId="77777777" w:rsidR="000A23C5" w:rsidRPr="00CD6DBD" w:rsidRDefault="000A23C5" w:rsidP="00AB01B1">
      <w:pPr>
        <w:pStyle w:val="KeinLeerraum"/>
        <w:rPr>
          <w:b/>
          <w:sz w:val="24"/>
          <w:szCs w:val="24"/>
        </w:rPr>
      </w:pPr>
      <w:r w:rsidRPr="00CD6DBD">
        <w:rPr>
          <w:b/>
          <w:sz w:val="24"/>
          <w:szCs w:val="24"/>
        </w:rPr>
        <w:t xml:space="preserve">Schularbeiten: </w:t>
      </w:r>
    </w:p>
    <w:p w14:paraId="6EBDF248" w14:textId="77777777" w:rsidR="000A23C5" w:rsidRPr="00CD6DBD" w:rsidRDefault="000A23C5" w:rsidP="00AB01B1">
      <w:pPr>
        <w:pStyle w:val="KeinLeerraum"/>
        <w:rPr>
          <w:sz w:val="24"/>
          <w:szCs w:val="24"/>
        </w:rPr>
      </w:pPr>
      <w:r w:rsidRPr="00CD6DBD">
        <w:rPr>
          <w:sz w:val="24"/>
          <w:szCs w:val="24"/>
        </w:rPr>
        <w:t xml:space="preserve">I. Jahrgang: 1. zweistündige Schularbeit im 1. Semester, 1. zweistündige Schularbeit im 2. Semester. </w:t>
      </w:r>
    </w:p>
    <w:p w14:paraId="33FE87D5" w14:textId="77777777" w:rsidR="000A23C5" w:rsidRPr="00CD6DBD" w:rsidRDefault="000A23C5" w:rsidP="00AB01B1">
      <w:pPr>
        <w:pStyle w:val="KeinLeerraum"/>
        <w:rPr>
          <w:sz w:val="24"/>
          <w:szCs w:val="24"/>
        </w:rPr>
      </w:pPr>
      <w:r w:rsidRPr="00CD6DBD">
        <w:rPr>
          <w:sz w:val="24"/>
          <w:szCs w:val="24"/>
        </w:rPr>
        <w:t xml:space="preserve">II. Jahrgang: 1. zweistündige Schularbeit im 3. Semester, 1. zweistündige Schularbeit im 4. Semester. </w:t>
      </w:r>
    </w:p>
    <w:p w14:paraId="31AAC2BA" w14:textId="46ADC98D" w:rsidR="000A23C5" w:rsidRPr="00CD6DBD" w:rsidRDefault="000A23C5" w:rsidP="00AB01B1">
      <w:pPr>
        <w:pStyle w:val="KeinLeerraum"/>
        <w:rPr>
          <w:sz w:val="24"/>
          <w:szCs w:val="24"/>
        </w:rPr>
      </w:pPr>
      <w:r w:rsidRPr="00CD6DBD">
        <w:rPr>
          <w:sz w:val="24"/>
          <w:szCs w:val="24"/>
        </w:rPr>
        <w:t>III. Jahrgang: 2 dreistündige Schularbeiten.</w:t>
      </w:r>
    </w:p>
    <w:p w14:paraId="536D8C05" w14:textId="77777777" w:rsidR="000A23C5" w:rsidRPr="00CD6DBD" w:rsidRDefault="000A23C5" w:rsidP="00AB01B1">
      <w:pPr>
        <w:pStyle w:val="KeinLeerraum"/>
        <w:rPr>
          <w:sz w:val="24"/>
          <w:szCs w:val="24"/>
        </w:rPr>
      </w:pPr>
    </w:p>
    <w:p w14:paraId="33059E07" w14:textId="77777777" w:rsidR="00787819" w:rsidRPr="00CD6DBD" w:rsidRDefault="00787819" w:rsidP="00E10B3F">
      <w:pPr>
        <w:jc w:val="center"/>
        <w:rPr>
          <w:rFonts w:cs="Times New Roman"/>
          <w:sz w:val="28"/>
          <w:szCs w:val="28"/>
          <w:lang w:eastAsia="de-DE"/>
        </w:rPr>
      </w:pPr>
      <w:r w:rsidRPr="00CD6DBD">
        <w:rPr>
          <w:rFonts w:cs="Times New Roman"/>
          <w:sz w:val="28"/>
          <w:szCs w:val="28"/>
          <w:lang w:eastAsia="de-DE"/>
        </w:rPr>
        <w:t>2.2 ENGLISCH</w:t>
      </w:r>
    </w:p>
    <w:p w14:paraId="16DFA511" w14:textId="77777777" w:rsidR="001F0A98" w:rsidRPr="00CD6DBD" w:rsidRDefault="001F0A98" w:rsidP="00AB01B1">
      <w:pPr>
        <w:rPr>
          <w:rFonts w:cs="Times New Roman"/>
          <w:lang w:eastAsia="de-DE"/>
        </w:rPr>
      </w:pPr>
    </w:p>
    <w:p w14:paraId="798C4CFA" w14:textId="77777777" w:rsidR="00787819" w:rsidRPr="00CD6DBD" w:rsidRDefault="00787819" w:rsidP="00AB01B1">
      <w:pPr>
        <w:rPr>
          <w:rFonts w:cs="Times New Roman"/>
          <w:lang w:eastAsia="de-DE"/>
        </w:rPr>
      </w:pPr>
      <w:r w:rsidRPr="00CD6DBD">
        <w:rPr>
          <w:rFonts w:cs="Times New Roman"/>
          <w:spacing w:val="20"/>
          <w:lang w:eastAsia="de-DE"/>
        </w:rPr>
        <w:t>I. Jahrgang:</w:t>
      </w:r>
    </w:p>
    <w:p w14:paraId="16721C3E" w14:textId="5F103E6A" w:rsidR="00787819" w:rsidRPr="00CD6DBD" w:rsidRDefault="00787819" w:rsidP="00AB01B1">
      <w:pPr>
        <w:rPr>
          <w:rFonts w:cs="Times New Roman"/>
          <w:spacing w:val="20"/>
          <w:lang w:eastAsia="de-DE"/>
        </w:rPr>
      </w:pPr>
      <w:r w:rsidRPr="00CD6DBD">
        <w:rPr>
          <w:rFonts w:cs="Times New Roman"/>
          <w:spacing w:val="20"/>
          <w:lang w:eastAsia="de-DE"/>
        </w:rPr>
        <w:t>1. Semester</w:t>
      </w:r>
      <w:r w:rsidR="004A2973" w:rsidRPr="00CD6DBD">
        <w:rPr>
          <w:rFonts w:cs="Times New Roman"/>
          <w:spacing w:val="20"/>
          <w:lang w:eastAsia="de-DE"/>
        </w:rPr>
        <w:t xml:space="preserve"> </w:t>
      </w:r>
      <w:r w:rsidRPr="00CD6DBD">
        <w:rPr>
          <w:rFonts w:cs="Times New Roman"/>
          <w:spacing w:val="20"/>
          <w:lang w:eastAsia="de-DE"/>
        </w:rPr>
        <w:t xml:space="preserve"> – </w:t>
      </w:r>
      <w:r w:rsidR="004A2973" w:rsidRPr="00CD6DBD">
        <w:rPr>
          <w:rFonts w:cs="Times New Roman"/>
          <w:spacing w:val="20"/>
          <w:lang w:eastAsia="de-DE"/>
        </w:rPr>
        <w:t xml:space="preserve"> </w:t>
      </w:r>
      <w:r w:rsidRPr="00CD6DBD">
        <w:rPr>
          <w:rFonts w:cs="Times New Roman"/>
          <w:spacing w:val="20"/>
          <w:lang w:eastAsia="de-DE"/>
        </w:rPr>
        <w:t>Kompetenzmodul 1:</w:t>
      </w:r>
    </w:p>
    <w:p w14:paraId="7441AEE6" w14:textId="77777777" w:rsidR="001F0A98" w:rsidRPr="00CD6DBD" w:rsidRDefault="001F0A98" w:rsidP="00AB01B1">
      <w:pPr>
        <w:rPr>
          <w:rFonts w:cs="Times New Roman"/>
          <w:lang w:eastAsia="de-DE"/>
        </w:rPr>
      </w:pPr>
    </w:p>
    <w:p w14:paraId="32B22F18" w14:textId="77777777" w:rsidR="00787819" w:rsidRPr="00CD6DBD" w:rsidRDefault="00787819" w:rsidP="00AB01B1">
      <w:pPr>
        <w:rPr>
          <w:rFonts w:cs="Times New Roman"/>
          <w:lang w:eastAsia="de-DE"/>
        </w:rPr>
      </w:pPr>
      <w:r w:rsidRPr="00CD6DBD">
        <w:rPr>
          <w:rFonts w:cs="Times New Roman"/>
          <w:b/>
          <w:bCs/>
          <w:lang w:eastAsia="de-DE"/>
        </w:rPr>
        <w:t>Bildungs- und Lehraufgabe:</w:t>
      </w:r>
    </w:p>
    <w:p w14:paraId="78C58AE0" w14:textId="77777777" w:rsidR="00787819" w:rsidRPr="00CD6DBD" w:rsidRDefault="00787819" w:rsidP="00AB01B1">
      <w:pPr>
        <w:rPr>
          <w:rFonts w:cs="Times New Roman"/>
          <w:lang w:eastAsia="de-DE"/>
        </w:rPr>
      </w:pPr>
      <w:r w:rsidRPr="00CD6DBD">
        <w:rPr>
          <w:rFonts w:cs="Times New Roman"/>
          <w:lang w:eastAsia="de-DE"/>
        </w:rPr>
        <w:t>Die Schülerinnen und Schüler</w:t>
      </w:r>
    </w:p>
    <w:p w14:paraId="4D6DA770" w14:textId="0E0262F1"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verstehen mündliche Kommunikation in einer Reihe von Situationen aus dem alltäglichen und beruflichen Bereich, wenn in deutlich artikulierter Standardsprache gesprochen wird;</w:t>
      </w:r>
    </w:p>
    <w:p w14:paraId="02BD5B78" w14:textId="6F6ABCEB"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verstehen in Tonaufnahmen, Podcasts, Radionachrichten sowie Videos über vertraute Themen die Hauptaussagen und wichtige Einzelinformationen, wenn in deutlich artikulierter Standardsprache gesprochen wird;</w:t>
      </w:r>
    </w:p>
    <w:p w14:paraId="356AADA9" w14:textId="497042E4"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einfachen Alltags- und Sachtexten zu vertrauten Themen wichtige Informationen entnehmen und in unkomplizierten Zeitungsartikeln zu vertrauten Themen die wesentlichen Punkte erfassen;</w:t>
      </w:r>
    </w:p>
    <w:p w14:paraId="58950689" w14:textId="689D32EE"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verstehen klar formulierte, unkomplizierte Vorschriften und Anleitungen;</w:t>
      </w:r>
    </w:p>
    <w:p w14:paraId="682893F4" w14:textId="37007F6E"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lastRenderedPageBreak/>
        <w:t>verstehen E-Mails, SMS, Einträge in sozialen Netzwerken, Briefe usw. im alltäglichen Bereich und in einer Reihe von Situationen der Arbeitswelt und können adressaten- und situationsadäquat darauf reagieren;</w:t>
      </w:r>
    </w:p>
    <w:p w14:paraId="77C0DDD7" w14:textId="279380E5"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verfügen im Sinne der Beschäftigungsfähigkeit (Employability) über allgemeine und berufsspezifische Sprach- und Sachkompetenzen für die Bewältigung von vertrauten Routinesituationen der beruflichen Praxis;</w:t>
      </w:r>
    </w:p>
    <w:p w14:paraId="3D0B7804" w14:textId="7726A0C2"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sich in einer Reihe von unterschiedlichen Situationen verständigen, in denen es um einen Austausch von Informationen und Meinungen in Zusammenhang mit Familie, sozialen Beziehungen, Schule, Arbeit, Freizeit und aktuelles Geschehen geht;</w:t>
      </w:r>
    </w:p>
    <w:p w14:paraId="7C08157B" w14:textId="45F21182"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ein breites Spektrum von sprachlichen Mitteln anwenden, um ein Gespräch zu beginnen, in Gang zu halten und zu beenden;</w:t>
      </w:r>
    </w:p>
    <w:p w14:paraId="5D2CFC54" w14:textId="164E4116"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sowohl mündlich als auch schriftlich unkomplizierte, detaillierte Beschreibungen zu verschiedenen vertrauten Themen geben sowie detailliert über Ereignisse, Erlebnisse und Erfahrungen berichten;</w:t>
      </w:r>
    </w:p>
    <w:p w14:paraId="21D90B0B" w14:textId="5B7F4A81"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vorbereitete, unkomplizierte Kurzpräsentationen durchführen (auch medienunterstützt);</w:t>
      </w:r>
    </w:p>
    <w:p w14:paraId="1E896763" w14:textId="60D3C247"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unkomplizierte, detaillierte Texte zu vertrauten Themen verfassen und dabei die Sätze mit einer Auswahl an Konnektoren verbinden;</w:t>
      </w:r>
    </w:p>
    <w:p w14:paraId="184FF1E5" w14:textId="552E9528"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ihre sprachlichen Fähigkeiten einschätzen sowie die Erstsprache und ihre Erfahrungen mit anderen Sprachen zur Entwicklung ihrer Mehrsprachigkeit nutzen und verfügen über einige Strategien zum Spracherwerb;</w:t>
      </w:r>
    </w:p>
    <w:p w14:paraId="4DFFA91F" w14:textId="30C2C58A"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verfügen über die der Ausbildungshöhe angemessenen linguistischen, soziolinguistischen und pragmatischen Kompetenzen;</w:t>
      </w:r>
    </w:p>
    <w:p w14:paraId="6407D650" w14:textId="01AEDEF7"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die erworbenen sprachlichen und fachlichen Kompetenzen vernetzt anwenden.</w:t>
      </w:r>
    </w:p>
    <w:p w14:paraId="04E52D09" w14:textId="77777777" w:rsidR="00F754A5" w:rsidRPr="00CD6DBD" w:rsidRDefault="00F754A5" w:rsidP="00AB01B1">
      <w:pPr>
        <w:rPr>
          <w:rFonts w:cs="Times New Roman"/>
          <w:lang w:eastAsia="de-DE"/>
        </w:rPr>
      </w:pPr>
    </w:p>
    <w:p w14:paraId="1BB5A2EA" w14:textId="77777777" w:rsidR="00787819" w:rsidRPr="00CD6DBD" w:rsidRDefault="00787819" w:rsidP="00AB01B1">
      <w:pPr>
        <w:rPr>
          <w:rFonts w:cs="Times New Roman"/>
          <w:lang w:eastAsia="de-DE"/>
        </w:rPr>
      </w:pPr>
      <w:r w:rsidRPr="00CD6DBD">
        <w:rPr>
          <w:rFonts w:cs="Times New Roman"/>
          <w:b/>
          <w:bCs/>
          <w:lang w:eastAsia="de-DE"/>
        </w:rPr>
        <w:t>Lehrstoff:</w:t>
      </w:r>
    </w:p>
    <w:p w14:paraId="3F962D76" w14:textId="7F5AF063" w:rsidR="00423DD8" w:rsidRPr="00CD6DBD" w:rsidRDefault="00787819" w:rsidP="00AB01B1">
      <w:pPr>
        <w:rPr>
          <w:rFonts w:cs="Times New Roman"/>
          <w:lang w:eastAsia="de-DE"/>
        </w:rPr>
      </w:pPr>
      <w:r w:rsidRPr="00CD6DBD">
        <w:rPr>
          <w:rFonts w:cs="Times New Roman"/>
          <w:lang w:eastAsia="de-DE"/>
        </w:rPr>
        <w:t>Themen aus dem Erfahrungsbereich der Schülerinnen und Schüler sowie aktuelle soziale, gesellsch</w:t>
      </w:r>
      <w:r w:rsidR="00423DD8" w:rsidRPr="00CD6DBD">
        <w:rPr>
          <w:rFonts w:cs="Times New Roman"/>
          <w:lang w:eastAsia="de-DE"/>
        </w:rPr>
        <w:t xml:space="preserve">aftliche und berufliche Themen: </w:t>
      </w:r>
      <w:r w:rsidRPr="00CD6DBD">
        <w:rPr>
          <w:rFonts w:cs="Times New Roman"/>
          <w:lang w:eastAsia="de-DE"/>
        </w:rPr>
        <w:t>zB Tourismus, Ernährung, Gesundheit, Lebenswirklichkeiten Jugendlicher in verschiedenen Ländern, die Kulturen des englischsprachigen Raums, Werbung.</w:t>
      </w:r>
    </w:p>
    <w:p w14:paraId="34313208" w14:textId="77777777" w:rsidR="00787819" w:rsidRPr="00CD6DBD" w:rsidRDefault="00787819" w:rsidP="00AB01B1">
      <w:pPr>
        <w:rPr>
          <w:rFonts w:cs="Times New Roman"/>
          <w:lang w:eastAsia="de-DE"/>
        </w:rPr>
      </w:pPr>
      <w:r w:rsidRPr="00CD6DBD">
        <w:rPr>
          <w:rFonts w:cs="Times New Roman"/>
          <w:lang w:eastAsia="de-DE"/>
        </w:rPr>
        <w:t>Mündliche und schriftliche Kommunikation:</w:t>
      </w:r>
    </w:p>
    <w:p w14:paraId="5E59224A" w14:textId="77777777" w:rsidR="00787819" w:rsidRPr="00CD6DBD" w:rsidRDefault="00787819" w:rsidP="00AB01B1">
      <w:pPr>
        <w:rPr>
          <w:rFonts w:cs="Times New Roman"/>
          <w:lang w:eastAsia="de-DE"/>
        </w:rPr>
      </w:pPr>
      <w:r w:rsidRPr="00CD6DBD">
        <w:rPr>
          <w:rFonts w:cs="Times New Roman"/>
          <w:lang w:eastAsia="de-DE"/>
        </w:rPr>
        <w:t>Vertiefung und Erweiterung.</w:t>
      </w:r>
    </w:p>
    <w:p w14:paraId="1C85525E" w14:textId="749E892B" w:rsidR="00787819" w:rsidRPr="00CD6DBD" w:rsidRDefault="00787819" w:rsidP="00AB01B1">
      <w:pPr>
        <w:rPr>
          <w:rFonts w:cs="Times New Roman"/>
          <w:lang w:eastAsia="de-DE"/>
        </w:rPr>
      </w:pPr>
      <w:r w:rsidRPr="00CD6DBD">
        <w:rPr>
          <w:rFonts w:cs="Times New Roman"/>
          <w:lang w:eastAsia="de-DE"/>
        </w:rPr>
        <w:t>Einfache mündliche und schriftliche berufsbezogene Kommunikation:</w:t>
      </w:r>
    </w:p>
    <w:p w14:paraId="41B59FB0" w14:textId="77777777" w:rsidR="00787819" w:rsidRPr="00CD6DBD" w:rsidRDefault="00787819" w:rsidP="00AB01B1">
      <w:pPr>
        <w:rPr>
          <w:rFonts w:cs="Times New Roman"/>
          <w:lang w:eastAsia="de-DE"/>
        </w:rPr>
      </w:pPr>
      <w:r w:rsidRPr="00CD6DBD">
        <w:rPr>
          <w:rFonts w:cs="Times New Roman"/>
          <w:lang w:eastAsia="de-DE"/>
        </w:rPr>
        <w:t>zB Anfragen, Beantwortung von Anfragen, Bestellung, Reservierung; Bewerbung.</w:t>
      </w:r>
    </w:p>
    <w:p w14:paraId="6FBBFDF9" w14:textId="77777777" w:rsidR="00787819" w:rsidRPr="00CD6DBD" w:rsidRDefault="00787819" w:rsidP="00AB01B1">
      <w:pPr>
        <w:rPr>
          <w:rFonts w:cs="Times New Roman"/>
          <w:lang w:eastAsia="de-DE"/>
        </w:rPr>
      </w:pPr>
      <w:r w:rsidRPr="00CD6DBD">
        <w:rPr>
          <w:rFonts w:cs="Times New Roman"/>
          <w:lang w:eastAsia="de-DE"/>
        </w:rPr>
        <w:t>Die Kommunikationssituationen bilden die Basis für die systematische Erweiterung des Umfangs und der Qualität des sprachlichen Repertoires.</w:t>
      </w:r>
    </w:p>
    <w:p w14:paraId="66FD5E2D" w14:textId="77777777" w:rsidR="00F754A5" w:rsidRPr="00CD6DBD" w:rsidRDefault="00F754A5" w:rsidP="00423DD8">
      <w:pPr>
        <w:rPr>
          <w:rFonts w:cs="Times New Roman"/>
          <w:lang w:eastAsia="de-DE"/>
        </w:rPr>
      </w:pPr>
    </w:p>
    <w:p w14:paraId="5EC51514" w14:textId="77777777" w:rsidR="00423DD8" w:rsidRPr="00CD6DBD" w:rsidRDefault="00423DD8" w:rsidP="00423DD8">
      <w:pPr>
        <w:ind w:firstLine="708"/>
        <w:rPr>
          <w:rFonts w:cs="Times New Roman"/>
          <w:lang w:eastAsia="de-DE"/>
        </w:rPr>
      </w:pPr>
    </w:p>
    <w:p w14:paraId="1A0B2DE6" w14:textId="06235AE0" w:rsidR="00787819" w:rsidRPr="00CD6DBD" w:rsidRDefault="00787819" w:rsidP="00AB01B1">
      <w:pPr>
        <w:rPr>
          <w:rFonts w:cs="Times New Roman"/>
          <w:spacing w:val="20"/>
          <w:lang w:eastAsia="de-DE"/>
        </w:rPr>
      </w:pPr>
      <w:r w:rsidRPr="00CD6DBD">
        <w:rPr>
          <w:rFonts w:cs="Times New Roman"/>
          <w:spacing w:val="20"/>
          <w:lang w:eastAsia="de-DE"/>
        </w:rPr>
        <w:t>2. Semester</w:t>
      </w:r>
      <w:r w:rsidR="004A2973" w:rsidRPr="00CD6DBD">
        <w:rPr>
          <w:rFonts w:cs="Times New Roman"/>
          <w:spacing w:val="20"/>
          <w:lang w:eastAsia="de-DE"/>
        </w:rPr>
        <w:t xml:space="preserve"> </w:t>
      </w:r>
      <w:r w:rsidRPr="00CD6DBD">
        <w:rPr>
          <w:rFonts w:cs="Times New Roman"/>
          <w:spacing w:val="20"/>
          <w:lang w:eastAsia="de-DE"/>
        </w:rPr>
        <w:t xml:space="preserve"> –</w:t>
      </w:r>
      <w:r w:rsidR="004A2973" w:rsidRPr="00CD6DBD">
        <w:rPr>
          <w:rFonts w:cs="Times New Roman"/>
          <w:spacing w:val="20"/>
          <w:lang w:eastAsia="de-DE"/>
        </w:rPr>
        <w:t xml:space="preserve"> </w:t>
      </w:r>
      <w:r w:rsidRPr="00CD6DBD">
        <w:rPr>
          <w:rFonts w:cs="Times New Roman"/>
          <w:spacing w:val="20"/>
          <w:lang w:eastAsia="de-DE"/>
        </w:rPr>
        <w:t xml:space="preserve"> Kompetenzmodul 2:</w:t>
      </w:r>
    </w:p>
    <w:p w14:paraId="0D3750A9" w14:textId="77777777" w:rsidR="004A2973" w:rsidRPr="00CD6DBD" w:rsidRDefault="004A2973" w:rsidP="00AB01B1">
      <w:pPr>
        <w:rPr>
          <w:rFonts w:cs="Times New Roman"/>
          <w:lang w:eastAsia="de-DE"/>
        </w:rPr>
      </w:pPr>
    </w:p>
    <w:p w14:paraId="39EC8E85" w14:textId="77777777" w:rsidR="00787819" w:rsidRPr="00CD6DBD" w:rsidRDefault="00787819" w:rsidP="00AB01B1">
      <w:pPr>
        <w:rPr>
          <w:rFonts w:cs="Times New Roman"/>
          <w:lang w:eastAsia="de-DE"/>
        </w:rPr>
      </w:pPr>
      <w:r w:rsidRPr="00CD6DBD">
        <w:rPr>
          <w:rFonts w:cs="Times New Roman"/>
          <w:b/>
          <w:bCs/>
          <w:lang w:eastAsia="de-DE"/>
        </w:rPr>
        <w:t>Bildungs- und Lehraufgabe:</w:t>
      </w:r>
    </w:p>
    <w:p w14:paraId="43246679" w14:textId="77777777" w:rsidR="00787819" w:rsidRPr="00CD6DBD" w:rsidRDefault="00787819" w:rsidP="00AB01B1">
      <w:pPr>
        <w:rPr>
          <w:rFonts w:cs="Times New Roman"/>
          <w:lang w:eastAsia="de-DE"/>
        </w:rPr>
      </w:pPr>
      <w:r w:rsidRPr="00CD6DBD">
        <w:rPr>
          <w:rFonts w:cs="Times New Roman"/>
          <w:lang w:eastAsia="de-DE"/>
        </w:rPr>
        <w:t>Die Schülerinnen und Schüler</w:t>
      </w:r>
    </w:p>
    <w:p w14:paraId="667C07D9" w14:textId="3EB05FA2"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verstehen mündliche Kommunikation in einer Reihe von Situationen aus dem alltäglichen und beruflichen Bereich, wenn in deutlich artikulierter Standardsprache gesprochen wird;</w:t>
      </w:r>
    </w:p>
    <w:p w14:paraId="3F45EC25" w14:textId="559FEA5D"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verstehen in Tonaufnahmen, Podcasts, Radionachrichten sowie Videos über vertraute Themen die Hauptaussagen und wichtige Einzelinformationen, wenn in deutlich artikulierter Standardsprache gesprochen wird;</w:t>
      </w:r>
    </w:p>
    <w:p w14:paraId="788118E3" w14:textId="1785F7D9"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lastRenderedPageBreak/>
        <w:t>können Alltags- und Sachtexten zu vertrauten Themen wichtige Informationen entnehmen, einfache Grafiken verstehen und in unkomplizierten Zeitungsartikeln zu vertrauten Themen die wesentlichen Punkte erfassen;</w:t>
      </w:r>
    </w:p>
    <w:p w14:paraId="0BA4A751" w14:textId="753F3D19"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verstehen klar formulierte, unkomplizierte Vorschriften und Anleitungen;</w:t>
      </w:r>
    </w:p>
    <w:p w14:paraId="46B382CD" w14:textId="3B6F3B74"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verstehen E-Mails, SMS, Einträge in sozialen Netzwerken, Briefe usw. im alltäglichen Bereich und in einer Reihe von Situationen der Arbeitswelt und können adressaten- und situationsadäquat darauf reagieren;</w:t>
      </w:r>
    </w:p>
    <w:p w14:paraId="6FADCB09" w14:textId="081C2899"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digitale und gedruckte Nachschlagewerke selektiv nutzen;</w:t>
      </w:r>
    </w:p>
    <w:p w14:paraId="79530CEE" w14:textId="6D86916A"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verfügen im Sinne der Beschäftigungsfähigkeit (Employability) über allgemeine und berufsspezifische Sprach- und Sachkompetenzen für die Bewältigung von vertrauten Routinesituationen der beruflichen Praxis;</w:t>
      </w:r>
    </w:p>
    <w:p w14:paraId="0223FFA0" w14:textId="644C03BC"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sich in einer Reihe von unterschiedlichen Situationen verständigen, in denen es um einen Austausch von Informationen und Meinungen in Zusammenhang mit Familie, sozialen Beziehungen, Schule, Arbeit, Freizeit und aktuelles Geschehen geht;</w:t>
      </w:r>
    </w:p>
    <w:p w14:paraId="3A1245A9" w14:textId="514F51EB"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ein breites Spektrum von sprachlichen Mitteln anwenden, um ein Gespräch zu beginnen, in Gang zu halten und zu beenden;</w:t>
      </w:r>
    </w:p>
    <w:p w14:paraId="6A074880" w14:textId="7038206B"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sowohl mündlich als auch schriftlich unkomplizierte, detaillierte Beschreibungen zu verschiedenen vertrauten Themen geben sowie detailliert über Ereignisse, Erlebnisse und Erfahrungen berichten;</w:t>
      </w:r>
    </w:p>
    <w:p w14:paraId="34753AC1" w14:textId="4C4E03EE"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vorbereitete, unkomplizierte Kurzpräsentationen durchführen;</w:t>
      </w:r>
    </w:p>
    <w:p w14:paraId="105BD94E" w14:textId="61F2B995"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unkomplizierte, detaillierte Texte zu vertrauten Themen verfassen und dabei die Sätze mit einer Auswahl an Verknüpfungsmitteln verbinden;</w:t>
      </w:r>
    </w:p>
    <w:p w14:paraId="2EAC3AFC" w14:textId="1E6D3452"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ihre sprachlichen Fähigkeiten einschätzen sowie die Erstsprache und ihre Erfahrungen mit anderen Sprachen zur Entwicklung ihrer Mehrsprachigkeit nutzen und verfügen über einige Strategien zum Spracherwerb;</w:t>
      </w:r>
    </w:p>
    <w:p w14:paraId="205FB17C" w14:textId="1B0C23D8"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kulturelle und geografische Besonderheiten des eigenen Landes identifizieren, diese beschreiben und in ein Besichtigungsprogramm einbetten;</w:t>
      </w:r>
    </w:p>
    <w:p w14:paraId="1228B705" w14:textId="5D36562C"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sich mit der eigenen und mit anderen Kulturen auseinandersetzen, Gemeinsamkeiten und Unterschiede erkennen und die Fähigkeit zur interkulturellen Kommunikation entwickeln;</w:t>
      </w:r>
    </w:p>
    <w:p w14:paraId="3F01ED8B" w14:textId="476A3695"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verfügen über die der Ausbildungshöhe angemessenen linguistischen, soziolinguistischen und pragmatischen Kompetenzen;</w:t>
      </w:r>
    </w:p>
    <w:p w14:paraId="4802C636" w14:textId="54A35999"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die erworbenen sprachlichen und fachlichen Kompetenzen vernetzt anwenden.</w:t>
      </w:r>
    </w:p>
    <w:p w14:paraId="1561E612" w14:textId="77777777" w:rsidR="004A2973" w:rsidRPr="00CD6DBD" w:rsidRDefault="004A2973" w:rsidP="00AB01B1">
      <w:pPr>
        <w:rPr>
          <w:rFonts w:cs="Times New Roman"/>
          <w:lang w:eastAsia="de-DE"/>
        </w:rPr>
      </w:pPr>
    </w:p>
    <w:p w14:paraId="2D7AE1DB" w14:textId="49C6778F" w:rsidR="00787819" w:rsidRPr="00CD6DBD" w:rsidRDefault="00787819" w:rsidP="00423DD8">
      <w:pPr>
        <w:tabs>
          <w:tab w:val="left" w:pos="3049"/>
        </w:tabs>
        <w:rPr>
          <w:rFonts w:cs="Times New Roman"/>
          <w:lang w:eastAsia="de-DE"/>
        </w:rPr>
      </w:pPr>
      <w:r w:rsidRPr="00CD6DBD">
        <w:rPr>
          <w:rFonts w:cs="Times New Roman"/>
          <w:b/>
          <w:bCs/>
          <w:lang w:eastAsia="de-DE"/>
        </w:rPr>
        <w:t>Lehrstoff:</w:t>
      </w:r>
      <w:r w:rsidR="00423DD8" w:rsidRPr="00CD6DBD">
        <w:rPr>
          <w:rFonts w:cs="Times New Roman"/>
          <w:b/>
          <w:bCs/>
          <w:lang w:eastAsia="de-DE"/>
        </w:rPr>
        <w:tab/>
      </w:r>
    </w:p>
    <w:p w14:paraId="0C5F9D3E" w14:textId="41DA2EF7" w:rsidR="00787819" w:rsidRPr="00CD6DBD" w:rsidRDefault="00787819" w:rsidP="00AB01B1">
      <w:pPr>
        <w:rPr>
          <w:rFonts w:cs="Times New Roman"/>
          <w:lang w:eastAsia="de-DE"/>
        </w:rPr>
      </w:pPr>
      <w:r w:rsidRPr="00CD6DBD">
        <w:rPr>
          <w:rFonts w:cs="Times New Roman"/>
          <w:lang w:eastAsia="de-DE"/>
        </w:rPr>
        <w:t>Themen aus dem Erfahrungsbereich der Schülerinnen und Schüler sowie aktuelle soziale, gesellsch</w:t>
      </w:r>
      <w:r w:rsidR="00423DD8" w:rsidRPr="00CD6DBD">
        <w:rPr>
          <w:rFonts w:cs="Times New Roman"/>
          <w:lang w:eastAsia="de-DE"/>
        </w:rPr>
        <w:t xml:space="preserve">aftliche und berufliche Themen: </w:t>
      </w:r>
      <w:r w:rsidRPr="00CD6DBD">
        <w:rPr>
          <w:rFonts w:cs="Times New Roman"/>
          <w:lang w:eastAsia="de-DE"/>
        </w:rPr>
        <w:t>zB Tourismus, Ernährung, Gesundheit, Lebenswirklichkeiten Jugendlicher in verschiedenen Ländern, die Kulturen des englischsprachigen Raums, Werbung.</w:t>
      </w:r>
    </w:p>
    <w:p w14:paraId="4B200760" w14:textId="77777777" w:rsidR="00787819" w:rsidRPr="00CD6DBD" w:rsidRDefault="00787819" w:rsidP="00AB01B1">
      <w:pPr>
        <w:rPr>
          <w:rFonts w:cs="Times New Roman"/>
          <w:lang w:eastAsia="de-DE"/>
        </w:rPr>
      </w:pPr>
      <w:r w:rsidRPr="00CD6DBD">
        <w:rPr>
          <w:rFonts w:cs="Times New Roman"/>
          <w:lang w:eastAsia="de-DE"/>
        </w:rPr>
        <w:t>Mündliche und schriftliche Kommunikation:</w:t>
      </w:r>
    </w:p>
    <w:p w14:paraId="26C7BC07" w14:textId="77777777" w:rsidR="00787819" w:rsidRPr="00CD6DBD" w:rsidRDefault="00787819" w:rsidP="00AB01B1">
      <w:pPr>
        <w:rPr>
          <w:rFonts w:cs="Times New Roman"/>
          <w:lang w:eastAsia="de-DE"/>
        </w:rPr>
      </w:pPr>
      <w:r w:rsidRPr="00CD6DBD">
        <w:rPr>
          <w:rFonts w:cs="Times New Roman"/>
          <w:lang w:eastAsia="de-DE"/>
        </w:rPr>
        <w:t>Vertiefung und Erweiterung.</w:t>
      </w:r>
    </w:p>
    <w:p w14:paraId="57851D53" w14:textId="23BB6FC4" w:rsidR="00787819" w:rsidRPr="00CD6DBD" w:rsidRDefault="00787819" w:rsidP="00AB01B1">
      <w:pPr>
        <w:rPr>
          <w:rFonts w:cs="Times New Roman"/>
          <w:lang w:eastAsia="de-DE"/>
        </w:rPr>
      </w:pPr>
      <w:r w:rsidRPr="00CD6DBD">
        <w:rPr>
          <w:rFonts w:cs="Times New Roman"/>
          <w:lang w:eastAsia="de-DE"/>
        </w:rPr>
        <w:t>Einfache mündliche und schriftliche berufsbezogene Kommunikation:</w:t>
      </w:r>
    </w:p>
    <w:p w14:paraId="28C2EF9E" w14:textId="77777777" w:rsidR="00787819" w:rsidRPr="00CD6DBD" w:rsidRDefault="00787819" w:rsidP="00AB01B1">
      <w:pPr>
        <w:rPr>
          <w:rFonts w:cs="Times New Roman"/>
          <w:lang w:eastAsia="de-DE"/>
        </w:rPr>
      </w:pPr>
      <w:r w:rsidRPr="00CD6DBD">
        <w:rPr>
          <w:rFonts w:cs="Times New Roman"/>
          <w:lang w:eastAsia="de-DE"/>
        </w:rPr>
        <w:t>zB Anfragen, Beantwortung von Anfragen, Bestellung, Reservierung, Beschwerden, Reaktion auf Beschwerden, Erstellen einfacher Werbematerialien (zB Flugblatt, Folder), Bewerbung.</w:t>
      </w:r>
    </w:p>
    <w:p w14:paraId="596F3A8B" w14:textId="77777777" w:rsidR="00787819" w:rsidRPr="00CD6DBD" w:rsidRDefault="00787819" w:rsidP="00AB01B1">
      <w:pPr>
        <w:rPr>
          <w:rFonts w:cs="Times New Roman"/>
          <w:lang w:eastAsia="de-DE"/>
        </w:rPr>
      </w:pPr>
      <w:r w:rsidRPr="00CD6DBD">
        <w:rPr>
          <w:rFonts w:cs="Times New Roman"/>
          <w:lang w:eastAsia="de-DE"/>
        </w:rPr>
        <w:t>Darlegen und einfaches Begründen von Meinungen (zB Kommentar, Diskussion).</w:t>
      </w:r>
    </w:p>
    <w:p w14:paraId="67C3F7D6" w14:textId="6407A887" w:rsidR="004A2973" w:rsidRPr="00CD6DBD" w:rsidRDefault="00787819" w:rsidP="00AB01B1">
      <w:pPr>
        <w:rPr>
          <w:rFonts w:cs="Times New Roman"/>
          <w:lang w:eastAsia="de-DE"/>
        </w:rPr>
      </w:pPr>
      <w:r w:rsidRPr="00CD6DBD">
        <w:rPr>
          <w:rFonts w:cs="Times New Roman"/>
          <w:lang w:eastAsia="de-DE"/>
        </w:rPr>
        <w:t>Die Kommunikationssituationen bilden die Basis für die systematische Erweiterung des Umfangs und der Qualität des sprachlichen Repertoires.</w:t>
      </w:r>
    </w:p>
    <w:p w14:paraId="53A4F2DA" w14:textId="77777777" w:rsidR="00AC7DDD" w:rsidRPr="00CD6DBD" w:rsidRDefault="00AC7DDD" w:rsidP="00AB01B1">
      <w:pPr>
        <w:rPr>
          <w:rFonts w:cs="Times New Roman"/>
          <w:lang w:eastAsia="de-DE"/>
        </w:rPr>
      </w:pPr>
    </w:p>
    <w:p w14:paraId="314782CC" w14:textId="77777777" w:rsidR="00AC7DDD" w:rsidRPr="00CD6DBD" w:rsidRDefault="00AC7DDD" w:rsidP="00AB01B1">
      <w:pPr>
        <w:rPr>
          <w:rFonts w:cs="Times New Roman"/>
          <w:lang w:eastAsia="de-DE"/>
        </w:rPr>
      </w:pPr>
    </w:p>
    <w:p w14:paraId="120B7805" w14:textId="6407A887" w:rsidR="00787819" w:rsidRPr="00CD6DBD" w:rsidRDefault="00787819" w:rsidP="00AB01B1">
      <w:pPr>
        <w:rPr>
          <w:rFonts w:cs="Times New Roman"/>
          <w:lang w:eastAsia="de-DE"/>
        </w:rPr>
      </w:pPr>
      <w:r w:rsidRPr="00CD6DBD">
        <w:rPr>
          <w:rFonts w:cs="Times New Roman"/>
          <w:spacing w:val="20"/>
          <w:lang w:eastAsia="de-DE"/>
        </w:rPr>
        <w:lastRenderedPageBreak/>
        <w:t>II. Jahrgang:</w:t>
      </w:r>
    </w:p>
    <w:p w14:paraId="5D082105" w14:textId="7D9BEE4E" w:rsidR="00787819" w:rsidRPr="00CD6DBD" w:rsidRDefault="00AC7DDD" w:rsidP="00AC7DDD">
      <w:pPr>
        <w:pStyle w:val="Listenabsatz"/>
        <w:ind w:left="0"/>
        <w:rPr>
          <w:rFonts w:cs="Times New Roman"/>
          <w:spacing w:val="20"/>
          <w:lang w:eastAsia="de-DE"/>
        </w:rPr>
      </w:pPr>
      <w:r w:rsidRPr="00CD6DBD">
        <w:rPr>
          <w:rFonts w:cs="Times New Roman"/>
          <w:spacing w:val="20"/>
          <w:lang w:eastAsia="de-DE"/>
        </w:rPr>
        <w:t xml:space="preserve">3. </w:t>
      </w:r>
      <w:r w:rsidR="00787819" w:rsidRPr="00CD6DBD">
        <w:rPr>
          <w:rFonts w:cs="Times New Roman"/>
          <w:spacing w:val="20"/>
          <w:lang w:eastAsia="de-DE"/>
        </w:rPr>
        <w:t xml:space="preserve">Semester </w:t>
      </w:r>
      <w:r w:rsidRPr="00CD6DBD">
        <w:rPr>
          <w:rFonts w:cs="Times New Roman"/>
          <w:spacing w:val="20"/>
          <w:lang w:eastAsia="de-DE"/>
        </w:rPr>
        <w:t xml:space="preserve"> </w:t>
      </w:r>
      <w:r w:rsidR="00787819" w:rsidRPr="00CD6DBD">
        <w:rPr>
          <w:rFonts w:cs="Times New Roman"/>
          <w:spacing w:val="20"/>
          <w:lang w:eastAsia="de-DE"/>
        </w:rPr>
        <w:t>–</w:t>
      </w:r>
      <w:r w:rsidRPr="00CD6DBD">
        <w:rPr>
          <w:rFonts w:cs="Times New Roman"/>
          <w:spacing w:val="20"/>
          <w:lang w:eastAsia="de-DE"/>
        </w:rPr>
        <w:t xml:space="preserve"> </w:t>
      </w:r>
      <w:r w:rsidR="00787819" w:rsidRPr="00CD6DBD">
        <w:rPr>
          <w:rFonts w:cs="Times New Roman"/>
          <w:spacing w:val="20"/>
          <w:lang w:eastAsia="de-DE"/>
        </w:rPr>
        <w:t xml:space="preserve"> Kompetenzmodul 3:</w:t>
      </w:r>
    </w:p>
    <w:p w14:paraId="53EECBDA" w14:textId="77777777" w:rsidR="00F754A5" w:rsidRPr="00CD6DBD" w:rsidRDefault="00F754A5" w:rsidP="00AB01B1">
      <w:pPr>
        <w:pStyle w:val="Listenabsatz"/>
        <w:ind w:left="0"/>
        <w:rPr>
          <w:rFonts w:cs="Times New Roman"/>
          <w:lang w:eastAsia="de-DE"/>
        </w:rPr>
      </w:pPr>
    </w:p>
    <w:p w14:paraId="1BE7A86A" w14:textId="77777777" w:rsidR="00787819" w:rsidRPr="00CD6DBD" w:rsidRDefault="00787819" w:rsidP="00AB01B1">
      <w:pPr>
        <w:rPr>
          <w:rFonts w:cs="Times New Roman"/>
          <w:lang w:eastAsia="de-DE"/>
        </w:rPr>
      </w:pPr>
      <w:r w:rsidRPr="00CD6DBD">
        <w:rPr>
          <w:rFonts w:cs="Times New Roman"/>
          <w:b/>
          <w:bCs/>
          <w:lang w:eastAsia="de-DE"/>
        </w:rPr>
        <w:t>Bildungs- und Lehraufgabe:</w:t>
      </w:r>
    </w:p>
    <w:p w14:paraId="2134BE0E" w14:textId="77777777" w:rsidR="00787819" w:rsidRPr="00CD6DBD" w:rsidRDefault="00787819" w:rsidP="00AB01B1">
      <w:pPr>
        <w:rPr>
          <w:rFonts w:cs="Times New Roman"/>
          <w:lang w:eastAsia="de-DE"/>
        </w:rPr>
      </w:pPr>
      <w:r w:rsidRPr="00CD6DBD">
        <w:rPr>
          <w:rFonts w:cs="Times New Roman"/>
          <w:lang w:eastAsia="de-DE"/>
        </w:rPr>
        <w:t>Die Schülerinnen und Schüler</w:t>
      </w:r>
    </w:p>
    <w:p w14:paraId="7F6BE6DD" w14:textId="11D91A2C"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verstehen mündliche Kommunikation in einer Reihe von Situationen und zu einem breiten Spektrum an Themen aus dem alltäglichen und beruflichen Bereich, wenn in deutlich artikulierter Standardsprache gesprochen wird;</w:t>
      </w:r>
    </w:p>
    <w:p w14:paraId="6984ACEF" w14:textId="52449BA4"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verstehen klar strukturierte Vorträge und Präsentationen;</w:t>
      </w:r>
    </w:p>
    <w:p w14:paraId="21EB4862" w14:textId="7E3E54CF"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verstehen in Tonaufnahmen, Podcasts, Radionachrichten sowie Videos in einem breiten Spektrum an vertrauten Themen die Hauptaussagen und wichtige Einzelinformationen, wenn in deutlich artikulierter Standardsprache gesprochen wird;</w:t>
      </w:r>
    </w:p>
    <w:p w14:paraId="5A449F3B" w14:textId="6C2AC173"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Grafiken verstehen und in Zeitungsartikeln zu einem breiten Spektrum an vertrauten Themen die wesentlichen Punkte erfassen;</w:t>
      </w:r>
    </w:p>
    <w:p w14:paraId="159D8D27" w14:textId="4A09A852"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längere Texte nach gewünschten Informationen durchsuchen und Informationen aus verschiedenen Texten oder Textteilen zusammentragen, um eine bestimmte Aufgabe zu lösen sowie die wesentlichen Inhalte von Texten zusammenfassen;</w:t>
      </w:r>
    </w:p>
    <w:p w14:paraId="583CC82A" w14:textId="55A77D00"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verstehen klar formulierte Vorschriften und Anleitungen;</w:t>
      </w:r>
    </w:p>
    <w:p w14:paraId="2ED7D989" w14:textId="3DB45931"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verstehen E-Mails, SMS, Einträge in sozialen Netzwerken, Briefe usw. im alltäglichen Bereich und in einer Reihe von Situationen der Arbeitswelt und können adressaten- und situationsadäquat darauf reagieren;</w:t>
      </w:r>
    </w:p>
    <w:p w14:paraId="29C1344A" w14:textId="49928489"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digitale und gedruckte Nachschlagewerke gezielt nutzen;</w:t>
      </w:r>
    </w:p>
    <w:p w14:paraId="73FFB45A" w14:textId="1EEB714D"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verfügen im Sinne der Beschäftigungsfähigkeit (Employability) über allgemeine und berufsspezifische Sprach- und Sachkompetenzen für die Bewältigung von vertrauten Routinesituationen der beruflichen Praxis;</w:t>
      </w:r>
    </w:p>
    <w:p w14:paraId="33B6C6C0" w14:textId="401F4A3A"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sich in vielen unterschiedlichen Situationen verständigen, in denen es um einen Austausch von Informationen und Meinungen in Zusammenhang mit Familie, sozialen Beziehungen, Schule, Arbeit, Freizeit und aktuelles Geschehen geht;</w:t>
      </w:r>
    </w:p>
    <w:p w14:paraId="05F37684" w14:textId="12EC6EF4"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ein breites Spektrum von sprachlichen Mitteln anwenden, um ein längeres Gespräch zu beginnen, in Gang zu halten und zu beenden;</w:t>
      </w:r>
    </w:p>
    <w:p w14:paraId="6816535C" w14:textId="2662898A"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sowohl mündlich als auch schriftlich detaillierte Beschreibungen zu verschiedenen vertrauten Themen geben sowie detailliert über Ereignisse, Erlebnisse und Erfahrungen berichten;</w:t>
      </w:r>
    </w:p>
    <w:p w14:paraId="3B88CD1C" w14:textId="68D2A27C"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sowohl mündlich als auch schriftlich zu einer Reihe von vertrauten Themen Standpunkte darlegen sowie durch relevante Erklärungen und Argumente begründen;</w:t>
      </w:r>
    </w:p>
    <w:p w14:paraId="0A31791A" w14:textId="29123068"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vorbereitete Präsentationen durchführen und auf Fragen reagieren;</w:t>
      </w:r>
    </w:p>
    <w:p w14:paraId="26FF8A54" w14:textId="22EF0A73"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detaillierte Texte zu vertrauten Themen verfassen und dabei die Sätze mit einer Auswahl an Verknüpfungsmitteln verbinden;</w:t>
      </w:r>
    </w:p>
    <w:p w14:paraId="346A6E9D" w14:textId="5B30FFF8"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ihre sprachlichen Fähigkeiten einschätzen, die Erstsprache und ihre Erfahrungen mit anderen Sprachen zur Entwicklung ihrer Mehrsprachigkeit nutzen und verfügen über eine Reihe von Strategien zum Spracherwerb;</w:t>
      </w:r>
    </w:p>
    <w:p w14:paraId="72225C6B" w14:textId="40144E2B"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sich mit der eigenen und mit anderen Kulturen auseinandersetzen, Gemeinsamkeiten und Unterschiede erkennen und entwickeln die Fähigkeit zur interkulturellen Kommunikation;</w:t>
      </w:r>
    </w:p>
    <w:p w14:paraId="2B40577A" w14:textId="622BDFA3"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verfügen über die der Ausbildungshöhe angemessenen linguistischen, soziolinguistischen und pragmatischen Kompetenzen;</w:t>
      </w:r>
    </w:p>
    <w:p w14:paraId="5E68BEA8" w14:textId="2A32E8D0"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die erworbenen Kompetenzen vernetzt anwenden.</w:t>
      </w:r>
    </w:p>
    <w:p w14:paraId="6454F31A" w14:textId="77777777" w:rsidR="00F754A5" w:rsidRPr="00CD6DBD" w:rsidRDefault="00F754A5" w:rsidP="00AB01B1">
      <w:pPr>
        <w:rPr>
          <w:rFonts w:cs="Times New Roman"/>
          <w:lang w:eastAsia="de-DE"/>
        </w:rPr>
      </w:pPr>
    </w:p>
    <w:p w14:paraId="73671CFA" w14:textId="77777777" w:rsidR="00787819" w:rsidRPr="00CD6DBD" w:rsidRDefault="00787819" w:rsidP="00AB01B1">
      <w:pPr>
        <w:rPr>
          <w:rFonts w:cs="Times New Roman"/>
          <w:lang w:eastAsia="de-DE"/>
        </w:rPr>
      </w:pPr>
      <w:r w:rsidRPr="00CD6DBD">
        <w:rPr>
          <w:rFonts w:cs="Times New Roman"/>
          <w:b/>
          <w:bCs/>
          <w:lang w:eastAsia="de-DE"/>
        </w:rPr>
        <w:t>Lehrstoff:</w:t>
      </w:r>
    </w:p>
    <w:p w14:paraId="18C23989" w14:textId="776CA256" w:rsidR="00787819" w:rsidRPr="00CD6DBD" w:rsidRDefault="00787819" w:rsidP="00AB01B1">
      <w:pPr>
        <w:rPr>
          <w:rFonts w:cs="Times New Roman"/>
          <w:lang w:eastAsia="de-DE"/>
        </w:rPr>
      </w:pPr>
      <w:r w:rsidRPr="00CD6DBD">
        <w:rPr>
          <w:rFonts w:cs="Times New Roman"/>
          <w:lang w:eastAsia="de-DE"/>
        </w:rPr>
        <w:lastRenderedPageBreak/>
        <w:t>Themen aus dem Erfahrungsbereich der Schülerinnen und Schüler sowie gesellschaftspolitische, sozi</w:t>
      </w:r>
      <w:r w:rsidR="00423DD8" w:rsidRPr="00CD6DBD">
        <w:rPr>
          <w:rFonts w:cs="Times New Roman"/>
          <w:lang w:eastAsia="de-DE"/>
        </w:rPr>
        <w:t xml:space="preserve">ale und wirtschaftliche Themen: </w:t>
      </w:r>
      <w:r w:rsidRPr="00CD6DBD">
        <w:rPr>
          <w:rFonts w:cs="Times New Roman"/>
          <w:lang w:eastAsia="de-DE"/>
        </w:rPr>
        <w:t>zB politische und gesellschaftliche Strukturen, globale soziale und wirtschaftliche Entwicklungen, Umwelt und Lebensqualität, kulturelle und sprachliche Vielfalt sowie interkulturelle Beziehungen, Arbeit und Arbeitswelt, Marketing.</w:t>
      </w:r>
    </w:p>
    <w:p w14:paraId="6E25EF6B" w14:textId="77777777" w:rsidR="00787819" w:rsidRPr="00CD6DBD" w:rsidRDefault="00787819" w:rsidP="00AB01B1">
      <w:pPr>
        <w:rPr>
          <w:rFonts w:cs="Times New Roman"/>
          <w:lang w:eastAsia="de-DE"/>
        </w:rPr>
      </w:pPr>
      <w:r w:rsidRPr="00CD6DBD">
        <w:rPr>
          <w:rFonts w:cs="Times New Roman"/>
          <w:lang w:eastAsia="de-DE"/>
        </w:rPr>
        <w:t>Mündliche und schriftliche berufsbezogene Kommunikation:</w:t>
      </w:r>
    </w:p>
    <w:p w14:paraId="405ED3FB" w14:textId="77777777" w:rsidR="00787819" w:rsidRPr="00CD6DBD" w:rsidRDefault="00787819" w:rsidP="00AB01B1">
      <w:pPr>
        <w:rPr>
          <w:rFonts w:cs="Times New Roman"/>
          <w:lang w:eastAsia="de-DE"/>
        </w:rPr>
      </w:pPr>
      <w:r w:rsidRPr="00CD6DBD">
        <w:rPr>
          <w:rFonts w:cs="Times New Roman"/>
          <w:lang w:eastAsia="de-DE"/>
        </w:rPr>
        <w:t>zB Memos, Richtlinien, Kurznotizen, Anfragen, Beantwortung von Anfragen, Bestellung, Beschwerden, Reaktion auf Beschwerden.</w:t>
      </w:r>
    </w:p>
    <w:p w14:paraId="10F7249F" w14:textId="77777777" w:rsidR="00787819" w:rsidRPr="00CD6DBD" w:rsidRDefault="00787819" w:rsidP="00AB01B1">
      <w:pPr>
        <w:rPr>
          <w:rFonts w:cs="Times New Roman"/>
          <w:lang w:eastAsia="de-DE"/>
        </w:rPr>
      </w:pPr>
      <w:r w:rsidRPr="00CD6DBD">
        <w:rPr>
          <w:rFonts w:cs="Times New Roman"/>
          <w:lang w:eastAsia="de-DE"/>
        </w:rPr>
        <w:t>Mündliche und schriftliche Präsentation von zB Ideen, Institutionen, Organisationen, Unternehmen, Dienstleistungen, Produkten, Programmen mittels Artikel, Rundbrief, Homepage, Broschüre, Flugblatt, Presseaussendung, Bericht usw.</w:t>
      </w:r>
    </w:p>
    <w:p w14:paraId="74449278" w14:textId="77777777" w:rsidR="00787819" w:rsidRPr="00CD6DBD" w:rsidRDefault="00787819" w:rsidP="00AB01B1">
      <w:pPr>
        <w:rPr>
          <w:rFonts w:cs="Times New Roman"/>
          <w:lang w:eastAsia="de-DE"/>
        </w:rPr>
      </w:pPr>
      <w:r w:rsidRPr="00CD6DBD">
        <w:rPr>
          <w:rFonts w:cs="Times New Roman"/>
          <w:lang w:eastAsia="de-DE"/>
        </w:rPr>
        <w:t>Beschreiben und Kommentieren von Grafiken.</w:t>
      </w:r>
    </w:p>
    <w:p w14:paraId="05B3F3F8" w14:textId="77777777" w:rsidR="00787819" w:rsidRPr="00CD6DBD" w:rsidRDefault="00787819" w:rsidP="00AB01B1">
      <w:pPr>
        <w:rPr>
          <w:rFonts w:cs="Times New Roman"/>
          <w:lang w:eastAsia="de-DE"/>
        </w:rPr>
      </w:pPr>
      <w:r w:rsidRPr="00CD6DBD">
        <w:rPr>
          <w:rFonts w:cs="Times New Roman"/>
          <w:lang w:eastAsia="de-DE"/>
        </w:rPr>
        <w:t>Darlegen und Begründen von Meinungen (zB Leserbrief, Artikel, Bericht, Kommentar, Diskussion).</w:t>
      </w:r>
    </w:p>
    <w:p w14:paraId="63A313A2" w14:textId="77777777" w:rsidR="00787819" w:rsidRPr="00CD6DBD" w:rsidRDefault="00787819" w:rsidP="00AB01B1">
      <w:pPr>
        <w:rPr>
          <w:rFonts w:cs="Times New Roman"/>
          <w:lang w:eastAsia="de-DE"/>
        </w:rPr>
      </w:pPr>
      <w:r w:rsidRPr="00CD6DBD">
        <w:rPr>
          <w:rFonts w:cs="Times New Roman"/>
          <w:lang w:eastAsia="de-DE"/>
        </w:rPr>
        <w:t>Die Kommunikationssituationen bilden die Basis für die systematische Erweiterung des Umfangs und der Qualität des sprachlichen Repertoires.</w:t>
      </w:r>
    </w:p>
    <w:p w14:paraId="2CD0BA7C" w14:textId="77777777" w:rsidR="00DC44B6" w:rsidRPr="00CD6DBD" w:rsidRDefault="00DC44B6" w:rsidP="00AB01B1">
      <w:pPr>
        <w:rPr>
          <w:rFonts w:cs="Times New Roman"/>
          <w:lang w:eastAsia="de-DE"/>
        </w:rPr>
      </w:pPr>
    </w:p>
    <w:p w14:paraId="29FF2B13" w14:textId="77777777" w:rsidR="00F754A5" w:rsidRPr="00CD6DBD" w:rsidRDefault="00F754A5" w:rsidP="00AB01B1">
      <w:pPr>
        <w:rPr>
          <w:rFonts w:cs="Times New Roman"/>
          <w:lang w:eastAsia="de-DE"/>
        </w:rPr>
      </w:pPr>
    </w:p>
    <w:p w14:paraId="023523F1" w14:textId="77777777" w:rsidR="00787819" w:rsidRPr="00CD6DBD" w:rsidRDefault="00787819" w:rsidP="00AB01B1">
      <w:pPr>
        <w:rPr>
          <w:rFonts w:cs="Times New Roman"/>
          <w:spacing w:val="20"/>
          <w:lang w:eastAsia="de-DE"/>
        </w:rPr>
      </w:pPr>
      <w:r w:rsidRPr="00CD6DBD">
        <w:rPr>
          <w:rFonts w:cs="Times New Roman"/>
          <w:spacing w:val="20"/>
          <w:lang w:eastAsia="de-DE"/>
        </w:rPr>
        <w:t>4. Semester – Kompetenzmodul 4:</w:t>
      </w:r>
    </w:p>
    <w:p w14:paraId="5E8EE7EF" w14:textId="77777777" w:rsidR="00DC44B6" w:rsidRPr="00CD6DBD" w:rsidRDefault="00DC44B6" w:rsidP="00AB01B1">
      <w:pPr>
        <w:rPr>
          <w:rFonts w:cs="Times New Roman"/>
          <w:lang w:eastAsia="de-DE"/>
        </w:rPr>
      </w:pPr>
    </w:p>
    <w:p w14:paraId="4BB09237" w14:textId="77777777" w:rsidR="00787819" w:rsidRPr="00CD6DBD" w:rsidRDefault="00787819" w:rsidP="00AB01B1">
      <w:pPr>
        <w:rPr>
          <w:rFonts w:cs="Times New Roman"/>
          <w:lang w:eastAsia="de-DE"/>
        </w:rPr>
      </w:pPr>
      <w:r w:rsidRPr="00CD6DBD">
        <w:rPr>
          <w:rFonts w:cs="Times New Roman"/>
          <w:b/>
          <w:bCs/>
          <w:lang w:eastAsia="de-DE"/>
        </w:rPr>
        <w:t>Bildungs- und Lehraufgabe:</w:t>
      </w:r>
    </w:p>
    <w:p w14:paraId="4FE634A1" w14:textId="77777777" w:rsidR="00787819" w:rsidRPr="00CD6DBD" w:rsidRDefault="00787819" w:rsidP="00AB01B1">
      <w:pPr>
        <w:rPr>
          <w:rFonts w:cs="Times New Roman"/>
          <w:lang w:eastAsia="de-DE"/>
        </w:rPr>
      </w:pPr>
      <w:r w:rsidRPr="00CD6DBD">
        <w:rPr>
          <w:rFonts w:cs="Times New Roman"/>
          <w:lang w:eastAsia="de-DE"/>
        </w:rPr>
        <w:t>Die Schülerinnen und Schüler</w:t>
      </w:r>
    </w:p>
    <w:p w14:paraId="4D7DDD81" w14:textId="2518156B"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verstehen mündliche Kommunikation in einer Reihe von Situationen und zu einem breiten Spektrum an Themen aus dem alltäglichen und beruflichen Bereich, wenn in Standardsprache gesprochen wird;</w:t>
      </w:r>
    </w:p>
    <w:p w14:paraId="70A76F9B" w14:textId="351BD7C4"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verstehen klar strukturierte Vorträge und Präsentationen;</w:t>
      </w:r>
    </w:p>
    <w:p w14:paraId="62719407" w14:textId="6F6AD94A"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verstehen in Tonaufnahmen, Podcasts, Radionachrichten sowie Videos in einem breiten Spektrum an vertrauten Themen die Hauptaussagen und wichtige Einzelinformationen, wenn in Standardsprache gesprochen wird;</w:t>
      </w:r>
    </w:p>
    <w:p w14:paraId="3A48C129" w14:textId="1AFC8E82"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Lesestil und Tempo verschiedenen Texten und Zwecken anpassen;</w:t>
      </w:r>
    </w:p>
    <w:p w14:paraId="14271BF6" w14:textId="71333D26"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Grafiken verstehen und in unterschiedlichen Arten von Texten zu einem breiten Spektrum an vertrauten Themen die wesentlichen Informationen, Argumentationen und Standpunkte erfassen;</w:t>
      </w:r>
    </w:p>
    <w:p w14:paraId="3B686C95" w14:textId="58F931F4"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längere Texte nach gewünschten Informationen durchsuchen und Informationen aus verschiedenen Texten oder Textteilen zusammentragen, um eine bestimmte Aufgabe zu lösen, sowie die wesentlichen Inhalte von Texten zusammenfassen;</w:t>
      </w:r>
    </w:p>
    <w:p w14:paraId="301A5D28" w14:textId="2B487216"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verstehen klar formulierte Vorschriften und Anleitungen;</w:t>
      </w:r>
    </w:p>
    <w:p w14:paraId="7E7496E0" w14:textId="60A96692"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verstehen ein breites Spektrum an schriftlicher Kommunikation im alltäglichen und beruflichen Bereich und können adressaten- und situationsadäquat darauf reagieren;</w:t>
      </w:r>
    </w:p>
    <w:p w14:paraId="59CD1D4A" w14:textId="589CE0C5"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digitale und gedruckte Nachschlagewerke gezielt nutzen;</w:t>
      </w:r>
    </w:p>
    <w:p w14:paraId="2CE97AEC" w14:textId="1A35AB81"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bewusst mit Medien umgehen;</w:t>
      </w:r>
    </w:p>
    <w:p w14:paraId="141D7DD0" w14:textId="3C0B0857"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verfügen im Sinne der Beschäftigungsfähigkeit (Employability) über allgemeine und berufsspezifische Sprach- und Sachkompetenzen für die Bewältigung von vertrauten Routinesituationen der beruflichen Praxis;</w:t>
      </w:r>
    </w:p>
    <w:p w14:paraId="4A705261" w14:textId="4A1961B8"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ein breites Spektrum von sprachlichen Mitteln anwenden, um ein längeres Gespräch zu beginnen, in Gang zu halten und zu beenden;</w:t>
      </w:r>
    </w:p>
    <w:p w14:paraId="52152775" w14:textId="39492C5F"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sowohl mündlich als auch schriftlich detaillierte Beschreibungen zu verschiedenen vertrauten Themen geben sowie detailliert über Ereignisse, Erlebnisse und Erfahrungen berichten und die Bedeutung hervorheben;</w:t>
      </w:r>
    </w:p>
    <w:p w14:paraId="109793A4" w14:textId="4F45955B"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lastRenderedPageBreak/>
        <w:t>können sowohl mündlich als auch schriftlich zu einem breiten Spektrum von vertrauten Themen Informationen austauschen, die eigenen Ansichten erklären sowie Standpunkte durch relevante Erklärungen und Argumente begründen;</w:t>
      </w:r>
    </w:p>
    <w:p w14:paraId="2207AFC8" w14:textId="6925F06F"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vorbereitete Präsentationen durchführen und auf Fragen reagieren;</w:t>
      </w:r>
    </w:p>
    <w:p w14:paraId="1BEF3DC9" w14:textId="414E6F79"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detaillierte Texte zu einem breiten Spektrum an vertrauten Themen verfassen und dabei die Sätze mit einer Auswahl an Verknüpfungsmitteln verbinden sowie die für die betreffende Textsorte geltenden Kriterien adäquat anwenden;</w:t>
      </w:r>
    </w:p>
    <w:p w14:paraId="44220F5A" w14:textId="657C0282"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ihre sprachlichen Fähigkeiten einschätzen sowie die Erstsprache und ihre Erfahrungen mit anderen Sprachen zur Entwicklung ihrer Mehrsprachigkeit nutzen und verfügen über eine Reihe von Strategien zum Spracherwerb;</w:t>
      </w:r>
    </w:p>
    <w:p w14:paraId="69B3C689" w14:textId="2CE19702"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kulturelle und geografische Besonderheiten des eigenen Landes und exemplarisch auch eines Ziellandes identifizieren, diese beschreiben und in ein Besichtigungsprogramm einbetten;</w:t>
      </w:r>
    </w:p>
    <w:p w14:paraId="30D4639E" w14:textId="504B7B99"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sich mit der eigenen und mit anderen Kulturen auseinandersetzen, Gemeinsamkeiten und Unterschiede erkennen und entwickeln die Fähigkeit zur interkulturellen Kommunikation;</w:t>
      </w:r>
    </w:p>
    <w:p w14:paraId="5EFE62D0" w14:textId="715BF4E7"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verfügen über die der Ausbildungshöhe angemessenen linguistischen, soziolinguistischen und pragmatischen Kompetenzen;</w:t>
      </w:r>
    </w:p>
    <w:p w14:paraId="6021AB2A" w14:textId="24242952" w:rsidR="00787819" w:rsidRPr="00CD6DBD" w:rsidRDefault="00787819" w:rsidP="00666B9B">
      <w:pPr>
        <w:pStyle w:val="Listenabsatz"/>
        <w:numPr>
          <w:ilvl w:val="0"/>
          <w:numId w:val="28"/>
        </w:numPr>
        <w:rPr>
          <w:rFonts w:cs="Times New Roman"/>
          <w:lang w:eastAsia="de-DE"/>
        </w:rPr>
      </w:pPr>
      <w:r w:rsidRPr="00CD6DBD">
        <w:rPr>
          <w:rFonts w:cs="Times New Roman"/>
          <w:lang w:eastAsia="de-DE"/>
        </w:rPr>
        <w:t>können die erworbenen Kompetenzen vernetzt anwenden und Synergien mit anderen Fachgebieten nutzen.</w:t>
      </w:r>
    </w:p>
    <w:p w14:paraId="3D2450B1" w14:textId="77777777" w:rsidR="00F754A5" w:rsidRPr="00CD6DBD" w:rsidRDefault="00F754A5" w:rsidP="00AB01B1">
      <w:pPr>
        <w:rPr>
          <w:rFonts w:cs="Times New Roman"/>
          <w:lang w:eastAsia="de-DE"/>
        </w:rPr>
      </w:pPr>
    </w:p>
    <w:p w14:paraId="06B04FCA" w14:textId="77777777" w:rsidR="00787819" w:rsidRPr="00CD6DBD" w:rsidRDefault="00787819" w:rsidP="00AB01B1">
      <w:pPr>
        <w:rPr>
          <w:rFonts w:cs="Times New Roman"/>
          <w:lang w:eastAsia="de-DE"/>
        </w:rPr>
      </w:pPr>
      <w:r w:rsidRPr="00CD6DBD">
        <w:rPr>
          <w:rFonts w:cs="Times New Roman"/>
          <w:b/>
          <w:bCs/>
          <w:lang w:eastAsia="de-DE"/>
        </w:rPr>
        <w:t>Lehrstoff:</w:t>
      </w:r>
    </w:p>
    <w:p w14:paraId="37100072" w14:textId="04AA3DEB" w:rsidR="00787819" w:rsidRPr="00CD6DBD" w:rsidRDefault="00787819" w:rsidP="00AB01B1">
      <w:pPr>
        <w:rPr>
          <w:rFonts w:cs="Times New Roman"/>
          <w:lang w:eastAsia="de-DE"/>
        </w:rPr>
      </w:pPr>
      <w:r w:rsidRPr="00CD6DBD">
        <w:rPr>
          <w:rFonts w:cs="Times New Roman"/>
          <w:lang w:eastAsia="de-DE"/>
        </w:rPr>
        <w:t>Themen aus dem Erfahrungsbereich der Schülerinnen und Schüler sowie gesellschaftspolitische, sozi</w:t>
      </w:r>
      <w:r w:rsidR="00423DD8" w:rsidRPr="00CD6DBD">
        <w:rPr>
          <w:rFonts w:cs="Times New Roman"/>
          <w:lang w:eastAsia="de-DE"/>
        </w:rPr>
        <w:t xml:space="preserve">ale und wirtschaftliche Themen: </w:t>
      </w:r>
      <w:r w:rsidRPr="00CD6DBD">
        <w:rPr>
          <w:rFonts w:cs="Times New Roman"/>
          <w:lang w:eastAsia="de-DE"/>
        </w:rPr>
        <w:t>zB politische und gesellschaftliche Strukturen, globale soziale und wirtschaftliche Entwicklungen, Umwelt und Lebensqualität, kulturelle und sprachliche Vielfalt sowie interkulturelle Beziehungen, Arbeit und Arbeitswelt, Marketing.</w:t>
      </w:r>
    </w:p>
    <w:p w14:paraId="7BEDF7B7" w14:textId="77777777" w:rsidR="00787819" w:rsidRPr="00CD6DBD" w:rsidRDefault="00787819" w:rsidP="00AB01B1">
      <w:pPr>
        <w:rPr>
          <w:rFonts w:cs="Times New Roman"/>
          <w:lang w:eastAsia="de-DE"/>
        </w:rPr>
      </w:pPr>
      <w:r w:rsidRPr="00CD6DBD">
        <w:rPr>
          <w:rFonts w:cs="Times New Roman"/>
          <w:lang w:eastAsia="de-DE"/>
        </w:rPr>
        <w:t>Mündliche und schriftliche berufsbezogene Kommunikation:</w:t>
      </w:r>
    </w:p>
    <w:p w14:paraId="734533AB" w14:textId="77777777" w:rsidR="00787819" w:rsidRPr="00CD6DBD" w:rsidRDefault="00787819" w:rsidP="00AB01B1">
      <w:pPr>
        <w:rPr>
          <w:rFonts w:cs="Times New Roman"/>
          <w:lang w:eastAsia="de-DE"/>
        </w:rPr>
      </w:pPr>
      <w:r w:rsidRPr="00CD6DBD">
        <w:rPr>
          <w:rFonts w:cs="Times New Roman"/>
          <w:lang w:eastAsia="de-DE"/>
        </w:rPr>
        <w:t>zB Memos, Richtlinien, Kurznotizen, Anfragen, Beantwortung von Anfragen, Bestellung, Beschwerden, Reaktion auf Beschwerden.</w:t>
      </w:r>
    </w:p>
    <w:p w14:paraId="40DC21A1" w14:textId="77777777" w:rsidR="00787819" w:rsidRPr="00CD6DBD" w:rsidRDefault="00787819" w:rsidP="00AB01B1">
      <w:pPr>
        <w:rPr>
          <w:rFonts w:cs="Times New Roman"/>
          <w:lang w:eastAsia="de-DE"/>
        </w:rPr>
      </w:pPr>
      <w:r w:rsidRPr="00CD6DBD">
        <w:rPr>
          <w:rFonts w:cs="Times New Roman"/>
          <w:lang w:eastAsia="de-DE"/>
        </w:rPr>
        <w:t>Mündliche und schriftliche Präsentation von zB Ideen, Institutionen, Organisationen, Unternehmen, Dienstleistungen, Produkten, Programmen mittels Artikel, Rundbrief, Homepage, Broschüre, Flugblatt, Presseaussendung, Bericht usw.</w:t>
      </w:r>
    </w:p>
    <w:p w14:paraId="5802F6BA" w14:textId="77777777" w:rsidR="00787819" w:rsidRPr="00CD6DBD" w:rsidRDefault="00787819" w:rsidP="00AB01B1">
      <w:pPr>
        <w:rPr>
          <w:rFonts w:cs="Times New Roman"/>
          <w:lang w:eastAsia="de-DE"/>
        </w:rPr>
      </w:pPr>
      <w:r w:rsidRPr="00CD6DBD">
        <w:rPr>
          <w:rFonts w:cs="Times New Roman"/>
          <w:lang w:eastAsia="de-DE"/>
        </w:rPr>
        <w:t>Beschreiben und Kommentieren von Grafiken.</w:t>
      </w:r>
    </w:p>
    <w:p w14:paraId="04C0243A" w14:textId="77777777" w:rsidR="00787819" w:rsidRPr="00CD6DBD" w:rsidRDefault="00787819" w:rsidP="00AB01B1">
      <w:pPr>
        <w:rPr>
          <w:rFonts w:cs="Times New Roman"/>
          <w:lang w:eastAsia="de-DE"/>
        </w:rPr>
      </w:pPr>
      <w:r w:rsidRPr="00CD6DBD">
        <w:rPr>
          <w:rFonts w:cs="Times New Roman"/>
          <w:lang w:eastAsia="de-DE"/>
        </w:rPr>
        <w:t>Darlegen und Begründen von Meinungen (zB Leserbrief, Artikel, Bericht, Kommentar, Diskussion).</w:t>
      </w:r>
    </w:p>
    <w:p w14:paraId="5A3A72B3" w14:textId="77777777" w:rsidR="00787819" w:rsidRPr="00CD6DBD" w:rsidRDefault="00787819" w:rsidP="00AB01B1">
      <w:pPr>
        <w:rPr>
          <w:rFonts w:cs="Times New Roman"/>
          <w:lang w:eastAsia="de-DE"/>
        </w:rPr>
      </w:pPr>
      <w:r w:rsidRPr="00CD6DBD">
        <w:rPr>
          <w:rFonts w:cs="Times New Roman"/>
          <w:lang w:eastAsia="de-DE"/>
        </w:rPr>
        <w:t>Die Kommunikationssituationen bilden die Basis für die systematische Erweiterung des Umfangs und der Qualität des sprachlichen Repertoires.</w:t>
      </w:r>
    </w:p>
    <w:p w14:paraId="12160F0E" w14:textId="77777777" w:rsidR="00423DD8" w:rsidRPr="00CD6DBD" w:rsidRDefault="00423DD8" w:rsidP="00AB01B1">
      <w:pPr>
        <w:rPr>
          <w:rFonts w:cs="Times New Roman"/>
          <w:lang w:eastAsia="de-DE"/>
        </w:rPr>
      </w:pPr>
    </w:p>
    <w:p w14:paraId="0F4F2E9F" w14:textId="4884801D" w:rsidR="00787819" w:rsidRPr="00CD6DBD" w:rsidRDefault="00787819" w:rsidP="00AB01B1">
      <w:pPr>
        <w:rPr>
          <w:rFonts w:cs="Times New Roman"/>
          <w:lang w:eastAsia="de-DE"/>
        </w:rPr>
      </w:pPr>
      <w:r w:rsidRPr="00CD6DBD">
        <w:rPr>
          <w:rFonts w:cs="Times New Roman"/>
          <w:spacing w:val="20"/>
          <w:lang w:eastAsia="de-DE"/>
        </w:rPr>
        <w:t>III. Jahrgang</w:t>
      </w:r>
      <w:r w:rsidR="00DC44B6" w:rsidRPr="00CD6DBD">
        <w:rPr>
          <w:rFonts w:cs="Times New Roman"/>
          <w:spacing w:val="20"/>
          <w:lang w:eastAsia="de-DE"/>
        </w:rPr>
        <w:t xml:space="preserve"> </w:t>
      </w:r>
      <w:r w:rsidRPr="00CD6DBD">
        <w:rPr>
          <w:rFonts w:cs="Times New Roman"/>
          <w:spacing w:val="20"/>
          <w:lang w:eastAsia="de-DE"/>
        </w:rPr>
        <w:t xml:space="preserve"> – </w:t>
      </w:r>
      <w:r w:rsidR="00DC44B6" w:rsidRPr="00CD6DBD">
        <w:rPr>
          <w:rFonts w:cs="Times New Roman"/>
          <w:spacing w:val="20"/>
          <w:lang w:eastAsia="de-DE"/>
        </w:rPr>
        <w:t xml:space="preserve"> </w:t>
      </w:r>
      <w:r w:rsidRPr="00CD6DBD">
        <w:rPr>
          <w:rFonts w:cs="Times New Roman"/>
          <w:spacing w:val="20"/>
          <w:lang w:eastAsia="de-DE"/>
        </w:rPr>
        <w:t>Kompetenzmodul 5:</w:t>
      </w:r>
    </w:p>
    <w:p w14:paraId="6BBC4B52" w14:textId="77777777" w:rsidR="00787819" w:rsidRPr="00CD6DBD" w:rsidRDefault="00787819" w:rsidP="00AB01B1">
      <w:pPr>
        <w:rPr>
          <w:rFonts w:cs="Times New Roman"/>
          <w:spacing w:val="20"/>
          <w:lang w:eastAsia="de-DE"/>
        </w:rPr>
      </w:pPr>
      <w:r w:rsidRPr="00CD6DBD">
        <w:rPr>
          <w:rFonts w:cs="Times New Roman"/>
          <w:spacing w:val="20"/>
          <w:lang w:eastAsia="de-DE"/>
        </w:rPr>
        <w:t>5. Semester:</w:t>
      </w:r>
    </w:p>
    <w:p w14:paraId="734C45C7" w14:textId="77777777" w:rsidR="00423DD8" w:rsidRPr="00CD6DBD" w:rsidRDefault="00423DD8" w:rsidP="00AB01B1">
      <w:pPr>
        <w:rPr>
          <w:rFonts w:cs="Times New Roman"/>
          <w:lang w:eastAsia="de-DE"/>
        </w:rPr>
      </w:pPr>
    </w:p>
    <w:p w14:paraId="31A28685" w14:textId="77777777" w:rsidR="00787819" w:rsidRPr="00CD6DBD" w:rsidRDefault="00787819" w:rsidP="00AB01B1">
      <w:pPr>
        <w:rPr>
          <w:rFonts w:cs="Times New Roman"/>
          <w:lang w:eastAsia="de-DE"/>
        </w:rPr>
      </w:pPr>
      <w:r w:rsidRPr="00CD6DBD">
        <w:rPr>
          <w:rFonts w:cs="Times New Roman"/>
          <w:b/>
          <w:bCs/>
          <w:lang w:eastAsia="de-DE"/>
        </w:rPr>
        <w:t>Bildungs- und Lehraufgabe:</w:t>
      </w:r>
    </w:p>
    <w:p w14:paraId="430F6E5D" w14:textId="77777777" w:rsidR="00787819" w:rsidRPr="00CD6DBD" w:rsidRDefault="00787819" w:rsidP="00AB01B1">
      <w:pPr>
        <w:rPr>
          <w:rFonts w:cs="Times New Roman"/>
          <w:lang w:eastAsia="de-DE"/>
        </w:rPr>
      </w:pPr>
      <w:r w:rsidRPr="00CD6DBD">
        <w:rPr>
          <w:rFonts w:cs="Times New Roman"/>
          <w:lang w:eastAsia="de-DE"/>
        </w:rPr>
        <w:t>Die Schülerinnen und Schüler</w:t>
      </w:r>
    </w:p>
    <w:p w14:paraId="4209BBA7" w14:textId="16156180" w:rsidR="00787819" w:rsidRPr="00CD6DBD" w:rsidRDefault="00787819" w:rsidP="00666B9B">
      <w:pPr>
        <w:pStyle w:val="Listenabsatz"/>
        <w:numPr>
          <w:ilvl w:val="0"/>
          <w:numId w:val="29"/>
        </w:numPr>
        <w:rPr>
          <w:rFonts w:cs="Times New Roman"/>
          <w:lang w:eastAsia="de-DE"/>
        </w:rPr>
      </w:pPr>
      <w:r w:rsidRPr="00CD6DBD">
        <w:rPr>
          <w:rFonts w:cs="Times New Roman"/>
          <w:lang w:eastAsia="de-DE"/>
        </w:rPr>
        <w:t>verstehen inhaltlich und sprachlich komplexe mündliche Kommunikation in einer Reihe von Situationen und zu einem breiten Spektrum an Themen aus dem alltäglichen und beruflichen Bereich, wenn in Standardsprache gesprochen wird;</w:t>
      </w:r>
    </w:p>
    <w:p w14:paraId="0A70D5A8" w14:textId="019917BD" w:rsidR="00787819" w:rsidRPr="00CD6DBD" w:rsidRDefault="00787819" w:rsidP="00666B9B">
      <w:pPr>
        <w:pStyle w:val="Listenabsatz"/>
        <w:numPr>
          <w:ilvl w:val="0"/>
          <w:numId w:val="29"/>
        </w:numPr>
        <w:rPr>
          <w:rFonts w:cs="Times New Roman"/>
          <w:lang w:eastAsia="de-DE"/>
        </w:rPr>
      </w:pPr>
      <w:r w:rsidRPr="00CD6DBD">
        <w:rPr>
          <w:rFonts w:cs="Times New Roman"/>
          <w:lang w:eastAsia="de-DE"/>
        </w:rPr>
        <w:t>verstehen die Hauptaussagen von inhaltlich und sprachlich komplexen Vorträgen, Berichten und Präsentationen;</w:t>
      </w:r>
    </w:p>
    <w:p w14:paraId="25C1354C" w14:textId="3AFA9024" w:rsidR="00787819" w:rsidRPr="00CD6DBD" w:rsidRDefault="00787819" w:rsidP="00666B9B">
      <w:pPr>
        <w:pStyle w:val="Listenabsatz"/>
        <w:numPr>
          <w:ilvl w:val="0"/>
          <w:numId w:val="29"/>
        </w:numPr>
        <w:rPr>
          <w:rFonts w:cs="Times New Roman"/>
          <w:lang w:eastAsia="de-DE"/>
        </w:rPr>
      </w:pPr>
      <w:r w:rsidRPr="00CD6DBD">
        <w:rPr>
          <w:rFonts w:cs="Times New Roman"/>
          <w:lang w:eastAsia="de-DE"/>
        </w:rPr>
        <w:lastRenderedPageBreak/>
        <w:t>können Tonaufnahmen, Podcasts, Radionachrichten sowie Videos in einem breiten Spektrum an vertrauten Themen verstehen und dabei auch Stimmung, Ton, Standpunkte und Einstellungen der Sprechenden erfassen, wenn in Standardsprache gesprochen wird;</w:t>
      </w:r>
    </w:p>
    <w:p w14:paraId="00265EFC" w14:textId="6D66B7DA" w:rsidR="00787819" w:rsidRPr="00CD6DBD" w:rsidRDefault="00787819" w:rsidP="00666B9B">
      <w:pPr>
        <w:pStyle w:val="Listenabsatz"/>
        <w:numPr>
          <w:ilvl w:val="0"/>
          <w:numId w:val="29"/>
        </w:numPr>
        <w:rPr>
          <w:rFonts w:cs="Times New Roman"/>
          <w:lang w:eastAsia="de-DE"/>
        </w:rPr>
      </w:pPr>
      <w:r w:rsidRPr="00CD6DBD">
        <w:rPr>
          <w:rFonts w:cs="Times New Roman"/>
          <w:lang w:eastAsia="de-DE"/>
        </w:rPr>
        <w:t>können sehr selbstständig lesen sowie Lesestil und Tempo verschiedenen Texten und Zwecken anpassen;</w:t>
      </w:r>
    </w:p>
    <w:p w14:paraId="5B1689C4" w14:textId="4A811952" w:rsidR="00787819" w:rsidRPr="00CD6DBD" w:rsidRDefault="00787819" w:rsidP="00666B9B">
      <w:pPr>
        <w:pStyle w:val="Listenabsatz"/>
        <w:numPr>
          <w:ilvl w:val="0"/>
          <w:numId w:val="29"/>
        </w:numPr>
        <w:rPr>
          <w:rFonts w:cs="Times New Roman"/>
          <w:lang w:eastAsia="de-DE"/>
        </w:rPr>
      </w:pPr>
      <w:r w:rsidRPr="00CD6DBD">
        <w:rPr>
          <w:rFonts w:cs="Times New Roman"/>
          <w:lang w:eastAsia="de-DE"/>
        </w:rPr>
        <w:t>können in unterschiedlichen Arten von Texten zu einem breiten Spektrum an allgemeinen und berufsspezifischen Themen die wesentlichen Informationen, Argumentationen, Standpunkte und Haltungen erfassen;</w:t>
      </w:r>
    </w:p>
    <w:p w14:paraId="0AB00218" w14:textId="3B0035F4" w:rsidR="00787819" w:rsidRPr="00CD6DBD" w:rsidRDefault="00787819" w:rsidP="00666B9B">
      <w:pPr>
        <w:pStyle w:val="Listenabsatz"/>
        <w:numPr>
          <w:ilvl w:val="0"/>
          <w:numId w:val="29"/>
        </w:numPr>
        <w:rPr>
          <w:rFonts w:cs="Times New Roman"/>
          <w:lang w:eastAsia="de-DE"/>
        </w:rPr>
      </w:pPr>
      <w:r w:rsidRPr="00CD6DBD">
        <w:rPr>
          <w:rFonts w:cs="Times New Roman"/>
          <w:lang w:eastAsia="de-DE"/>
        </w:rPr>
        <w:t>können lange und komplexe Texte nach gewünschten Informationen durchsuchen und Informationen aus verschiedenen Texten oder Textteilen zusammentragen, um eine bestimmte Aufgabe zu lösen sowie die wesentlichen Inhalte von Texten zusammenfassen;</w:t>
      </w:r>
    </w:p>
    <w:p w14:paraId="1D4D0513" w14:textId="72CA4173" w:rsidR="00787819" w:rsidRPr="00CD6DBD" w:rsidRDefault="00787819" w:rsidP="00666B9B">
      <w:pPr>
        <w:pStyle w:val="Listenabsatz"/>
        <w:numPr>
          <w:ilvl w:val="0"/>
          <w:numId w:val="29"/>
        </w:numPr>
        <w:rPr>
          <w:rFonts w:cs="Times New Roman"/>
          <w:lang w:eastAsia="de-DE"/>
        </w:rPr>
      </w:pPr>
      <w:r w:rsidRPr="00CD6DBD">
        <w:rPr>
          <w:rFonts w:cs="Times New Roman"/>
          <w:lang w:eastAsia="de-DE"/>
        </w:rPr>
        <w:t>verstehen ein breites Spektrum an schriftlicher Kommunikation im alltäglichen und beruflichen Bereich und können adressaten- und situationsadäquat darauf reagieren;</w:t>
      </w:r>
    </w:p>
    <w:p w14:paraId="2EC85FC7" w14:textId="23A646A0" w:rsidR="00787819" w:rsidRPr="00CD6DBD" w:rsidRDefault="00787819" w:rsidP="00666B9B">
      <w:pPr>
        <w:pStyle w:val="Listenabsatz"/>
        <w:numPr>
          <w:ilvl w:val="0"/>
          <w:numId w:val="29"/>
        </w:numPr>
        <w:rPr>
          <w:rFonts w:cs="Times New Roman"/>
          <w:lang w:eastAsia="de-DE"/>
        </w:rPr>
      </w:pPr>
      <w:r w:rsidRPr="00CD6DBD">
        <w:rPr>
          <w:rFonts w:cs="Times New Roman"/>
          <w:lang w:eastAsia="de-DE"/>
        </w:rPr>
        <w:t>können digitale und gedruckte Nachschlagewerke gezielt nutzen;</w:t>
      </w:r>
    </w:p>
    <w:p w14:paraId="580F1FC5" w14:textId="5906F1C3" w:rsidR="00787819" w:rsidRPr="00CD6DBD" w:rsidRDefault="00787819" w:rsidP="00666B9B">
      <w:pPr>
        <w:pStyle w:val="Listenabsatz"/>
        <w:numPr>
          <w:ilvl w:val="0"/>
          <w:numId w:val="29"/>
        </w:numPr>
        <w:rPr>
          <w:rFonts w:cs="Times New Roman"/>
          <w:lang w:eastAsia="de-DE"/>
        </w:rPr>
      </w:pPr>
      <w:r w:rsidRPr="00CD6DBD">
        <w:rPr>
          <w:rFonts w:cs="Times New Roman"/>
          <w:lang w:eastAsia="de-DE"/>
        </w:rPr>
        <w:t>können bewusst mit Medien umgehen;</w:t>
      </w:r>
    </w:p>
    <w:p w14:paraId="5742B789" w14:textId="5A8087F6" w:rsidR="00787819" w:rsidRPr="00CD6DBD" w:rsidRDefault="00787819" w:rsidP="00666B9B">
      <w:pPr>
        <w:pStyle w:val="Listenabsatz"/>
        <w:numPr>
          <w:ilvl w:val="0"/>
          <w:numId w:val="29"/>
        </w:numPr>
        <w:rPr>
          <w:rFonts w:cs="Times New Roman"/>
          <w:lang w:eastAsia="de-DE"/>
        </w:rPr>
      </w:pPr>
      <w:r w:rsidRPr="00CD6DBD">
        <w:rPr>
          <w:rFonts w:cs="Times New Roman"/>
          <w:lang w:eastAsia="de-DE"/>
        </w:rPr>
        <w:t>verfügen im Sinne der Beschäftigungsfähigkeit (Employability) über allgemeine und berufsspezifische Sprach- und Sachkompetenzen für die Bewältigung von Routinesituationen der beruflichen Praxis;</w:t>
      </w:r>
    </w:p>
    <w:p w14:paraId="3587DCFC" w14:textId="11B508A1" w:rsidR="00787819" w:rsidRPr="00CD6DBD" w:rsidRDefault="00787819" w:rsidP="00666B9B">
      <w:pPr>
        <w:pStyle w:val="Listenabsatz"/>
        <w:numPr>
          <w:ilvl w:val="0"/>
          <w:numId w:val="29"/>
        </w:numPr>
        <w:rPr>
          <w:rFonts w:cs="Times New Roman"/>
          <w:lang w:eastAsia="de-DE"/>
        </w:rPr>
      </w:pPr>
      <w:r w:rsidRPr="00CD6DBD">
        <w:rPr>
          <w:rFonts w:cs="Times New Roman"/>
          <w:lang w:eastAsia="de-DE"/>
        </w:rPr>
        <w:t>können ein breites Spektrum von sprachlichen Mitteln anwenden, um ein längeres Gespräch zu beginnen, in Gang zu halten und zu beenden sowie in Diskussionen das Wort zu ergreifen;</w:t>
      </w:r>
    </w:p>
    <w:p w14:paraId="38357DB3" w14:textId="7303E833" w:rsidR="00787819" w:rsidRPr="00CD6DBD" w:rsidRDefault="00787819" w:rsidP="00666B9B">
      <w:pPr>
        <w:pStyle w:val="Listenabsatz"/>
        <w:numPr>
          <w:ilvl w:val="0"/>
          <w:numId w:val="29"/>
        </w:numPr>
        <w:rPr>
          <w:rFonts w:cs="Times New Roman"/>
          <w:lang w:eastAsia="de-DE"/>
        </w:rPr>
      </w:pPr>
      <w:r w:rsidRPr="00CD6DBD">
        <w:rPr>
          <w:rFonts w:cs="Times New Roman"/>
          <w:lang w:eastAsia="de-DE"/>
        </w:rPr>
        <w:t>können sowohl mündlich als auch schriftlich detaillierte Beschreibungen zu verschiedenen vertrauten Themen geben sowie detailliert über Ereignisse, Erlebnisse und Erfahrungen berichten und deren Bedeutung hervorheben;</w:t>
      </w:r>
    </w:p>
    <w:p w14:paraId="772400CF" w14:textId="22CA10A8" w:rsidR="00787819" w:rsidRPr="00CD6DBD" w:rsidRDefault="00787819" w:rsidP="00666B9B">
      <w:pPr>
        <w:pStyle w:val="Listenabsatz"/>
        <w:numPr>
          <w:ilvl w:val="0"/>
          <w:numId w:val="29"/>
        </w:numPr>
        <w:rPr>
          <w:rFonts w:cs="Times New Roman"/>
          <w:lang w:eastAsia="de-DE"/>
        </w:rPr>
      </w:pPr>
      <w:r w:rsidRPr="00CD6DBD">
        <w:rPr>
          <w:rFonts w:cs="Times New Roman"/>
          <w:lang w:eastAsia="de-DE"/>
        </w:rPr>
        <w:t>können sowohl mündlich als auch schriftlich zu einem breiten Spektrum von vertrauten Themen Informationen austauschen, die eigenen Ansichten erklären sowie Standpunkte durch relevante Erklärungen und Argumente begründen und verteidigen;</w:t>
      </w:r>
    </w:p>
    <w:p w14:paraId="3B3FFBA9" w14:textId="61A0F0CF" w:rsidR="00787819" w:rsidRPr="00CD6DBD" w:rsidRDefault="00787819" w:rsidP="00666B9B">
      <w:pPr>
        <w:pStyle w:val="Listenabsatz"/>
        <w:numPr>
          <w:ilvl w:val="0"/>
          <w:numId w:val="29"/>
        </w:numPr>
        <w:rPr>
          <w:rFonts w:cs="Times New Roman"/>
          <w:lang w:eastAsia="de-DE"/>
        </w:rPr>
      </w:pPr>
      <w:r w:rsidRPr="00CD6DBD">
        <w:rPr>
          <w:rFonts w:cs="Times New Roman"/>
          <w:lang w:eastAsia="de-DE"/>
        </w:rPr>
        <w:t>können vorbereitete Präsentationen durchführen und auf Fragen reagieren;</w:t>
      </w:r>
    </w:p>
    <w:p w14:paraId="20A662FB" w14:textId="11A54BC8" w:rsidR="00787819" w:rsidRPr="00CD6DBD" w:rsidRDefault="00787819" w:rsidP="00666B9B">
      <w:pPr>
        <w:pStyle w:val="Listenabsatz"/>
        <w:numPr>
          <w:ilvl w:val="0"/>
          <w:numId w:val="29"/>
        </w:numPr>
        <w:rPr>
          <w:rFonts w:cs="Times New Roman"/>
          <w:lang w:eastAsia="de-DE"/>
        </w:rPr>
      </w:pPr>
      <w:r w:rsidRPr="00CD6DBD">
        <w:rPr>
          <w:rFonts w:cs="Times New Roman"/>
          <w:lang w:eastAsia="de-DE"/>
        </w:rPr>
        <w:t>können klare und strukturierte Texte zu einem breiten Spektrum an vertrauten Themen verfassen und dabei die für die jeweilige Textsorte geltenden Kriterien adäquat anwenden;</w:t>
      </w:r>
    </w:p>
    <w:p w14:paraId="2A2FEFD5" w14:textId="43F80064" w:rsidR="00787819" w:rsidRPr="00CD6DBD" w:rsidRDefault="00787819" w:rsidP="00666B9B">
      <w:pPr>
        <w:pStyle w:val="Listenabsatz"/>
        <w:numPr>
          <w:ilvl w:val="0"/>
          <w:numId w:val="29"/>
        </w:numPr>
        <w:rPr>
          <w:rFonts w:cs="Times New Roman"/>
          <w:lang w:eastAsia="de-DE"/>
        </w:rPr>
      </w:pPr>
      <w:r w:rsidRPr="00CD6DBD">
        <w:rPr>
          <w:rFonts w:cs="Times New Roman"/>
          <w:lang w:eastAsia="de-DE"/>
        </w:rPr>
        <w:t>können ihre sprachlichen Fähigkeiten einschätzen sowie die Erstsprache und ihre Erfahrungen mit anderen Sprachen zur Entwicklung ihrer Mehrsprachigkeit nutzen und verfügen über Strategien zum Spracherwerb;</w:t>
      </w:r>
    </w:p>
    <w:p w14:paraId="0C107E25" w14:textId="3180FDA1" w:rsidR="00787819" w:rsidRPr="00CD6DBD" w:rsidRDefault="00787819" w:rsidP="00666B9B">
      <w:pPr>
        <w:pStyle w:val="Listenabsatz"/>
        <w:numPr>
          <w:ilvl w:val="0"/>
          <w:numId w:val="29"/>
        </w:numPr>
        <w:rPr>
          <w:rFonts w:cs="Times New Roman"/>
          <w:lang w:eastAsia="de-DE"/>
        </w:rPr>
      </w:pPr>
      <w:r w:rsidRPr="00CD6DBD">
        <w:rPr>
          <w:rFonts w:cs="Times New Roman"/>
          <w:lang w:eastAsia="de-DE"/>
        </w:rPr>
        <w:t>kennen die Bedeutung der inneren und äußeren Mehrsprachigkeit;</w:t>
      </w:r>
    </w:p>
    <w:p w14:paraId="6FC41B05" w14:textId="6F7241C7" w:rsidR="00787819" w:rsidRPr="00CD6DBD" w:rsidRDefault="00787819" w:rsidP="00666B9B">
      <w:pPr>
        <w:pStyle w:val="Listenabsatz"/>
        <w:numPr>
          <w:ilvl w:val="0"/>
          <w:numId w:val="29"/>
        </w:numPr>
        <w:rPr>
          <w:rFonts w:cs="Times New Roman"/>
          <w:lang w:eastAsia="de-DE"/>
        </w:rPr>
      </w:pPr>
      <w:r w:rsidRPr="00CD6DBD">
        <w:rPr>
          <w:rFonts w:cs="Times New Roman"/>
          <w:lang w:eastAsia="de-DE"/>
        </w:rPr>
        <w:t>können sich mit der eigenen und mit anderen Kulturen auseinandersetzen, Gemeinsamkeiten und Unterschiede erkennen und entwickeln die Fähigkeit zur interkulturellen Kommunikation;</w:t>
      </w:r>
    </w:p>
    <w:p w14:paraId="514D76E4" w14:textId="70A0E1F3" w:rsidR="00787819" w:rsidRPr="00CD6DBD" w:rsidRDefault="00787819" w:rsidP="00666B9B">
      <w:pPr>
        <w:pStyle w:val="Listenabsatz"/>
        <w:numPr>
          <w:ilvl w:val="0"/>
          <w:numId w:val="29"/>
        </w:numPr>
        <w:rPr>
          <w:rFonts w:cs="Times New Roman"/>
          <w:lang w:eastAsia="de-DE"/>
        </w:rPr>
      </w:pPr>
      <w:r w:rsidRPr="00CD6DBD">
        <w:rPr>
          <w:rFonts w:cs="Times New Roman"/>
          <w:lang w:eastAsia="de-DE"/>
        </w:rPr>
        <w:t>können als Sprachmittlerinnen und Sprachmittler in begrenztem Ausmaß die Kommunikation zwischen Gesprächspartnern, die einander nicht direkt verstehen können, ermöglichen;</w:t>
      </w:r>
    </w:p>
    <w:p w14:paraId="23D6EE35" w14:textId="60FF7901" w:rsidR="00787819" w:rsidRPr="00CD6DBD" w:rsidRDefault="00787819" w:rsidP="00666B9B">
      <w:pPr>
        <w:pStyle w:val="Listenabsatz"/>
        <w:numPr>
          <w:ilvl w:val="0"/>
          <w:numId w:val="29"/>
        </w:numPr>
        <w:rPr>
          <w:rFonts w:cs="Times New Roman"/>
          <w:lang w:eastAsia="de-DE"/>
        </w:rPr>
      </w:pPr>
      <w:r w:rsidRPr="00CD6DBD">
        <w:rPr>
          <w:rFonts w:cs="Times New Roman"/>
          <w:lang w:eastAsia="de-DE"/>
        </w:rPr>
        <w:t>können die Erweiterung ihrer sprachlichen Kompetenzen als Bereicherung und als Möglichkeit zum Verständnis anderer Denkweisen erkennen;</w:t>
      </w:r>
    </w:p>
    <w:p w14:paraId="077D37E1" w14:textId="58E5753A" w:rsidR="00787819" w:rsidRPr="00CD6DBD" w:rsidRDefault="00787819" w:rsidP="00666B9B">
      <w:pPr>
        <w:pStyle w:val="Listenabsatz"/>
        <w:numPr>
          <w:ilvl w:val="0"/>
          <w:numId w:val="29"/>
        </w:numPr>
        <w:rPr>
          <w:rFonts w:cs="Times New Roman"/>
          <w:lang w:eastAsia="de-DE"/>
        </w:rPr>
      </w:pPr>
      <w:r w:rsidRPr="00CD6DBD">
        <w:rPr>
          <w:rFonts w:cs="Times New Roman"/>
          <w:lang w:eastAsia="de-DE"/>
        </w:rPr>
        <w:t>verfügen über die der Ausbildungshöhe angemessenen linguistischen, soziolinguistischen und pragmatischen Kompetenzen;</w:t>
      </w:r>
    </w:p>
    <w:p w14:paraId="69D5774C" w14:textId="2F18829F" w:rsidR="00787819" w:rsidRPr="00CD6DBD" w:rsidRDefault="00787819" w:rsidP="00666B9B">
      <w:pPr>
        <w:pStyle w:val="Listenabsatz"/>
        <w:numPr>
          <w:ilvl w:val="0"/>
          <w:numId w:val="29"/>
        </w:numPr>
        <w:rPr>
          <w:rFonts w:cs="Times New Roman"/>
          <w:lang w:eastAsia="de-DE"/>
        </w:rPr>
      </w:pPr>
      <w:r w:rsidRPr="00CD6DBD">
        <w:rPr>
          <w:rFonts w:cs="Times New Roman"/>
          <w:lang w:eastAsia="de-DE"/>
        </w:rPr>
        <w:t>können die erworbenen Kompetenzen vernetzt anwenden und Synergien mit anderen Fachgebieten nutzen.</w:t>
      </w:r>
    </w:p>
    <w:p w14:paraId="7CF65841" w14:textId="77777777" w:rsidR="00242A25" w:rsidRPr="00CD6DBD" w:rsidRDefault="00242A25" w:rsidP="00AB01B1">
      <w:pPr>
        <w:rPr>
          <w:rFonts w:cs="Times New Roman"/>
          <w:lang w:eastAsia="de-DE"/>
        </w:rPr>
      </w:pPr>
    </w:p>
    <w:p w14:paraId="3D4E802B" w14:textId="77777777" w:rsidR="00787819" w:rsidRPr="00CD6DBD" w:rsidRDefault="00787819" w:rsidP="00AB01B1">
      <w:pPr>
        <w:rPr>
          <w:rFonts w:cs="Times New Roman"/>
          <w:lang w:eastAsia="de-DE"/>
        </w:rPr>
      </w:pPr>
      <w:r w:rsidRPr="00CD6DBD">
        <w:rPr>
          <w:rFonts w:cs="Times New Roman"/>
          <w:b/>
          <w:bCs/>
          <w:lang w:eastAsia="de-DE"/>
        </w:rPr>
        <w:lastRenderedPageBreak/>
        <w:t>Lehrstoff:</w:t>
      </w:r>
    </w:p>
    <w:p w14:paraId="627FA0E7" w14:textId="0E5D23A0" w:rsidR="00787819" w:rsidRPr="00CD6DBD" w:rsidRDefault="00787819" w:rsidP="00AB01B1">
      <w:pPr>
        <w:rPr>
          <w:rFonts w:cs="Times New Roman"/>
          <w:lang w:eastAsia="de-DE"/>
        </w:rPr>
      </w:pPr>
      <w:r w:rsidRPr="00CD6DBD">
        <w:rPr>
          <w:rFonts w:cs="Times New Roman"/>
          <w:lang w:eastAsia="de-DE"/>
        </w:rPr>
        <w:t>Themen aus dem Erfahrungsbereich der Schülerinnen und Schüler sowie gesellschaftspolitische, sozi</w:t>
      </w:r>
      <w:r w:rsidR="00423DD8" w:rsidRPr="00CD6DBD">
        <w:rPr>
          <w:rFonts w:cs="Times New Roman"/>
          <w:lang w:eastAsia="de-DE"/>
        </w:rPr>
        <w:t xml:space="preserve">ale und wirtschaftliche Themen: </w:t>
      </w:r>
      <w:r w:rsidRPr="00CD6DBD">
        <w:rPr>
          <w:rFonts w:cs="Times New Roman"/>
          <w:lang w:eastAsia="de-DE"/>
        </w:rPr>
        <w:t>zB politische und gesellschaftliche Strukturen, globale soziale und wirtschaftliche Entwicklungen, kulturelle und sprachliche Vielfalt sowie interkulturelle Beziehungen, Medien, Kunst und Kultur.</w:t>
      </w:r>
    </w:p>
    <w:p w14:paraId="554CB2BB" w14:textId="77777777" w:rsidR="00787819" w:rsidRPr="00CD6DBD" w:rsidRDefault="00787819" w:rsidP="00AB01B1">
      <w:pPr>
        <w:rPr>
          <w:rFonts w:cs="Times New Roman"/>
          <w:lang w:eastAsia="de-DE"/>
        </w:rPr>
      </w:pPr>
      <w:r w:rsidRPr="00CD6DBD">
        <w:rPr>
          <w:rFonts w:cs="Times New Roman"/>
          <w:lang w:eastAsia="de-DE"/>
        </w:rPr>
        <w:t>Mündliche und schriftliche berufsbezogene Kommunikation:</w:t>
      </w:r>
    </w:p>
    <w:p w14:paraId="7A719096" w14:textId="77777777" w:rsidR="00787819" w:rsidRPr="00CD6DBD" w:rsidRDefault="00787819" w:rsidP="00AB01B1">
      <w:pPr>
        <w:rPr>
          <w:rFonts w:cs="Times New Roman"/>
          <w:lang w:eastAsia="de-DE"/>
        </w:rPr>
      </w:pPr>
      <w:r w:rsidRPr="00CD6DBD">
        <w:rPr>
          <w:rFonts w:cs="Times New Roman"/>
          <w:lang w:eastAsia="de-DE"/>
        </w:rPr>
        <w:t>zB Memos, Richtlinien, Kurznotizen, Anfragen, Beantwortung von Anfragen, Bestellung, Beschwerden, Reaktion auf Beschwerden.</w:t>
      </w:r>
    </w:p>
    <w:p w14:paraId="71C4D6D5" w14:textId="77777777" w:rsidR="00787819" w:rsidRPr="00CD6DBD" w:rsidRDefault="00787819" w:rsidP="00AB01B1">
      <w:pPr>
        <w:rPr>
          <w:rFonts w:cs="Times New Roman"/>
          <w:lang w:eastAsia="de-DE"/>
        </w:rPr>
      </w:pPr>
      <w:r w:rsidRPr="00CD6DBD">
        <w:rPr>
          <w:rFonts w:cs="Times New Roman"/>
          <w:lang w:eastAsia="de-DE"/>
        </w:rPr>
        <w:t>Bewerbung und Motivationsschreiben.</w:t>
      </w:r>
    </w:p>
    <w:p w14:paraId="27728B76" w14:textId="77777777" w:rsidR="00787819" w:rsidRPr="00CD6DBD" w:rsidRDefault="00787819" w:rsidP="00AB01B1">
      <w:pPr>
        <w:rPr>
          <w:rFonts w:cs="Times New Roman"/>
          <w:lang w:eastAsia="de-DE"/>
        </w:rPr>
      </w:pPr>
      <w:r w:rsidRPr="00CD6DBD">
        <w:rPr>
          <w:rFonts w:cs="Times New Roman"/>
          <w:lang w:eastAsia="de-DE"/>
        </w:rPr>
        <w:t>Mündliche und schriftliche Präsentation von zB Ideen, Institutionen, Organisationen, Unternehmen, Dienstleistungen, Produkten, Programmen mittels Artikel, Rundbrief, Homepage, Broschüre, Flugblatt, Presseaussendung, Bericht usw.</w:t>
      </w:r>
    </w:p>
    <w:p w14:paraId="705CFEDD" w14:textId="77777777" w:rsidR="00787819" w:rsidRPr="00CD6DBD" w:rsidRDefault="00787819" w:rsidP="00AB01B1">
      <w:pPr>
        <w:rPr>
          <w:rFonts w:cs="Times New Roman"/>
          <w:lang w:eastAsia="de-DE"/>
        </w:rPr>
      </w:pPr>
      <w:r w:rsidRPr="00CD6DBD">
        <w:rPr>
          <w:rFonts w:cs="Times New Roman"/>
          <w:lang w:eastAsia="de-DE"/>
        </w:rPr>
        <w:t>Kommunikationssituationen bei Veranstaltungen wie zB Produkt-, Firmen- und Freizeitmessen.</w:t>
      </w:r>
    </w:p>
    <w:p w14:paraId="3AAA4BB0" w14:textId="77777777" w:rsidR="00787819" w:rsidRPr="00CD6DBD" w:rsidRDefault="00787819" w:rsidP="00AB01B1">
      <w:pPr>
        <w:rPr>
          <w:rFonts w:cs="Times New Roman"/>
          <w:lang w:eastAsia="de-DE"/>
        </w:rPr>
      </w:pPr>
      <w:r w:rsidRPr="00CD6DBD">
        <w:rPr>
          <w:rFonts w:cs="Times New Roman"/>
          <w:lang w:eastAsia="de-DE"/>
        </w:rPr>
        <w:t>Beschreiben und Kommentieren von Grafiken, Rückschlüsse.</w:t>
      </w:r>
    </w:p>
    <w:p w14:paraId="32266BE4" w14:textId="77777777" w:rsidR="00787819" w:rsidRPr="00CD6DBD" w:rsidRDefault="00787819" w:rsidP="00AB01B1">
      <w:pPr>
        <w:rPr>
          <w:rFonts w:cs="Times New Roman"/>
          <w:lang w:eastAsia="de-DE"/>
        </w:rPr>
      </w:pPr>
      <w:r w:rsidRPr="00CD6DBD">
        <w:rPr>
          <w:rFonts w:cs="Times New Roman"/>
          <w:lang w:eastAsia="de-DE"/>
        </w:rPr>
        <w:t>Darlegen, Begründen und Gegenüberstellen von Meinungen (zB Leserbrief, Artikel, Bericht, Kommentar, Diskussion, Präsentation).</w:t>
      </w:r>
    </w:p>
    <w:p w14:paraId="0705D236" w14:textId="77777777" w:rsidR="00787819" w:rsidRPr="00CD6DBD" w:rsidRDefault="00787819" w:rsidP="00AB01B1">
      <w:pPr>
        <w:rPr>
          <w:rFonts w:cs="Times New Roman"/>
          <w:lang w:eastAsia="de-DE"/>
        </w:rPr>
      </w:pPr>
      <w:r w:rsidRPr="00CD6DBD">
        <w:rPr>
          <w:rFonts w:cs="Times New Roman"/>
          <w:lang w:eastAsia="de-DE"/>
        </w:rPr>
        <w:t>Die Kommunikationssituationen bilden die Basis für die systematische Erweiterung des Umfangs und der Qualität des sprachlichen Repertoires.</w:t>
      </w:r>
    </w:p>
    <w:p w14:paraId="12B0C3AC" w14:textId="77777777" w:rsidR="00FE13CD" w:rsidRPr="00CD6DBD" w:rsidRDefault="00FE13CD" w:rsidP="00AB01B1">
      <w:pPr>
        <w:rPr>
          <w:rFonts w:cs="Times New Roman"/>
          <w:lang w:eastAsia="de-DE"/>
        </w:rPr>
      </w:pPr>
    </w:p>
    <w:p w14:paraId="055E26EE" w14:textId="77777777" w:rsidR="00787819" w:rsidRPr="00CD6DBD" w:rsidRDefault="00787819" w:rsidP="00AB01B1">
      <w:pPr>
        <w:rPr>
          <w:rFonts w:cs="Times New Roman"/>
          <w:spacing w:val="20"/>
          <w:lang w:eastAsia="de-DE"/>
        </w:rPr>
      </w:pPr>
      <w:r w:rsidRPr="00CD6DBD">
        <w:rPr>
          <w:rFonts w:cs="Times New Roman"/>
          <w:spacing w:val="20"/>
          <w:lang w:eastAsia="de-DE"/>
        </w:rPr>
        <w:t>6. Semester:</w:t>
      </w:r>
    </w:p>
    <w:p w14:paraId="11A4AD6D" w14:textId="77777777" w:rsidR="00242A25" w:rsidRPr="00CD6DBD" w:rsidRDefault="00242A25" w:rsidP="00AB01B1">
      <w:pPr>
        <w:rPr>
          <w:rFonts w:cs="Times New Roman"/>
          <w:lang w:eastAsia="de-DE"/>
        </w:rPr>
      </w:pPr>
    </w:p>
    <w:p w14:paraId="08082C9D" w14:textId="77777777" w:rsidR="00787819" w:rsidRPr="00CD6DBD" w:rsidRDefault="00787819" w:rsidP="00AB01B1">
      <w:pPr>
        <w:rPr>
          <w:rFonts w:cs="Times New Roman"/>
          <w:lang w:eastAsia="de-DE"/>
        </w:rPr>
      </w:pPr>
      <w:r w:rsidRPr="00CD6DBD">
        <w:rPr>
          <w:rFonts w:cs="Times New Roman"/>
          <w:b/>
          <w:bCs/>
          <w:lang w:eastAsia="de-DE"/>
        </w:rPr>
        <w:t>Bildungs- und Lehraufgabe:</w:t>
      </w:r>
    </w:p>
    <w:p w14:paraId="3CA446B2" w14:textId="77777777" w:rsidR="00787819" w:rsidRPr="00CD6DBD" w:rsidRDefault="00787819" w:rsidP="00AB01B1">
      <w:pPr>
        <w:rPr>
          <w:rFonts w:cs="Times New Roman"/>
          <w:lang w:eastAsia="de-DE"/>
        </w:rPr>
      </w:pPr>
      <w:r w:rsidRPr="00CD6DBD">
        <w:rPr>
          <w:rFonts w:cs="Times New Roman"/>
          <w:lang w:eastAsia="de-DE"/>
        </w:rPr>
        <w:t>Die Schülerinnen und Schüler</w:t>
      </w:r>
    </w:p>
    <w:p w14:paraId="0538F555" w14:textId="2DC8BDEF" w:rsidR="00787819" w:rsidRPr="00CD6DBD" w:rsidRDefault="00787819" w:rsidP="00666B9B">
      <w:pPr>
        <w:pStyle w:val="Listenabsatz"/>
        <w:numPr>
          <w:ilvl w:val="0"/>
          <w:numId w:val="30"/>
        </w:numPr>
        <w:rPr>
          <w:rFonts w:cs="Times New Roman"/>
          <w:lang w:eastAsia="de-DE"/>
        </w:rPr>
      </w:pPr>
      <w:r w:rsidRPr="00CD6DBD">
        <w:rPr>
          <w:rFonts w:cs="Times New Roman"/>
          <w:lang w:eastAsia="de-DE"/>
        </w:rPr>
        <w:t>verstehen inhaltlich und sprachlich komplexe mündliche Kommunikation in einer Reihe von Situationen und zu einem breiten Spektrum an Themen aus dem alltäglichen und beruflichen Bereich, wenn in Standardsprache gesprochen wird;</w:t>
      </w:r>
    </w:p>
    <w:p w14:paraId="7528691C" w14:textId="41484F1D" w:rsidR="00787819" w:rsidRPr="00CD6DBD" w:rsidRDefault="00787819" w:rsidP="00666B9B">
      <w:pPr>
        <w:pStyle w:val="Listenabsatz"/>
        <w:numPr>
          <w:ilvl w:val="0"/>
          <w:numId w:val="30"/>
        </w:numPr>
        <w:rPr>
          <w:rFonts w:cs="Times New Roman"/>
          <w:lang w:eastAsia="de-DE"/>
        </w:rPr>
      </w:pPr>
      <w:r w:rsidRPr="00CD6DBD">
        <w:rPr>
          <w:rFonts w:cs="Times New Roman"/>
          <w:lang w:eastAsia="de-DE"/>
        </w:rPr>
        <w:t>verstehen die Hauptaussagen von inhaltlich und sprachlich komplexen Vorträgen, Berichten und Präsentationen;</w:t>
      </w:r>
    </w:p>
    <w:p w14:paraId="2A554FF5" w14:textId="0D287746" w:rsidR="00787819" w:rsidRPr="00CD6DBD" w:rsidRDefault="00787819" w:rsidP="00666B9B">
      <w:pPr>
        <w:pStyle w:val="Listenabsatz"/>
        <w:numPr>
          <w:ilvl w:val="0"/>
          <w:numId w:val="30"/>
        </w:numPr>
        <w:rPr>
          <w:rFonts w:cs="Times New Roman"/>
          <w:lang w:eastAsia="de-DE"/>
        </w:rPr>
      </w:pPr>
      <w:r w:rsidRPr="00CD6DBD">
        <w:rPr>
          <w:rFonts w:cs="Times New Roman"/>
          <w:lang w:eastAsia="de-DE"/>
        </w:rPr>
        <w:t>können Tonaufnahmen, Podcasts, Radionachrichten sowie Videos in einem breiten Spektrum an vertrauten Themen verstehen und dabei auch Stimmung, Ton, Standpunkte und Einstellungen der Sprechenden erfassen, wenn in Standardsprache gesprochen wird;</w:t>
      </w:r>
    </w:p>
    <w:p w14:paraId="25E93C5A" w14:textId="73F6DE69" w:rsidR="00787819" w:rsidRPr="00CD6DBD" w:rsidRDefault="00787819" w:rsidP="00666B9B">
      <w:pPr>
        <w:pStyle w:val="Listenabsatz"/>
        <w:numPr>
          <w:ilvl w:val="0"/>
          <w:numId w:val="30"/>
        </w:numPr>
        <w:rPr>
          <w:rFonts w:cs="Times New Roman"/>
          <w:lang w:eastAsia="de-DE"/>
        </w:rPr>
      </w:pPr>
      <w:r w:rsidRPr="00CD6DBD">
        <w:rPr>
          <w:rFonts w:cs="Times New Roman"/>
          <w:lang w:eastAsia="de-DE"/>
        </w:rPr>
        <w:t>können sehr selbstständig lesen sowie Lesestil und Tempo verschiedenen Texten und Zwecken anpassen;</w:t>
      </w:r>
    </w:p>
    <w:p w14:paraId="7FBD1412" w14:textId="763406B6" w:rsidR="00787819" w:rsidRPr="00CD6DBD" w:rsidRDefault="00787819" w:rsidP="00666B9B">
      <w:pPr>
        <w:pStyle w:val="Listenabsatz"/>
        <w:numPr>
          <w:ilvl w:val="0"/>
          <w:numId w:val="30"/>
        </w:numPr>
        <w:rPr>
          <w:rFonts w:cs="Times New Roman"/>
          <w:lang w:eastAsia="de-DE"/>
        </w:rPr>
      </w:pPr>
      <w:r w:rsidRPr="00CD6DBD">
        <w:rPr>
          <w:rFonts w:cs="Times New Roman"/>
          <w:lang w:eastAsia="de-DE"/>
        </w:rPr>
        <w:t>können in unterschiedlichen Arten von Texten zu einem breiten Spektrum an allgemeinen und berufsspezifischen Themen die wesentlichen Informationen, Argumentationen, Standpunkte und Haltungen erfassen;</w:t>
      </w:r>
    </w:p>
    <w:p w14:paraId="13B7EC68" w14:textId="4D8A8AF3" w:rsidR="00787819" w:rsidRPr="00CD6DBD" w:rsidRDefault="00787819" w:rsidP="00666B9B">
      <w:pPr>
        <w:pStyle w:val="Listenabsatz"/>
        <w:numPr>
          <w:ilvl w:val="0"/>
          <w:numId w:val="30"/>
        </w:numPr>
        <w:rPr>
          <w:rFonts w:cs="Times New Roman"/>
          <w:lang w:eastAsia="de-DE"/>
        </w:rPr>
      </w:pPr>
      <w:r w:rsidRPr="00CD6DBD">
        <w:rPr>
          <w:rFonts w:cs="Times New Roman"/>
          <w:lang w:eastAsia="de-DE"/>
        </w:rPr>
        <w:t>können lange und komplexe Texte nach gewünschten Informationen durchsuchen und Informationen aus verschiedenen Texten oder Textteilen zusammentragen, um eine bestimmte Aufgabe zu lösen sowie die wesentlichen Inhalte von Texten zusammenfassen;</w:t>
      </w:r>
    </w:p>
    <w:p w14:paraId="11F4FA9F" w14:textId="5AD03CCE" w:rsidR="00787819" w:rsidRPr="00CD6DBD" w:rsidRDefault="00787819" w:rsidP="00666B9B">
      <w:pPr>
        <w:pStyle w:val="Listenabsatz"/>
        <w:numPr>
          <w:ilvl w:val="0"/>
          <w:numId w:val="30"/>
        </w:numPr>
        <w:rPr>
          <w:rFonts w:cs="Times New Roman"/>
          <w:lang w:eastAsia="de-DE"/>
        </w:rPr>
      </w:pPr>
      <w:r w:rsidRPr="00CD6DBD">
        <w:rPr>
          <w:rFonts w:cs="Times New Roman"/>
          <w:lang w:eastAsia="de-DE"/>
        </w:rPr>
        <w:t>verstehen ein breites Spektrum an schriftlicher Kommunikation im alltäglichen und beruflichen Bereich und können adressaten- und situationsadäquat darauf reagieren;</w:t>
      </w:r>
    </w:p>
    <w:p w14:paraId="7E3F5902" w14:textId="54CE64EA" w:rsidR="00787819" w:rsidRPr="00CD6DBD" w:rsidRDefault="00787819" w:rsidP="00666B9B">
      <w:pPr>
        <w:pStyle w:val="Listenabsatz"/>
        <w:numPr>
          <w:ilvl w:val="0"/>
          <w:numId w:val="30"/>
        </w:numPr>
        <w:rPr>
          <w:rFonts w:cs="Times New Roman"/>
          <w:lang w:eastAsia="de-DE"/>
        </w:rPr>
      </w:pPr>
      <w:r w:rsidRPr="00CD6DBD">
        <w:rPr>
          <w:rFonts w:cs="Times New Roman"/>
          <w:lang w:eastAsia="de-DE"/>
        </w:rPr>
        <w:t>können digitale und gedruckte Nachschlagewerke gezielt nutzen;</w:t>
      </w:r>
    </w:p>
    <w:p w14:paraId="5F46AB38" w14:textId="7C84D3D1" w:rsidR="00787819" w:rsidRPr="00CD6DBD" w:rsidRDefault="00787819" w:rsidP="00666B9B">
      <w:pPr>
        <w:pStyle w:val="Listenabsatz"/>
        <w:numPr>
          <w:ilvl w:val="0"/>
          <w:numId w:val="30"/>
        </w:numPr>
        <w:rPr>
          <w:rFonts w:cs="Times New Roman"/>
          <w:lang w:eastAsia="de-DE"/>
        </w:rPr>
      </w:pPr>
      <w:r w:rsidRPr="00CD6DBD">
        <w:rPr>
          <w:rFonts w:cs="Times New Roman"/>
          <w:lang w:eastAsia="de-DE"/>
        </w:rPr>
        <w:t>können bewusst mit Medien umgehen;</w:t>
      </w:r>
    </w:p>
    <w:p w14:paraId="3523692C" w14:textId="0DC35923" w:rsidR="00787819" w:rsidRPr="00CD6DBD" w:rsidRDefault="00787819" w:rsidP="00666B9B">
      <w:pPr>
        <w:pStyle w:val="Listenabsatz"/>
        <w:numPr>
          <w:ilvl w:val="0"/>
          <w:numId w:val="30"/>
        </w:numPr>
        <w:rPr>
          <w:rFonts w:cs="Times New Roman"/>
          <w:lang w:eastAsia="de-DE"/>
        </w:rPr>
      </w:pPr>
      <w:r w:rsidRPr="00CD6DBD">
        <w:rPr>
          <w:rFonts w:cs="Times New Roman"/>
          <w:lang w:eastAsia="de-DE"/>
        </w:rPr>
        <w:t>verfügen im Sinne der Beschäftigungsfähigkeit (Employability) über allgemeine und berufsspezifische Sprach- und Sachkompetenzen für die Bewältigung von Routinesituationen der beruflichen Praxis;</w:t>
      </w:r>
    </w:p>
    <w:p w14:paraId="2A86910E" w14:textId="24774C57" w:rsidR="00787819" w:rsidRPr="00CD6DBD" w:rsidRDefault="00787819" w:rsidP="00666B9B">
      <w:pPr>
        <w:pStyle w:val="Listenabsatz"/>
        <w:numPr>
          <w:ilvl w:val="0"/>
          <w:numId w:val="30"/>
        </w:numPr>
        <w:rPr>
          <w:rFonts w:cs="Times New Roman"/>
          <w:lang w:eastAsia="de-DE"/>
        </w:rPr>
      </w:pPr>
      <w:r w:rsidRPr="00CD6DBD">
        <w:rPr>
          <w:rFonts w:cs="Times New Roman"/>
          <w:lang w:eastAsia="de-DE"/>
        </w:rPr>
        <w:lastRenderedPageBreak/>
        <w:t>können ein breites Spektrum von sprachlichen Mitteln anwenden, um ein längeres Gespräch zu beginnen, in Gang zu halten und zu beenden sowie in Diskussionen das Wort zu ergreifen;</w:t>
      </w:r>
    </w:p>
    <w:p w14:paraId="07779849" w14:textId="394455E6" w:rsidR="00787819" w:rsidRPr="00CD6DBD" w:rsidRDefault="00787819" w:rsidP="00666B9B">
      <w:pPr>
        <w:pStyle w:val="Listenabsatz"/>
        <w:numPr>
          <w:ilvl w:val="0"/>
          <w:numId w:val="30"/>
        </w:numPr>
        <w:rPr>
          <w:rFonts w:cs="Times New Roman"/>
          <w:lang w:eastAsia="de-DE"/>
        </w:rPr>
      </w:pPr>
      <w:r w:rsidRPr="00CD6DBD">
        <w:rPr>
          <w:rFonts w:cs="Times New Roman"/>
          <w:lang w:eastAsia="de-DE"/>
        </w:rPr>
        <w:t>können sowohl mündlich als auch schriftlich detaillierte Beschreibungen zu verschiedenen vertrauten Themen geben sowie detailliert über Ereignisse, Erlebnisse und Erfahrungen berichten und deren Bedeutung hervorheben;</w:t>
      </w:r>
    </w:p>
    <w:p w14:paraId="1219E5F7" w14:textId="230511B4" w:rsidR="00787819" w:rsidRPr="00CD6DBD" w:rsidRDefault="00787819" w:rsidP="00666B9B">
      <w:pPr>
        <w:pStyle w:val="Listenabsatz"/>
        <w:numPr>
          <w:ilvl w:val="0"/>
          <w:numId w:val="30"/>
        </w:numPr>
        <w:rPr>
          <w:rFonts w:cs="Times New Roman"/>
          <w:lang w:eastAsia="de-DE"/>
        </w:rPr>
      </w:pPr>
      <w:r w:rsidRPr="00CD6DBD">
        <w:rPr>
          <w:rFonts w:cs="Times New Roman"/>
          <w:lang w:eastAsia="de-DE"/>
        </w:rPr>
        <w:t>können sowohl mündlich als auch schriftlich zu einem breiten Spektrum von vertrauten Themen Informationen austauschen, die eigenen Ansichten erklären sowie Standpunkte durch relevante Erklärungen und Argumente begründen und verteidigen;</w:t>
      </w:r>
    </w:p>
    <w:p w14:paraId="0697E61D" w14:textId="14AF9427" w:rsidR="00787819" w:rsidRPr="00CD6DBD" w:rsidRDefault="00787819" w:rsidP="00666B9B">
      <w:pPr>
        <w:pStyle w:val="Listenabsatz"/>
        <w:numPr>
          <w:ilvl w:val="0"/>
          <w:numId w:val="30"/>
        </w:numPr>
        <w:rPr>
          <w:rFonts w:cs="Times New Roman"/>
          <w:lang w:eastAsia="de-DE"/>
        </w:rPr>
      </w:pPr>
      <w:r w:rsidRPr="00CD6DBD">
        <w:rPr>
          <w:rFonts w:cs="Times New Roman"/>
          <w:lang w:eastAsia="de-DE"/>
        </w:rPr>
        <w:t>können vorbereitete Präsentationen durchführen und auf Fragen reagieren;</w:t>
      </w:r>
    </w:p>
    <w:p w14:paraId="0C638E8D" w14:textId="6367C305" w:rsidR="00787819" w:rsidRPr="00CD6DBD" w:rsidRDefault="00787819" w:rsidP="00666B9B">
      <w:pPr>
        <w:pStyle w:val="Listenabsatz"/>
        <w:numPr>
          <w:ilvl w:val="0"/>
          <w:numId w:val="30"/>
        </w:numPr>
        <w:rPr>
          <w:rFonts w:cs="Times New Roman"/>
          <w:lang w:eastAsia="de-DE"/>
        </w:rPr>
      </w:pPr>
      <w:r w:rsidRPr="00CD6DBD">
        <w:rPr>
          <w:rFonts w:cs="Times New Roman"/>
          <w:lang w:eastAsia="de-DE"/>
        </w:rPr>
        <w:t>können klare und strukturierte Texte zu einem breiten Spektrum an vertrauten Themen verfassen und dabei die für die jeweilige Textsorte geltenden Kriterien adäquat anwenden;</w:t>
      </w:r>
    </w:p>
    <w:p w14:paraId="62606A8C" w14:textId="04E2B2AA" w:rsidR="00787819" w:rsidRPr="00CD6DBD" w:rsidRDefault="00787819" w:rsidP="00666B9B">
      <w:pPr>
        <w:pStyle w:val="Listenabsatz"/>
        <w:numPr>
          <w:ilvl w:val="0"/>
          <w:numId w:val="30"/>
        </w:numPr>
        <w:rPr>
          <w:rFonts w:cs="Times New Roman"/>
          <w:lang w:eastAsia="de-DE"/>
        </w:rPr>
      </w:pPr>
      <w:r w:rsidRPr="00CD6DBD">
        <w:rPr>
          <w:rFonts w:cs="Times New Roman"/>
          <w:lang w:eastAsia="de-DE"/>
        </w:rPr>
        <w:t>können ihre sprachlichen Fähigkeiten einschätzen sowie die Erstsprache und ihre Erfahrungen mit anderen Sprachen zur Entwicklung ihrer Mehrsprachigkeit nutzen und verfügen über Strategien zum Spracherwerb;</w:t>
      </w:r>
    </w:p>
    <w:p w14:paraId="27E466F6" w14:textId="2B527004" w:rsidR="00787819" w:rsidRPr="00CD6DBD" w:rsidRDefault="00787819" w:rsidP="00666B9B">
      <w:pPr>
        <w:pStyle w:val="Listenabsatz"/>
        <w:numPr>
          <w:ilvl w:val="0"/>
          <w:numId w:val="30"/>
        </w:numPr>
        <w:rPr>
          <w:rFonts w:cs="Times New Roman"/>
          <w:lang w:eastAsia="de-DE"/>
        </w:rPr>
      </w:pPr>
      <w:r w:rsidRPr="00CD6DBD">
        <w:rPr>
          <w:rFonts w:cs="Times New Roman"/>
          <w:lang w:eastAsia="de-DE"/>
        </w:rPr>
        <w:t>kennen die Bedeutung der inneren und äußeren Mehrsprachigkeit;</w:t>
      </w:r>
    </w:p>
    <w:p w14:paraId="004EA6A4" w14:textId="730865E9" w:rsidR="00787819" w:rsidRPr="00CD6DBD" w:rsidRDefault="00787819" w:rsidP="00666B9B">
      <w:pPr>
        <w:pStyle w:val="Listenabsatz"/>
        <w:numPr>
          <w:ilvl w:val="0"/>
          <w:numId w:val="30"/>
        </w:numPr>
        <w:rPr>
          <w:rFonts w:cs="Times New Roman"/>
          <w:lang w:eastAsia="de-DE"/>
        </w:rPr>
      </w:pPr>
      <w:r w:rsidRPr="00CD6DBD">
        <w:rPr>
          <w:rFonts w:cs="Times New Roman"/>
          <w:lang w:eastAsia="de-DE"/>
        </w:rPr>
        <w:t>können sich mit der eigenen und mit anderen Kulturen auseinandersetzen, Gemeinsamkeiten und Unterschiede erkennen und die Fähigkeit zur interkulturellen Kommunikation entwickeln;</w:t>
      </w:r>
    </w:p>
    <w:p w14:paraId="645B88B0" w14:textId="317D185F" w:rsidR="00787819" w:rsidRPr="00CD6DBD" w:rsidRDefault="00787819" w:rsidP="00666B9B">
      <w:pPr>
        <w:pStyle w:val="Listenabsatz"/>
        <w:numPr>
          <w:ilvl w:val="0"/>
          <w:numId w:val="30"/>
        </w:numPr>
        <w:rPr>
          <w:rFonts w:cs="Times New Roman"/>
          <w:lang w:eastAsia="de-DE"/>
        </w:rPr>
      </w:pPr>
      <w:r w:rsidRPr="00CD6DBD">
        <w:rPr>
          <w:rFonts w:cs="Times New Roman"/>
          <w:lang w:eastAsia="de-DE"/>
        </w:rPr>
        <w:t>können als Sprachmittlerinnen und Sprachmittler in begrenztem Ausmaß die Kommunikation zwischen Gesprächspartnern, die einander nicht direkt verstehen können, ermöglichen;</w:t>
      </w:r>
    </w:p>
    <w:p w14:paraId="2697C11A" w14:textId="022E8535" w:rsidR="00787819" w:rsidRPr="00CD6DBD" w:rsidRDefault="00787819" w:rsidP="00666B9B">
      <w:pPr>
        <w:pStyle w:val="Listenabsatz"/>
        <w:numPr>
          <w:ilvl w:val="0"/>
          <w:numId w:val="30"/>
        </w:numPr>
        <w:rPr>
          <w:rFonts w:cs="Times New Roman"/>
          <w:lang w:eastAsia="de-DE"/>
        </w:rPr>
      </w:pPr>
      <w:r w:rsidRPr="00CD6DBD">
        <w:rPr>
          <w:rFonts w:cs="Times New Roman"/>
          <w:lang w:eastAsia="de-DE"/>
        </w:rPr>
        <w:t>können die Erweiterung ihrer sprachlichen Kompetenzen als Bereicherung und als Möglichkeit zum Verständnis anderer Denkweisen erkennen;</w:t>
      </w:r>
    </w:p>
    <w:p w14:paraId="26D7B94B" w14:textId="52492475" w:rsidR="00787819" w:rsidRPr="00CD6DBD" w:rsidRDefault="00787819" w:rsidP="00666B9B">
      <w:pPr>
        <w:pStyle w:val="Listenabsatz"/>
        <w:numPr>
          <w:ilvl w:val="0"/>
          <w:numId w:val="30"/>
        </w:numPr>
        <w:rPr>
          <w:rFonts w:cs="Times New Roman"/>
          <w:lang w:eastAsia="de-DE"/>
        </w:rPr>
      </w:pPr>
      <w:r w:rsidRPr="00CD6DBD">
        <w:rPr>
          <w:rFonts w:cs="Times New Roman"/>
          <w:lang w:eastAsia="de-DE"/>
        </w:rPr>
        <w:t>verfügen über einen großen Wortschatz in ihrem Interessens- und Fachgebiet und in den meisten allgemeinen Themenbereichen;</w:t>
      </w:r>
    </w:p>
    <w:p w14:paraId="3CEC4A96" w14:textId="1B28C3F5" w:rsidR="00787819" w:rsidRPr="00CD6DBD" w:rsidRDefault="00787819" w:rsidP="00666B9B">
      <w:pPr>
        <w:pStyle w:val="Listenabsatz"/>
        <w:numPr>
          <w:ilvl w:val="0"/>
          <w:numId w:val="30"/>
        </w:numPr>
        <w:rPr>
          <w:rFonts w:cs="Times New Roman"/>
          <w:lang w:eastAsia="de-DE"/>
        </w:rPr>
      </w:pPr>
      <w:r w:rsidRPr="00CD6DBD">
        <w:rPr>
          <w:rFonts w:cs="Times New Roman"/>
          <w:lang w:eastAsia="de-DE"/>
        </w:rPr>
        <w:t>können Formulierungen variieren, um häufige Wiederholungen zu vermeiden, wobei Lücken im Wortschatz zu Zögern und Umschreibungen führen können;</w:t>
      </w:r>
    </w:p>
    <w:p w14:paraId="4FF63C40" w14:textId="2A0C7922" w:rsidR="00787819" w:rsidRPr="00CD6DBD" w:rsidRDefault="00787819" w:rsidP="00666B9B">
      <w:pPr>
        <w:pStyle w:val="Listenabsatz"/>
        <w:numPr>
          <w:ilvl w:val="0"/>
          <w:numId w:val="30"/>
        </w:numPr>
        <w:rPr>
          <w:rFonts w:cs="Times New Roman"/>
          <w:lang w:eastAsia="de-DE"/>
        </w:rPr>
      </w:pPr>
      <w:r w:rsidRPr="00CD6DBD">
        <w:rPr>
          <w:rFonts w:cs="Times New Roman"/>
          <w:lang w:eastAsia="de-DE"/>
        </w:rPr>
        <w:t>können den Wortschatz im Allgemeinen mit großer Genauigkeit verwenden, obgleich einige Verwechslungen und falsche Wortwahl vorkommen können, ohne jedoch die Kommunikation zu behindern;</w:t>
      </w:r>
    </w:p>
    <w:p w14:paraId="34724256" w14:textId="0BEFA024" w:rsidR="00787819" w:rsidRPr="00CD6DBD" w:rsidRDefault="00787819" w:rsidP="00666B9B">
      <w:pPr>
        <w:pStyle w:val="Listenabsatz"/>
        <w:numPr>
          <w:ilvl w:val="0"/>
          <w:numId w:val="30"/>
        </w:numPr>
        <w:rPr>
          <w:rFonts w:cs="Times New Roman"/>
          <w:lang w:eastAsia="de-DE"/>
        </w:rPr>
      </w:pPr>
      <w:r w:rsidRPr="00CD6DBD">
        <w:rPr>
          <w:rFonts w:cs="Times New Roman"/>
          <w:lang w:eastAsia="de-DE"/>
        </w:rPr>
        <w:t>verfügen über eine gute Beherrschung der Grammatik und machen keine Fehler, die zu Missverständnissen führen;</w:t>
      </w:r>
    </w:p>
    <w:p w14:paraId="1E67A3FA" w14:textId="504B2C6D" w:rsidR="00787819" w:rsidRPr="00CD6DBD" w:rsidRDefault="00787819" w:rsidP="00666B9B">
      <w:pPr>
        <w:pStyle w:val="Listenabsatz"/>
        <w:numPr>
          <w:ilvl w:val="0"/>
          <w:numId w:val="30"/>
        </w:numPr>
        <w:rPr>
          <w:rFonts w:cs="Times New Roman"/>
          <w:lang w:eastAsia="de-DE"/>
        </w:rPr>
      </w:pPr>
      <w:r w:rsidRPr="00CD6DBD">
        <w:rPr>
          <w:rFonts w:cs="Times New Roman"/>
          <w:lang w:eastAsia="de-DE"/>
        </w:rPr>
        <w:t>haben eine klare, gut verständliche Aussprache und eine natürliche Intonation;</w:t>
      </w:r>
    </w:p>
    <w:p w14:paraId="090A7348" w14:textId="3FE421BB" w:rsidR="00787819" w:rsidRPr="00CD6DBD" w:rsidRDefault="00787819" w:rsidP="00666B9B">
      <w:pPr>
        <w:pStyle w:val="Listenabsatz"/>
        <w:numPr>
          <w:ilvl w:val="0"/>
          <w:numId w:val="30"/>
        </w:numPr>
        <w:rPr>
          <w:rFonts w:cs="Times New Roman"/>
          <w:lang w:eastAsia="de-DE"/>
        </w:rPr>
      </w:pPr>
      <w:r w:rsidRPr="00CD6DBD">
        <w:rPr>
          <w:rFonts w:cs="Times New Roman"/>
          <w:lang w:eastAsia="de-DE"/>
        </w:rPr>
        <w:t>beherrschen eine hinreichend korrekte Rechtschreibung und Zeichensetzung, es können sich aber Einflüsse der Erstsprache zeigen;</w:t>
      </w:r>
    </w:p>
    <w:p w14:paraId="70F5533E" w14:textId="1808B841" w:rsidR="00787819" w:rsidRPr="00CD6DBD" w:rsidRDefault="00787819" w:rsidP="00666B9B">
      <w:pPr>
        <w:pStyle w:val="Listenabsatz"/>
        <w:numPr>
          <w:ilvl w:val="0"/>
          <w:numId w:val="30"/>
        </w:numPr>
        <w:rPr>
          <w:rFonts w:cs="Times New Roman"/>
          <w:lang w:eastAsia="de-DE"/>
        </w:rPr>
      </w:pPr>
      <w:r w:rsidRPr="00CD6DBD">
        <w:rPr>
          <w:rFonts w:cs="Times New Roman"/>
          <w:lang w:eastAsia="de-DE"/>
        </w:rPr>
        <w:t>können die erworbenen Kompetenzen vernetzt anwenden und Synergien mit anderen Fachgebieten nutzen.</w:t>
      </w:r>
    </w:p>
    <w:p w14:paraId="012CE17A" w14:textId="77777777" w:rsidR="00F754A5" w:rsidRPr="00CD6DBD" w:rsidRDefault="00F754A5" w:rsidP="00AB01B1">
      <w:pPr>
        <w:rPr>
          <w:rFonts w:cs="Times New Roman"/>
          <w:lang w:eastAsia="de-DE"/>
        </w:rPr>
      </w:pPr>
    </w:p>
    <w:p w14:paraId="0E87534F" w14:textId="77777777" w:rsidR="00787819" w:rsidRPr="00CD6DBD" w:rsidRDefault="00787819" w:rsidP="00AB01B1">
      <w:pPr>
        <w:rPr>
          <w:rFonts w:cs="Times New Roman"/>
          <w:lang w:eastAsia="de-DE"/>
        </w:rPr>
      </w:pPr>
      <w:r w:rsidRPr="00CD6DBD">
        <w:rPr>
          <w:rFonts w:cs="Times New Roman"/>
          <w:b/>
          <w:bCs/>
          <w:lang w:eastAsia="de-DE"/>
        </w:rPr>
        <w:t>Lehrstoff:</w:t>
      </w:r>
    </w:p>
    <w:p w14:paraId="7893B2D2" w14:textId="77777777" w:rsidR="00787819" w:rsidRPr="00CD6DBD" w:rsidRDefault="00787819" w:rsidP="00AB01B1">
      <w:pPr>
        <w:rPr>
          <w:rFonts w:cs="Times New Roman"/>
          <w:lang w:eastAsia="de-DE"/>
        </w:rPr>
      </w:pPr>
      <w:r w:rsidRPr="00CD6DBD">
        <w:rPr>
          <w:rFonts w:cs="Times New Roman"/>
          <w:lang w:eastAsia="de-DE"/>
        </w:rPr>
        <w:t>Themen aus dem Erfahrungsbereich der Schülerinnen und Schüler sowie gesellschaftspolitische, soziale und wirtschaftliche Themen:</w:t>
      </w:r>
    </w:p>
    <w:p w14:paraId="55401A2C" w14:textId="77777777" w:rsidR="00787819" w:rsidRPr="00CD6DBD" w:rsidRDefault="00787819" w:rsidP="00AB01B1">
      <w:pPr>
        <w:rPr>
          <w:rFonts w:cs="Times New Roman"/>
          <w:lang w:eastAsia="de-DE"/>
        </w:rPr>
      </w:pPr>
      <w:r w:rsidRPr="00CD6DBD">
        <w:rPr>
          <w:rFonts w:cs="Times New Roman"/>
          <w:lang w:eastAsia="de-DE"/>
        </w:rPr>
        <w:t>zB politische und gesellschaftliche Strukturen, globale soziale und wirtschaftliche Entwicklungen, kulturelle und sprachliche Vielfalt sowie interkulturelle Beziehungen, Medien, Kunst und Kultur.</w:t>
      </w:r>
    </w:p>
    <w:p w14:paraId="1738FBCE" w14:textId="77777777" w:rsidR="00787819" w:rsidRPr="00CD6DBD" w:rsidRDefault="00787819" w:rsidP="00AB01B1">
      <w:pPr>
        <w:rPr>
          <w:rFonts w:cs="Times New Roman"/>
          <w:lang w:eastAsia="de-DE"/>
        </w:rPr>
      </w:pPr>
      <w:r w:rsidRPr="00CD6DBD">
        <w:rPr>
          <w:rFonts w:cs="Times New Roman"/>
          <w:lang w:eastAsia="de-DE"/>
        </w:rPr>
        <w:t>Mündliche und schriftliche berufsbezogene Kommunikation:</w:t>
      </w:r>
    </w:p>
    <w:p w14:paraId="0020BDF2" w14:textId="77777777" w:rsidR="00787819" w:rsidRPr="00CD6DBD" w:rsidRDefault="00787819" w:rsidP="00AB01B1">
      <w:pPr>
        <w:rPr>
          <w:rFonts w:cs="Times New Roman"/>
          <w:lang w:eastAsia="de-DE"/>
        </w:rPr>
      </w:pPr>
      <w:r w:rsidRPr="00CD6DBD">
        <w:rPr>
          <w:rFonts w:cs="Times New Roman"/>
          <w:lang w:eastAsia="de-DE"/>
        </w:rPr>
        <w:t>zB Anfragen, Beantwortung von Anfragen, Bestellung, Beschwerden, Reaktion auf Beschwerden.</w:t>
      </w:r>
    </w:p>
    <w:p w14:paraId="0323918F" w14:textId="77777777" w:rsidR="00787819" w:rsidRPr="00CD6DBD" w:rsidRDefault="00787819" w:rsidP="00AB01B1">
      <w:pPr>
        <w:rPr>
          <w:rFonts w:cs="Times New Roman"/>
          <w:lang w:eastAsia="de-DE"/>
        </w:rPr>
      </w:pPr>
      <w:r w:rsidRPr="00CD6DBD">
        <w:rPr>
          <w:rFonts w:cs="Times New Roman"/>
          <w:lang w:eastAsia="de-DE"/>
        </w:rPr>
        <w:lastRenderedPageBreak/>
        <w:t>Mündliche und schriftliche Präsentation von zB Ideen, Institutionen, Organisationen, Unternehmen, Dienstleistungen, Produkten, Programmen mittels Artikel, Rundbrief, Homepage, Broschüre, Flugblatt, Presseaussendung, Bericht usw.</w:t>
      </w:r>
    </w:p>
    <w:p w14:paraId="0693C79D" w14:textId="77777777" w:rsidR="00787819" w:rsidRPr="00CD6DBD" w:rsidRDefault="00787819" w:rsidP="00AB01B1">
      <w:pPr>
        <w:rPr>
          <w:rFonts w:cs="Times New Roman"/>
          <w:lang w:eastAsia="de-DE"/>
        </w:rPr>
      </w:pPr>
      <w:r w:rsidRPr="00CD6DBD">
        <w:rPr>
          <w:rFonts w:cs="Times New Roman"/>
          <w:lang w:eastAsia="de-DE"/>
        </w:rPr>
        <w:t>Kommunikationssituationen bei Veranstaltungen wie zB Produkt-, Firmen- und Freizeitmessen.</w:t>
      </w:r>
    </w:p>
    <w:p w14:paraId="6E5D7769" w14:textId="77777777" w:rsidR="00787819" w:rsidRPr="00CD6DBD" w:rsidRDefault="00787819" w:rsidP="00AB01B1">
      <w:pPr>
        <w:rPr>
          <w:rFonts w:cs="Times New Roman"/>
          <w:lang w:eastAsia="de-DE"/>
        </w:rPr>
      </w:pPr>
      <w:r w:rsidRPr="00CD6DBD">
        <w:rPr>
          <w:rFonts w:cs="Times New Roman"/>
          <w:lang w:eastAsia="de-DE"/>
        </w:rPr>
        <w:t>Beschreiben und Kommentieren von Grafiken, Rückschlüsse.</w:t>
      </w:r>
    </w:p>
    <w:p w14:paraId="12BAE99A" w14:textId="77777777" w:rsidR="00787819" w:rsidRPr="00CD6DBD" w:rsidRDefault="00787819" w:rsidP="00AB01B1">
      <w:pPr>
        <w:rPr>
          <w:rFonts w:cs="Times New Roman"/>
          <w:lang w:eastAsia="de-DE"/>
        </w:rPr>
      </w:pPr>
      <w:r w:rsidRPr="00CD6DBD">
        <w:rPr>
          <w:rFonts w:cs="Times New Roman"/>
          <w:lang w:eastAsia="de-DE"/>
        </w:rPr>
        <w:t>Darlegen, Begründen und Gegenüberstellen von Meinungen (zB Leserbrief, Artikel, Bericht, Kommentar, Diskussion, Präsentation).</w:t>
      </w:r>
    </w:p>
    <w:p w14:paraId="27A06AC6" w14:textId="77777777" w:rsidR="00787819" w:rsidRPr="00CD6DBD" w:rsidRDefault="00787819" w:rsidP="00AB01B1">
      <w:pPr>
        <w:rPr>
          <w:rFonts w:cs="Times New Roman"/>
          <w:lang w:eastAsia="de-DE"/>
        </w:rPr>
      </w:pPr>
      <w:r w:rsidRPr="00CD6DBD">
        <w:rPr>
          <w:rFonts w:cs="Times New Roman"/>
          <w:lang w:eastAsia="de-DE"/>
        </w:rPr>
        <w:t>Die Kommunikationssituationen bilden die Basis für die systematische Erweiterung des Umfangs und der Qualität des sprachlichen Repertoires.</w:t>
      </w:r>
    </w:p>
    <w:p w14:paraId="1453EAF0" w14:textId="68BB879F" w:rsidR="00423DD8" w:rsidRPr="00CD6DBD" w:rsidRDefault="00423DD8" w:rsidP="00423DD8">
      <w:pPr>
        <w:tabs>
          <w:tab w:val="left" w:pos="1155"/>
        </w:tabs>
        <w:rPr>
          <w:rFonts w:cs="Times New Roman"/>
          <w:lang w:eastAsia="de-DE"/>
        </w:rPr>
      </w:pPr>
      <w:r w:rsidRPr="00CD6DBD">
        <w:rPr>
          <w:rFonts w:cs="Times New Roman"/>
          <w:lang w:eastAsia="de-DE"/>
        </w:rPr>
        <w:tab/>
      </w:r>
    </w:p>
    <w:p w14:paraId="502CFFC0" w14:textId="77777777" w:rsidR="00787819" w:rsidRPr="00CD6DBD" w:rsidRDefault="00787819" w:rsidP="00AB01B1">
      <w:pPr>
        <w:rPr>
          <w:rFonts w:cs="Times New Roman"/>
          <w:lang w:eastAsia="de-DE"/>
        </w:rPr>
      </w:pPr>
      <w:r w:rsidRPr="00CD6DBD">
        <w:rPr>
          <w:rFonts w:cs="Times New Roman"/>
          <w:b/>
          <w:bCs/>
          <w:lang w:eastAsia="de-DE"/>
        </w:rPr>
        <w:t>Schularbeiten:</w:t>
      </w:r>
    </w:p>
    <w:p w14:paraId="695C5013" w14:textId="77777777" w:rsidR="00787819" w:rsidRPr="00CD6DBD" w:rsidRDefault="00787819" w:rsidP="00AB01B1">
      <w:pPr>
        <w:rPr>
          <w:rFonts w:cs="Times New Roman"/>
          <w:lang w:eastAsia="de-DE"/>
        </w:rPr>
      </w:pPr>
      <w:r w:rsidRPr="00CD6DBD">
        <w:rPr>
          <w:rFonts w:cs="Times New Roman"/>
          <w:lang w:eastAsia="de-DE"/>
        </w:rPr>
        <w:t>I. Jahrgang: 1 ein- oder zweistündige Schularbeit im 1. Semester, 1 ein- oder zweistündige Schularbeit im 2. Semester.</w:t>
      </w:r>
    </w:p>
    <w:p w14:paraId="1578D540" w14:textId="77777777" w:rsidR="00787819" w:rsidRPr="00CD6DBD" w:rsidRDefault="00787819" w:rsidP="00AB01B1">
      <w:pPr>
        <w:rPr>
          <w:rFonts w:cs="Times New Roman"/>
          <w:lang w:eastAsia="de-DE"/>
        </w:rPr>
      </w:pPr>
      <w:r w:rsidRPr="00CD6DBD">
        <w:rPr>
          <w:rFonts w:cs="Times New Roman"/>
          <w:lang w:eastAsia="de-DE"/>
        </w:rPr>
        <w:t>II. Jahrgang: 1 ein- oder zweistündige Schularbeit im 3. Semester, 1 zweistündige Schularbeit im 4. Semester.</w:t>
      </w:r>
    </w:p>
    <w:p w14:paraId="5799C4C0" w14:textId="77777777" w:rsidR="00787819" w:rsidRPr="00CD6DBD" w:rsidRDefault="00787819" w:rsidP="00AB01B1">
      <w:pPr>
        <w:rPr>
          <w:rFonts w:cs="Times New Roman"/>
          <w:lang w:eastAsia="de-DE"/>
        </w:rPr>
      </w:pPr>
      <w:r w:rsidRPr="00CD6DBD">
        <w:rPr>
          <w:rFonts w:cs="Times New Roman"/>
          <w:lang w:eastAsia="de-DE"/>
        </w:rPr>
        <w:t>III. Jahrgang: 1 zweistündige und 1 dreistündige Schularbeit.</w:t>
      </w:r>
    </w:p>
    <w:p w14:paraId="47024B54" w14:textId="77777777" w:rsidR="00F754A5" w:rsidRPr="00CD6DBD" w:rsidRDefault="00F754A5" w:rsidP="00AB01B1">
      <w:pPr>
        <w:rPr>
          <w:rFonts w:cs="Times New Roman"/>
          <w:lang w:eastAsia="de-DE"/>
        </w:rPr>
      </w:pPr>
    </w:p>
    <w:p w14:paraId="41900012" w14:textId="5A20A52C" w:rsidR="00CB3F92" w:rsidRPr="00CD6DBD" w:rsidRDefault="00FE13CD" w:rsidP="00E10B3F">
      <w:pPr>
        <w:pStyle w:val="berschrift3"/>
        <w:spacing w:after="0" w:line="240" w:lineRule="auto"/>
        <w:ind w:left="0" w:right="0" w:firstLine="0"/>
        <w:rPr>
          <w:rFonts w:asciiTheme="minorHAnsi" w:hAnsiTheme="minorHAnsi"/>
          <w:color w:val="auto"/>
          <w:sz w:val="28"/>
          <w:szCs w:val="28"/>
        </w:rPr>
      </w:pPr>
      <w:r w:rsidRPr="00CD6DBD">
        <w:rPr>
          <w:rFonts w:asciiTheme="minorHAnsi" w:hAnsiTheme="minorHAnsi"/>
          <w:color w:val="auto"/>
          <w:sz w:val="28"/>
          <w:szCs w:val="28"/>
        </w:rPr>
        <w:t>2.3 ZWEITE LEBENDE FREMDSPRACHE</w:t>
      </w:r>
    </w:p>
    <w:p w14:paraId="4C5F8D34" w14:textId="77777777" w:rsidR="00CB3F92" w:rsidRPr="00CD6DBD" w:rsidRDefault="00CB3F92" w:rsidP="00AB01B1"/>
    <w:p w14:paraId="5DF133B9" w14:textId="77777777" w:rsidR="00CB3F92" w:rsidRPr="00CD6DBD" w:rsidRDefault="00CB3F92" w:rsidP="00AB01B1">
      <w:r w:rsidRPr="00CD6DBD">
        <w:t xml:space="preserve">I. Jahrgang: </w:t>
      </w:r>
    </w:p>
    <w:p w14:paraId="095A31F4" w14:textId="77777777" w:rsidR="00CB3F92" w:rsidRPr="00CD6DBD" w:rsidRDefault="00CB3F92" w:rsidP="00AB01B1">
      <w:r w:rsidRPr="00CD6DBD">
        <w:t xml:space="preserve">1. Semester – Kompetenzmodul 1: </w:t>
      </w:r>
    </w:p>
    <w:p w14:paraId="3C304FE5" w14:textId="77777777" w:rsidR="00CB3F92" w:rsidRPr="00CD6DBD" w:rsidRDefault="00CB3F92" w:rsidP="00AB01B1"/>
    <w:p w14:paraId="643B06C6" w14:textId="77777777" w:rsidR="00CB3F92" w:rsidRPr="00CD6DBD" w:rsidRDefault="00CB3F92" w:rsidP="00AB01B1">
      <w:r w:rsidRPr="00CD6DBD">
        <w:rPr>
          <w:b/>
        </w:rPr>
        <w:t xml:space="preserve">Bildungs- und Lehraufgabe: </w:t>
      </w:r>
    </w:p>
    <w:p w14:paraId="477FCF6B" w14:textId="77777777" w:rsidR="00CB3F92" w:rsidRPr="00CD6DBD" w:rsidRDefault="00CB3F92" w:rsidP="00AB01B1">
      <w:r w:rsidRPr="00CD6DBD">
        <w:t xml:space="preserve">Die Schülerinnen und Schüler </w:t>
      </w:r>
    </w:p>
    <w:p w14:paraId="0D450E85" w14:textId="77777777" w:rsidR="00CB3F92" w:rsidRPr="00CD6DBD" w:rsidRDefault="00CB3F92" w:rsidP="00666B9B">
      <w:pPr>
        <w:pStyle w:val="Listenabsatz"/>
        <w:numPr>
          <w:ilvl w:val="0"/>
          <w:numId w:val="31"/>
        </w:numPr>
      </w:pPr>
      <w:r w:rsidRPr="00CD6DBD">
        <w:t xml:space="preserve">verstehen Gehörtes, zB bekannte Wörter, Wendungen, einfache Aussagen und Fragen, wenn es um Dinge von ganz unmittelbarer Bedeutung geht, sofern langsam und sorgfältig gesprochen wird und wenn Pausen Zeit lassen, den Sinn zu erfassen; </w:t>
      </w:r>
    </w:p>
    <w:p w14:paraId="2D4AC535" w14:textId="77777777" w:rsidR="00CB3F92" w:rsidRPr="00CD6DBD" w:rsidRDefault="00CB3F92" w:rsidP="00666B9B">
      <w:pPr>
        <w:pStyle w:val="Listenabsatz"/>
        <w:numPr>
          <w:ilvl w:val="0"/>
          <w:numId w:val="31"/>
        </w:numPr>
      </w:pPr>
      <w:r w:rsidRPr="00CD6DBD">
        <w:t xml:space="preserve">können sich schrittweise auf natürliche Intonation und sprachentypisches Sprechtempo einstellen, wenn es sich um sehr vertraute Formulierungen handelt; </w:t>
      </w:r>
    </w:p>
    <w:p w14:paraId="287C4145" w14:textId="77777777" w:rsidR="00CB3F92" w:rsidRPr="00CD6DBD" w:rsidRDefault="00CB3F92" w:rsidP="00666B9B">
      <w:pPr>
        <w:pStyle w:val="Listenabsatz"/>
        <w:numPr>
          <w:ilvl w:val="0"/>
          <w:numId w:val="31"/>
        </w:numPr>
      </w:pPr>
      <w:r w:rsidRPr="00CD6DBD">
        <w:t xml:space="preserve">verstehen das Wesentliche von kurzen, sehr einfachen Mitteilungen und Anweisungen; </w:t>
      </w:r>
    </w:p>
    <w:p w14:paraId="41E0C4B1" w14:textId="77777777" w:rsidR="00CB3F92" w:rsidRPr="00CD6DBD" w:rsidRDefault="00CB3F92" w:rsidP="00666B9B">
      <w:pPr>
        <w:pStyle w:val="Listenabsatz"/>
        <w:numPr>
          <w:ilvl w:val="0"/>
          <w:numId w:val="31"/>
        </w:numPr>
      </w:pPr>
      <w:r w:rsidRPr="00CD6DBD">
        <w:t xml:space="preserve">verstehen einfache Zahlen, Preisangaben und Zeitangaben; </w:t>
      </w:r>
    </w:p>
    <w:p w14:paraId="66E67EDC" w14:textId="77777777" w:rsidR="00CB3F92" w:rsidRPr="00CD6DBD" w:rsidRDefault="00CB3F92" w:rsidP="00666B9B">
      <w:pPr>
        <w:pStyle w:val="Listenabsatz"/>
        <w:numPr>
          <w:ilvl w:val="0"/>
          <w:numId w:val="31"/>
        </w:numPr>
      </w:pPr>
      <w:r w:rsidRPr="00CD6DBD">
        <w:t xml:space="preserve">können sehr kurze, einfache Texte Satz für Satz lesen und verstehen sie, indem sie bekannte Namen, Wörter und einfachste Wendungen heraussuchen und, wenn nötig, den Text mehrmals lesen; </w:t>
      </w:r>
    </w:p>
    <w:p w14:paraId="339D9F7B" w14:textId="77777777" w:rsidR="00CB3F92" w:rsidRPr="00CD6DBD" w:rsidRDefault="00CB3F92" w:rsidP="00666B9B">
      <w:pPr>
        <w:pStyle w:val="Listenabsatz"/>
        <w:numPr>
          <w:ilvl w:val="0"/>
          <w:numId w:val="31"/>
        </w:numPr>
      </w:pPr>
      <w:r w:rsidRPr="00CD6DBD">
        <w:t xml:space="preserve">können Analogien und erstsprachliches Wissen bzw. Kenntnisse aus anderen Sprachen ansatzweise nutzen, um sich Texte zu erschließen; </w:t>
      </w:r>
    </w:p>
    <w:p w14:paraId="40FBF831" w14:textId="77777777" w:rsidR="00CB3F92" w:rsidRPr="00CD6DBD" w:rsidRDefault="00CB3F92" w:rsidP="00666B9B">
      <w:pPr>
        <w:pStyle w:val="Listenabsatz"/>
        <w:numPr>
          <w:ilvl w:val="0"/>
          <w:numId w:val="31"/>
        </w:numPr>
      </w:pPr>
      <w:r w:rsidRPr="00CD6DBD">
        <w:t xml:space="preserve">können sich auf einfache Art verständigen, das Gesagte falls nötig durch Gesten unterstützen, wenn es um Themen von ganz unmittelbarer Bedeutung geht, doch ist die Kommunikation völlig davon abhängig, dass etwas bei Bedarf langsamer wiederholt, umformuliert oder korrigiert wird; </w:t>
      </w:r>
    </w:p>
    <w:p w14:paraId="1D6D46B8" w14:textId="77777777" w:rsidR="00CB3F92" w:rsidRPr="00CD6DBD" w:rsidRDefault="00CB3F92" w:rsidP="00666B9B">
      <w:pPr>
        <w:pStyle w:val="Listenabsatz"/>
        <w:numPr>
          <w:ilvl w:val="0"/>
          <w:numId w:val="31"/>
        </w:numPr>
      </w:pPr>
      <w:r w:rsidRPr="00CD6DBD">
        <w:t xml:space="preserve">können einfache Fragen stellen und beantworten, einfache Feststellungen treffen oder auf solche reagieren, sofern es sich um unmittelbare Bedürfnisse oder um sehr vertraute Themen handelt; </w:t>
      </w:r>
    </w:p>
    <w:p w14:paraId="043ECF4C" w14:textId="77777777" w:rsidR="00CB3F92" w:rsidRPr="00CD6DBD" w:rsidRDefault="00CB3F92" w:rsidP="00666B9B">
      <w:pPr>
        <w:pStyle w:val="Listenabsatz"/>
        <w:numPr>
          <w:ilvl w:val="0"/>
          <w:numId w:val="31"/>
        </w:numPr>
      </w:pPr>
      <w:r w:rsidRPr="00CD6DBD">
        <w:t xml:space="preserve">können sich mit einfachen, überwiegend isolierten Wendungen über Menschen und Orte äußern; </w:t>
      </w:r>
    </w:p>
    <w:p w14:paraId="78A350E7" w14:textId="77777777" w:rsidR="00CB3F92" w:rsidRPr="00CD6DBD" w:rsidRDefault="00CB3F92" w:rsidP="00666B9B">
      <w:pPr>
        <w:pStyle w:val="Listenabsatz"/>
        <w:numPr>
          <w:ilvl w:val="0"/>
          <w:numId w:val="31"/>
        </w:numPr>
      </w:pPr>
      <w:r w:rsidRPr="00CD6DBD">
        <w:t xml:space="preserve">können eine Reihe einfacher Wendungen und Sätze schreiben; </w:t>
      </w:r>
    </w:p>
    <w:p w14:paraId="2C6393E6" w14:textId="77777777" w:rsidR="00CB3F92" w:rsidRPr="00CD6DBD" w:rsidRDefault="00CB3F92" w:rsidP="00666B9B">
      <w:pPr>
        <w:pStyle w:val="Listenabsatz"/>
        <w:numPr>
          <w:ilvl w:val="0"/>
          <w:numId w:val="31"/>
        </w:numPr>
      </w:pPr>
      <w:r w:rsidRPr="00CD6DBD">
        <w:t xml:space="preserve">verfügen über die der Ausbildungshöhe angemessenen linguistischen, soziolinguistischen und pragmatischen Kompetenzen. </w:t>
      </w:r>
    </w:p>
    <w:p w14:paraId="2475E6A6" w14:textId="77777777" w:rsidR="00CB3F92" w:rsidRPr="00CD6DBD" w:rsidRDefault="00CB3F92" w:rsidP="00AB01B1"/>
    <w:p w14:paraId="032D9A47" w14:textId="77777777" w:rsidR="00CB3F92" w:rsidRPr="00CD6DBD" w:rsidRDefault="00CB3F92" w:rsidP="00AB01B1">
      <w:r w:rsidRPr="00CD6DBD">
        <w:rPr>
          <w:b/>
        </w:rPr>
        <w:t xml:space="preserve">Lehrstoff: </w:t>
      </w:r>
    </w:p>
    <w:p w14:paraId="57C5425B" w14:textId="77777777" w:rsidR="00423DD8" w:rsidRPr="00CD6DBD" w:rsidRDefault="00CB3F92" w:rsidP="00AB01B1">
      <w:r w:rsidRPr="00CD6DBD">
        <w:t>Themen aus dem Erfahrungsbereich der Sc</w:t>
      </w:r>
      <w:r w:rsidR="00423DD8" w:rsidRPr="00CD6DBD">
        <w:t>hülerinnen und Schüler:</w:t>
      </w:r>
    </w:p>
    <w:p w14:paraId="77A59D21" w14:textId="458F6ECE" w:rsidR="00CB3F92" w:rsidRPr="00CD6DBD" w:rsidRDefault="00CB3F92" w:rsidP="00AB01B1">
      <w:r w:rsidRPr="00CD6DBD">
        <w:t xml:space="preserve">zB Familie, Freundeskreis, einfache Alltagssituationen in Bezug auf Essen, Trinken, Einkaufen, Unterkunft. </w:t>
      </w:r>
    </w:p>
    <w:p w14:paraId="2789E30E" w14:textId="77777777" w:rsidR="00CB3F92" w:rsidRPr="00CD6DBD" w:rsidRDefault="00CB3F92" w:rsidP="00AB01B1">
      <w:r w:rsidRPr="00CD6DBD">
        <w:t xml:space="preserve">Kurze persönliche Mitteilungen, Einladungen, Notizen, Checklisten, Ausfüllen von personenbezogenen Formularen (auch medienunterstützt). </w:t>
      </w:r>
    </w:p>
    <w:p w14:paraId="6FD8662D" w14:textId="77777777" w:rsidR="00CB3F92" w:rsidRPr="00CD6DBD" w:rsidRDefault="00CB3F92" w:rsidP="00AB01B1">
      <w:r w:rsidRPr="00CD6DBD">
        <w:t xml:space="preserve">Vorstellen (sich selbst oder jemanden anderen) und Gebrauch einfacher Gruß- und Abschiedsformeln. </w:t>
      </w:r>
    </w:p>
    <w:p w14:paraId="5BD4C13C" w14:textId="77777777" w:rsidR="00CB3F92" w:rsidRPr="00CD6DBD" w:rsidRDefault="00CB3F92" w:rsidP="00AB01B1">
      <w:r w:rsidRPr="00CD6DBD">
        <w:t xml:space="preserve">Stellen und Beantworten einfacher Fragen nach Namen, Wohnort, Dingen, Hobbys und Befinden. </w:t>
      </w:r>
    </w:p>
    <w:p w14:paraId="0C06026D" w14:textId="77777777" w:rsidR="00CB3F92" w:rsidRPr="00CD6DBD" w:rsidRDefault="00CB3F92" w:rsidP="00AB01B1">
      <w:r w:rsidRPr="00CD6DBD">
        <w:t xml:space="preserve">Einfache Einkaufsgespräche. </w:t>
      </w:r>
    </w:p>
    <w:p w14:paraId="5D97CB17" w14:textId="77777777" w:rsidR="00CB3F92" w:rsidRPr="00CD6DBD" w:rsidRDefault="00CB3F92" w:rsidP="00AB01B1">
      <w:r w:rsidRPr="00CD6DBD">
        <w:t xml:space="preserve">Bitten, Bedanken, Entschuldigen. </w:t>
      </w:r>
    </w:p>
    <w:p w14:paraId="235713BD" w14:textId="77777777" w:rsidR="00CB3F92" w:rsidRPr="00CD6DBD" w:rsidRDefault="00CB3F92" w:rsidP="00AB01B1">
      <w:r w:rsidRPr="00CD6DBD">
        <w:t>Die behandelten Kommunikationssituationen bilden die Basis für die systematische Erweiterung des Umfangs und der Qualität des sprachlichen Repertoires.</w:t>
      </w:r>
    </w:p>
    <w:p w14:paraId="2A3E6832" w14:textId="77777777" w:rsidR="00423DD8" w:rsidRPr="00CD6DBD" w:rsidRDefault="00423DD8" w:rsidP="00AB01B1"/>
    <w:p w14:paraId="22C57896" w14:textId="00966404" w:rsidR="00CB3F92" w:rsidRPr="00CD6DBD" w:rsidRDefault="00CB3F92" w:rsidP="00AB01B1">
      <w:r w:rsidRPr="00CD6DBD">
        <w:t>2. Semester</w:t>
      </w:r>
      <w:r w:rsidR="00242A25" w:rsidRPr="00CD6DBD">
        <w:t xml:space="preserve">  </w:t>
      </w:r>
      <w:r w:rsidRPr="00CD6DBD">
        <w:t>–</w:t>
      </w:r>
      <w:r w:rsidR="00242A25" w:rsidRPr="00CD6DBD">
        <w:t xml:space="preserve"> </w:t>
      </w:r>
      <w:r w:rsidRPr="00CD6DBD">
        <w:t xml:space="preserve"> Kompetenzmodul 2</w:t>
      </w:r>
    </w:p>
    <w:p w14:paraId="0C260946" w14:textId="77777777" w:rsidR="00423DD8" w:rsidRPr="00CD6DBD" w:rsidRDefault="00423DD8" w:rsidP="00AB01B1"/>
    <w:p w14:paraId="0CAFD5A2" w14:textId="77777777" w:rsidR="00CB3F92" w:rsidRPr="00CD6DBD" w:rsidRDefault="00CB3F92" w:rsidP="00AB01B1">
      <w:r w:rsidRPr="00CD6DBD">
        <w:rPr>
          <w:b/>
        </w:rPr>
        <w:t xml:space="preserve">Bildungs- und Lehraufgabe: </w:t>
      </w:r>
    </w:p>
    <w:p w14:paraId="50A351BC" w14:textId="77777777" w:rsidR="00CB3F92" w:rsidRPr="00CD6DBD" w:rsidRDefault="00CB3F92" w:rsidP="00AB01B1">
      <w:r w:rsidRPr="00CD6DBD">
        <w:t xml:space="preserve">Die Schülerinnen und Schüler </w:t>
      </w:r>
    </w:p>
    <w:p w14:paraId="248387BE" w14:textId="77777777" w:rsidR="00CB3F92" w:rsidRPr="00CD6DBD" w:rsidRDefault="00CB3F92" w:rsidP="00666B9B">
      <w:pPr>
        <w:pStyle w:val="Listenabsatz"/>
        <w:numPr>
          <w:ilvl w:val="0"/>
          <w:numId w:val="32"/>
        </w:numPr>
      </w:pPr>
      <w:r w:rsidRPr="00CD6DBD">
        <w:t xml:space="preserve">verstehen Gehörtes, zB bekannte Wörter, Wendungen und einfache Aussagen und Fragen, wenn es um Dinge von unmittelbarer Bedeutung geht, sofern klar, sorgfältig und nicht zu schnell gesprochen wird und wenn Pausen Zeit lassen, den Sinn zu erfassen; </w:t>
      </w:r>
    </w:p>
    <w:p w14:paraId="64FB53D2" w14:textId="77777777" w:rsidR="00CB3F92" w:rsidRPr="00CD6DBD" w:rsidRDefault="00CB3F92" w:rsidP="00666B9B">
      <w:pPr>
        <w:pStyle w:val="Listenabsatz"/>
        <w:numPr>
          <w:ilvl w:val="0"/>
          <w:numId w:val="32"/>
        </w:numPr>
      </w:pPr>
      <w:r w:rsidRPr="00CD6DBD">
        <w:t xml:space="preserve">können sich schrittweise auf natürliche Intonation und sprachentypisches Sprechtempo einstellen, wenn es sich um sehr vertraute Formulierungen handelt; </w:t>
      </w:r>
    </w:p>
    <w:p w14:paraId="18CB8A4A" w14:textId="77777777" w:rsidR="00CB3F92" w:rsidRPr="00CD6DBD" w:rsidRDefault="00CB3F92" w:rsidP="00666B9B">
      <w:pPr>
        <w:pStyle w:val="Listenabsatz"/>
        <w:numPr>
          <w:ilvl w:val="0"/>
          <w:numId w:val="32"/>
        </w:numPr>
      </w:pPr>
      <w:r w:rsidRPr="00CD6DBD">
        <w:t xml:space="preserve">verstehen das Wesentliche von kurzen, einfachen Mitteilungen und Anweisungen; </w:t>
      </w:r>
    </w:p>
    <w:p w14:paraId="5384FB0B" w14:textId="77777777" w:rsidR="00CB3F92" w:rsidRPr="00CD6DBD" w:rsidRDefault="00CB3F92" w:rsidP="00666B9B">
      <w:pPr>
        <w:pStyle w:val="Listenabsatz"/>
        <w:numPr>
          <w:ilvl w:val="0"/>
          <w:numId w:val="32"/>
        </w:numPr>
      </w:pPr>
      <w:r w:rsidRPr="00CD6DBD">
        <w:t xml:space="preserve">verstehen Zahlen, Preisangaben und Zeitangaben, wenn sie deutlich gesprochen und eventuell mehrmals gehört werden; </w:t>
      </w:r>
    </w:p>
    <w:p w14:paraId="2F9FBDBF" w14:textId="77777777" w:rsidR="00CB3F92" w:rsidRPr="00CD6DBD" w:rsidRDefault="00CB3F92" w:rsidP="00666B9B">
      <w:pPr>
        <w:pStyle w:val="Listenabsatz"/>
        <w:numPr>
          <w:ilvl w:val="0"/>
          <w:numId w:val="32"/>
        </w:numPr>
      </w:pPr>
      <w:r w:rsidRPr="00CD6DBD">
        <w:t xml:space="preserve">können sehr kurze, einfache Texte Satz für Satz lesen und verstehen sie, indem sie bekannte Namen, Wörter und einfache Wendungen heraussuchen und, wenn nötig, den Text mehrmals lesen; </w:t>
      </w:r>
    </w:p>
    <w:p w14:paraId="76AF2123" w14:textId="7D4EC6CC" w:rsidR="00CB3F92" w:rsidRPr="00CD6DBD" w:rsidRDefault="00CB3F92" w:rsidP="005734D1">
      <w:pPr>
        <w:pStyle w:val="Listenabsatz"/>
        <w:numPr>
          <w:ilvl w:val="0"/>
          <w:numId w:val="32"/>
        </w:numPr>
      </w:pPr>
      <w:r w:rsidRPr="00CD6DBD">
        <w:t xml:space="preserve">können Analogien und erstsprachliches Wissen bzw. Kenntnisse aus anderen Sprachen ansatzweise nutzen, um sich Texte zu erschließen; </w:t>
      </w:r>
    </w:p>
    <w:p w14:paraId="37972E22" w14:textId="77777777" w:rsidR="00CB3F92" w:rsidRPr="00CD6DBD" w:rsidRDefault="00CB3F92" w:rsidP="00666B9B">
      <w:pPr>
        <w:pStyle w:val="Listenabsatz"/>
        <w:numPr>
          <w:ilvl w:val="0"/>
          <w:numId w:val="32"/>
        </w:numPr>
      </w:pPr>
      <w:r w:rsidRPr="00CD6DBD">
        <w:t xml:space="preserve">können sich auf einfache Art verständigen, das Gesagte falls nötig durch Gesten unterstützen, wenn es um Themen von unmittelbarer Bedeutung geht, doch ist die Kommunikation völlig davon abhängig, dass etwas bei Bedarf langsamer wiederholt, umformuliert oder korrigiert wird; </w:t>
      </w:r>
    </w:p>
    <w:p w14:paraId="2EFF3620" w14:textId="77777777" w:rsidR="006A1D26" w:rsidRPr="00CD6DBD" w:rsidRDefault="00CB3F92" w:rsidP="00666B9B">
      <w:pPr>
        <w:pStyle w:val="Listenabsatz"/>
        <w:numPr>
          <w:ilvl w:val="0"/>
          <w:numId w:val="32"/>
        </w:numPr>
      </w:pPr>
      <w:r w:rsidRPr="00CD6DBD">
        <w:t xml:space="preserve">können einfache Fragen stellen und beantworten, einfache Feststellungen treffen oder auf solche reagieren, sofern es sich um unmittelbare Bedürfnisse oder um sehr vertraute Themen handelt; </w:t>
      </w:r>
    </w:p>
    <w:p w14:paraId="3DD18FEA" w14:textId="522D7526" w:rsidR="00CB3F92" w:rsidRPr="00CD6DBD" w:rsidRDefault="00CB3F92" w:rsidP="00666B9B">
      <w:pPr>
        <w:pStyle w:val="Listenabsatz"/>
        <w:numPr>
          <w:ilvl w:val="0"/>
          <w:numId w:val="32"/>
        </w:numPr>
      </w:pPr>
      <w:r w:rsidRPr="00CD6DBD">
        <w:t xml:space="preserve">können sich mit einfachen, überwiegend isolierten Wendungen über Menschen und Orte äußern; </w:t>
      </w:r>
    </w:p>
    <w:p w14:paraId="090EC3C6" w14:textId="17B75E01" w:rsidR="00CB3F92" w:rsidRPr="00CD6DBD" w:rsidRDefault="00CB3F92" w:rsidP="00666B9B">
      <w:pPr>
        <w:pStyle w:val="Listenabsatz"/>
        <w:numPr>
          <w:ilvl w:val="0"/>
          <w:numId w:val="32"/>
        </w:numPr>
      </w:pPr>
      <w:r w:rsidRPr="00CD6DBD">
        <w:t xml:space="preserve">können eine einfache Beschreibung von Alltagsroutinen, Vorlieben oder Abneigungen usw. geben; </w:t>
      </w:r>
    </w:p>
    <w:p w14:paraId="16794ADD" w14:textId="77777777" w:rsidR="00CB3F92" w:rsidRPr="00CD6DBD" w:rsidRDefault="00CB3F92" w:rsidP="00666B9B">
      <w:pPr>
        <w:pStyle w:val="Listenabsatz"/>
        <w:numPr>
          <w:ilvl w:val="0"/>
          <w:numId w:val="32"/>
        </w:numPr>
      </w:pPr>
      <w:r w:rsidRPr="00CD6DBD">
        <w:t xml:space="preserve">können eine Reihe einfacher Wendungen und Sätze schreiben; </w:t>
      </w:r>
    </w:p>
    <w:p w14:paraId="4639C226" w14:textId="77777777" w:rsidR="00CB3F92" w:rsidRPr="00CD6DBD" w:rsidRDefault="00CB3F92" w:rsidP="00666B9B">
      <w:pPr>
        <w:pStyle w:val="Listenabsatz"/>
        <w:numPr>
          <w:ilvl w:val="0"/>
          <w:numId w:val="32"/>
        </w:numPr>
      </w:pPr>
      <w:r w:rsidRPr="00CD6DBD">
        <w:t xml:space="preserve">verfügen über die der Ausbildungshöhe angemessenen linguistischen, soziolinguistischen und pragmatischen Kompetenzen. </w:t>
      </w:r>
    </w:p>
    <w:p w14:paraId="709E029C" w14:textId="77777777" w:rsidR="00CB3F92" w:rsidRPr="00CD6DBD" w:rsidRDefault="00CB3F92" w:rsidP="00AB01B1"/>
    <w:p w14:paraId="30D9F8AF" w14:textId="77777777" w:rsidR="00CB3F92" w:rsidRPr="00CD6DBD" w:rsidRDefault="00CB3F92" w:rsidP="00AB01B1">
      <w:r w:rsidRPr="00CD6DBD">
        <w:rPr>
          <w:b/>
        </w:rPr>
        <w:t xml:space="preserve">Lehrstoff: </w:t>
      </w:r>
    </w:p>
    <w:p w14:paraId="352612FD" w14:textId="77777777" w:rsidR="00CB3F92" w:rsidRPr="00CD6DBD" w:rsidRDefault="00CB3F92" w:rsidP="00AB01B1">
      <w:r w:rsidRPr="00CD6DBD">
        <w:lastRenderedPageBreak/>
        <w:t xml:space="preserve">Die im I. Jahrgang erarbeiteten Themen unter Einbeziehung von Freizeit, Sport, Kleidung. Geographische Grundkenntnisse über das Zielland. </w:t>
      </w:r>
    </w:p>
    <w:p w14:paraId="10B33D58" w14:textId="77777777" w:rsidR="00CB3F92" w:rsidRPr="00CD6DBD" w:rsidRDefault="00CB3F92" w:rsidP="00AB01B1">
      <w:r w:rsidRPr="00CD6DBD">
        <w:t xml:space="preserve">Einfache mündliche und schriftliche persönliche Kommunikation: zB Mail, Kommunikation in sozialen Netzwerken, Notizen, Mitteilungen, persönliche Gespräche, Einkaufsgespräche, Termine und Treffen vereinbaren, Wegbeschreibung. </w:t>
      </w:r>
    </w:p>
    <w:p w14:paraId="47450CBE" w14:textId="77777777" w:rsidR="00CB3F92" w:rsidRPr="00CD6DBD" w:rsidRDefault="00CB3F92" w:rsidP="00AB01B1">
      <w:r w:rsidRPr="00CD6DBD">
        <w:t xml:space="preserve">Die behandelten Kommunikationssituationen bilden die Basis für die systematische Erweiterung des Umfangs und der Qualität des sprachlichen Repertoires. </w:t>
      </w:r>
    </w:p>
    <w:p w14:paraId="54E18D41" w14:textId="77777777" w:rsidR="00F21F96" w:rsidRPr="00CD6DBD" w:rsidRDefault="00F21F96" w:rsidP="00F21F96">
      <w:pPr>
        <w:tabs>
          <w:tab w:val="left" w:pos="934"/>
        </w:tabs>
      </w:pPr>
    </w:p>
    <w:p w14:paraId="2978B33F" w14:textId="77777777" w:rsidR="00CB3F92" w:rsidRPr="00CD6DBD" w:rsidRDefault="00CB3F92" w:rsidP="00AB01B1">
      <w:r w:rsidRPr="00CD6DBD">
        <w:t xml:space="preserve">II. Jahrgang: </w:t>
      </w:r>
    </w:p>
    <w:p w14:paraId="168149A3" w14:textId="2487ABF2" w:rsidR="00CB3F92" w:rsidRPr="00CD6DBD" w:rsidRDefault="00242A25" w:rsidP="00242A25">
      <w:pPr>
        <w:pStyle w:val="Listenabsatz"/>
        <w:ind w:left="0"/>
      </w:pPr>
      <w:r w:rsidRPr="00CD6DBD">
        <w:t xml:space="preserve">3. </w:t>
      </w:r>
      <w:r w:rsidR="00CB3F92" w:rsidRPr="00CD6DBD">
        <w:t>Semester – Kompetenzmodul 3:</w:t>
      </w:r>
    </w:p>
    <w:p w14:paraId="6BF4EB20" w14:textId="77777777" w:rsidR="00F21F96" w:rsidRPr="00CD6DBD" w:rsidRDefault="00F21F96" w:rsidP="00AB01B1">
      <w:pPr>
        <w:pStyle w:val="Listenabsatz"/>
        <w:ind w:left="0"/>
      </w:pPr>
    </w:p>
    <w:p w14:paraId="78F2AC35" w14:textId="77777777" w:rsidR="00CB3F92" w:rsidRPr="00CD6DBD" w:rsidRDefault="00CB3F92" w:rsidP="00AB01B1">
      <w:r w:rsidRPr="00CD6DBD">
        <w:rPr>
          <w:b/>
        </w:rPr>
        <w:t xml:space="preserve">Bildungs- und Lehraufgabe: </w:t>
      </w:r>
    </w:p>
    <w:p w14:paraId="10C55DB9" w14:textId="77777777" w:rsidR="00CB3F92" w:rsidRPr="00CD6DBD" w:rsidRDefault="00CB3F92" w:rsidP="00AB01B1">
      <w:r w:rsidRPr="00CD6DBD">
        <w:t xml:space="preserve">Die Schülerinnen und Schüler </w:t>
      </w:r>
    </w:p>
    <w:p w14:paraId="7EA94E68" w14:textId="77777777" w:rsidR="00CB3F92" w:rsidRPr="00CD6DBD" w:rsidRDefault="00CB3F92" w:rsidP="00666B9B">
      <w:pPr>
        <w:pStyle w:val="Listenabsatz"/>
        <w:numPr>
          <w:ilvl w:val="0"/>
          <w:numId w:val="33"/>
        </w:numPr>
      </w:pPr>
      <w:r w:rsidRPr="00CD6DBD">
        <w:t xml:space="preserve">verstehen mündliche Kommunikation in alltäglichen und vertrauten Situationen sofern klar, sorgfältig und nicht zu schnell gesprochen wird und wenn Pausen Zeit lassen, den Sinn zu erfassen; </w:t>
      </w:r>
    </w:p>
    <w:p w14:paraId="4031E192" w14:textId="77777777" w:rsidR="00CB3F92" w:rsidRPr="00CD6DBD" w:rsidRDefault="00CB3F92" w:rsidP="00666B9B">
      <w:pPr>
        <w:pStyle w:val="Listenabsatz"/>
        <w:numPr>
          <w:ilvl w:val="0"/>
          <w:numId w:val="33"/>
        </w:numPr>
      </w:pPr>
      <w:r w:rsidRPr="00CD6DBD">
        <w:t xml:space="preserve">verstehen in einfachen Tonaufnahmen, Podcasts, Radionachrichten sowie Videos über vertraute Themen die Hauptpunkte, wenn sehr deutlich und nicht zu schnell gesprochen wird; </w:t>
      </w:r>
    </w:p>
    <w:p w14:paraId="54A76632" w14:textId="77777777" w:rsidR="00CB3F92" w:rsidRPr="00CD6DBD" w:rsidRDefault="00CB3F92" w:rsidP="00666B9B">
      <w:pPr>
        <w:pStyle w:val="Listenabsatz"/>
        <w:numPr>
          <w:ilvl w:val="0"/>
          <w:numId w:val="33"/>
        </w:numPr>
      </w:pPr>
      <w:r w:rsidRPr="00CD6DBD">
        <w:t xml:space="preserve">können sich allmählich auf natürliche Intonation und sprachentypisches Sprechtempo einstellen; </w:t>
      </w:r>
    </w:p>
    <w:p w14:paraId="350862EF" w14:textId="77777777" w:rsidR="00CB3F92" w:rsidRPr="00CD6DBD" w:rsidRDefault="00CB3F92" w:rsidP="00666B9B">
      <w:pPr>
        <w:pStyle w:val="Listenabsatz"/>
        <w:numPr>
          <w:ilvl w:val="0"/>
          <w:numId w:val="33"/>
        </w:numPr>
      </w:pPr>
      <w:r w:rsidRPr="00CD6DBD">
        <w:t xml:space="preserve">verstehen komplexere Zahlen und Preisangaben, wenn sie eventuell mehrmals gehört werden; </w:t>
      </w:r>
    </w:p>
    <w:p w14:paraId="1DC82B57" w14:textId="77777777" w:rsidR="00CB3F92" w:rsidRPr="00CD6DBD" w:rsidRDefault="00CB3F92" w:rsidP="00666B9B">
      <w:pPr>
        <w:pStyle w:val="Listenabsatz"/>
        <w:numPr>
          <w:ilvl w:val="0"/>
          <w:numId w:val="33"/>
        </w:numPr>
      </w:pPr>
      <w:r w:rsidRPr="00CD6DBD">
        <w:t xml:space="preserve">verstehen das Wesentliche von kurzen, einfachen allgemeinen und berufsbezogenen Mitteilungen und Anweisungen; </w:t>
      </w:r>
    </w:p>
    <w:p w14:paraId="23336B25" w14:textId="77777777" w:rsidR="00CB3F92" w:rsidRPr="00CD6DBD" w:rsidRDefault="00CB3F92" w:rsidP="00666B9B">
      <w:pPr>
        <w:pStyle w:val="Listenabsatz"/>
        <w:numPr>
          <w:ilvl w:val="0"/>
          <w:numId w:val="33"/>
        </w:numPr>
      </w:pPr>
      <w:r w:rsidRPr="00CD6DBD">
        <w:t xml:space="preserve">können einfachen Alltagstexten und einfachen Sachtexten zu vertrauten Themen konkrete Informationen entnehmen; </w:t>
      </w:r>
    </w:p>
    <w:p w14:paraId="06A2294F" w14:textId="77777777" w:rsidR="00CB3F92" w:rsidRPr="00CD6DBD" w:rsidRDefault="00CB3F92" w:rsidP="00666B9B">
      <w:pPr>
        <w:pStyle w:val="Listenabsatz"/>
        <w:numPr>
          <w:ilvl w:val="0"/>
          <w:numId w:val="33"/>
        </w:numPr>
      </w:pPr>
      <w:r w:rsidRPr="00CD6DBD">
        <w:t xml:space="preserve">verstehen einfache E-Mails, SMS, Einträge in sozialen Netzwerken, Briefe, einfache berufliche Korrespondenz usw.; </w:t>
      </w:r>
    </w:p>
    <w:p w14:paraId="16177E63" w14:textId="77777777" w:rsidR="00CB3F92" w:rsidRPr="00CD6DBD" w:rsidRDefault="00CB3F92" w:rsidP="00666B9B">
      <w:pPr>
        <w:pStyle w:val="Listenabsatz"/>
        <w:numPr>
          <w:ilvl w:val="0"/>
          <w:numId w:val="33"/>
        </w:numPr>
      </w:pPr>
      <w:r w:rsidRPr="00CD6DBD">
        <w:t xml:space="preserve">können Analogien und erstsprachliches Wissen bzw. Kenntnisse aus anderen Sprachen nutzen, um sich Texte zu erschließen; </w:t>
      </w:r>
    </w:p>
    <w:p w14:paraId="1E5868C5" w14:textId="77777777" w:rsidR="00CB3F92" w:rsidRPr="00CD6DBD" w:rsidRDefault="00CB3F92" w:rsidP="00666B9B">
      <w:pPr>
        <w:pStyle w:val="Listenabsatz"/>
        <w:numPr>
          <w:ilvl w:val="0"/>
          <w:numId w:val="33"/>
        </w:numPr>
      </w:pPr>
      <w:r w:rsidRPr="00CD6DBD">
        <w:t xml:space="preserve">können sich in einigen vertrauten einfachen, routinemäßigen Situationen verständigen, in denen es um einen unkomplizierten und direkten Austausch von Informationen in Zusammenhang mit Familie, sozialen Beziehungen, Schule und Freizeit geht; </w:t>
      </w:r>
    </w:p>
    <w:p w14:paraId="40B80803" w14:textId="77777777" w:rsidR="00CB3F92" w:rsidRPr="00CD6DBD" w:rsidRDefault="00CB3F92" w:rsidP="00666B9B">
      <w:pPr>
        <w:pStyle w:val="Listenabsatz"/>
        <w:numPr>
          <w:ilvl w:val="0"/>
          <w:numId w:val="33"/>
        </w:numPr>
      </w:pPr>
      <w:r w:rsidRPr="00CD6DBD">
        <w:t xml:space="preserve">können sehr einfache Mittel anwenden, um ein kurzes Gespräch zu beginnen und zu beenden; </w:t>
      </w:r>
    </w:p>
    <w:p w14:paraId="6F1828A3" w14:textId="77777777" w:rsidR="00CB3F92" w:rsidRPr="00CD6DBD" w:rsidRDefault="00CB3F92" w:rsidP="00666B9B">
      <w:pPr>
        <w:pStyle w:val="Listenabsatz"/>
        <w:numPr>
          <w:ilvl w:val="0"/>
          <w:numId w:val="33"/>
        </w:numPr>
      </w:pPr>
      <w:r w:rsidRPr="00CD6DBD">
        <w:t xml:space="preserve">können sowohl mündlich als auch schriftlich eine kurze einfache Beschreibung von Menschen, Lebens- oder Arbeitsbedingungen, Alltagsroutinen, Vorlieben oder Abneigungen usw. geben sowie auf einfache Art über Erfahrungen berichten; </w:t>
      </w:r>
    </w:p>
    <w:p w14:paraId="0CDBF558" w14:textId="77777777" w:rsidR="00CB3F92" w:rsidRPr="00CD6DBD" w:rsidRDefault="00CB3F92" w:rsidP="00666B9B">
      <w:pPr>
        <w:pStyle w:val="Listenabsatz"/>
        <w:numPr>
          <w:ilvl w:val="0"/>
          <w:numId w:val="33"/>
        </w:numPr>
      </w:pPr>
      <w:r w:rsidRPr="00CD6DBD">
        <w:t xml:space="preserve">können auf einfache Art ihre Meinung ausdrücken; </w:t>
      </w:r>
    </w:p>
    <w:p w14:paraId="6D5FFBD2" w14:textId="77777777" w:rsidR="00CB3F92" w:rsidRPr="00CD6DBD" w:rsidRDefault="00CB3F92" w:rsidP="00666B9B">
      <w:pPr>
        <w:pStyle w:val="Listenabsatz"/>
        <w:numPr>
          <w:ilvl w:val="0"/>
          <w:numId w:val="33"/>
        </w:numPr>
      </w:pPr>
      <w:r w:rsidRPr="00CD6DBD">
        <w:t xml:space="preserve">können einfache Sätze und Wendungen mit den häufigsten Konnektoren verbinden; </w:t>
      </w:r>
    </w:p>
    <w:p w14:paraId="164C92BD" w14:textId="77777777" w:rsidR="00CB3F92" w:rsidRPr="00CD6DBD" w:rsidRDefault="00CB3F92" w:rsidP="00666B9B">
      <w:pPr>
        <w:pStyle w:val="Listenabsatz"/>
        <w:numPr>
          <w:ilvl w:val="0"/>
          <w:numId w:val="33"/>
        </w:numPr>
      </w:pPr>
      <w:r w:rsidRPr="00CD6DBD">
        <w:t xml:space="preserve">können ihre sprachlichen Fähigkeiten einschätzen sowie die Erstsprache und ihre Erfahrungen mit anderen Sprachen zur Entwicklung ihrer Mehrsprachigkeit nutzen und verfügen über einige Strategien zum Spracherwerb; </w:t>
      </w:r>
    </w:p>
    <w:p w14:paraId="12A6226C" w14:textId="77777777" w:rsidR="00CB3F92" w:rsidRPr="00CD6DBD" w:rsidRDefault="00CB3F92" w:rsidP="00666B9B">
      <w:pPr>
        <w:pStyle w:val="Listenabsatz"/>
        <w:numPr>
          <w:ilvl w:val="0"/>
          <w:numId w:val="33"/>
        </w:numPr>
      </w:pPr>
      <w:r w:rsidRPr="00CD6DBD">
        <w:t xml:space="preserve">verfügen über die der Ausbildungshöhe angemessenen linguistischen, soziolinguistischen und pragmatischen Kompetenzen; </w:t>
      </w:r>
    </w:p>
    <w:p w14:paraId="0A8340D6" w14:textId="77777777" w:rsidR="00CB3F92" w:rsidRPr="00CD6DBD" w:rsidRDefault="00CB3F92" w:rsidP="00666B9B">
      <w:pPr>
        <w:pStyle w:val="Listenabsatz"/>
        <w:numPr>
          <w:ilvl w:val="0"/>
          <w:numId w:val="33"/>
        </w:numPr>
      </w:pPr>
      <w:r w:rsidRPr="00CD6DBD">
        <w:t xml:space="preserve">können die erworbenen sprachlichen und fachlichen Kompetenzen vernetzt anwenden. </w:t>
      </w:r>
    </w:p>
    <w:p w14:paraId="54593174" w14:textId="77777777" w:rsidR="00CB3F92" w:rsidRPr="00CD6DBD" w:rsidRDefault="00CB3F92" w:rsidP="00AB01B1"/>
    <w:p w14:paraId="685AFCAD" w14:textId="77777777" w:rsidR="00CB3F92" w:rsidRPr="00CD6DBD" w:rsidRDefault="00CB3F92" w:rsidP="00AB01B1">
      <w:r w:rsidRPr="00CD6DBD">
        <w:rPr>
          <w:b/>
        </w:rPr>
        <w:t xml:space="preserve">Lehrstoff: </w:t>
      </w:r>
    </w:p>
    <w:p w14:paraId="059C55C3" w14:textId="77777777" w:rsidR="00CB3F92" w:rsidRPr="00CD6DBD" w:rsidRDefault="00CB3F92" w:rsidP="00AB01B1">
      <w:r w:rsidRPr="00CD6DBD">
        <w:lastRenderedPageBreak/>
        <w:t xml:space="preserve">Die bisher erarbeiteten Themen unter Einbeziehung von Speisen, Ernährung, Reisen. Grundkenntnisse über das Zielland. </w:t>
      </w:r>
    </w:p>
    <w:p w14:paraId="5992D64E" w14:textId="77777777" w:rsidR="00CB3F92" w:rsidRPr="00CD6DBD" w:rsidRDefault="00CB3F92" w:rsidP="00AB01B1">
      <w:r w:rsidRPr="00CD6DBD">
        <w:t xml:space="preserve">Einfache berufsbezogene schriftliche und mündliche Kommunikation im Bereich Reisen: </w:t>
      </w:r>
    </w:p>
    <w:p w14:paraId="011D315B" w14:textId="7CCB024F" w:rsidR="00CB3F92" w:rsidRPr="00CD6DBD" w:rsidRDefault="00CB3F92" w:rsidP="00AB01B1">
      <w:r w:rsidRPr="00CD6DBD">
        <w:t xml:space="preserve">zB Telefonate, einfache Beschreibung von Speisen, einfache Korrespondenz (medienunterstützt; Anfragen, Reservierung), Notizen, Ankündigungen, Memos. </w:t>
      </w:r>
    </w:p>
    <w:p w14:paraId="57FB1E97" w14:textId="13D48EF4" w:rsidR="00CB3F92" w:rsidRPr="00CD6DBD" w:rsidRDefault="00CB3F92" w:rsidP="00AB01B1">
      <w:r w:rsidRPr="00CD6DBD">
        <w:t xml:space="preserve">Einfache schriftliche und mündliche Kommunikation. </w:t>
      </w:r>
    </w:p>
    <w:p w14:paraId="57D158FA" w14:textId="77777777" w:rsidR="00CB3F92" w:rsidRPr="00CD6DBD" w:rsidRDefault="00CB3F92" w:rsidP="00AB01B1">
      <w:r w:rsidRPr="00CD6DBD">
        <w:t>Die behandelten Kommunikationssituationen bilden die Basis für die systematische Erweiterung des Umfangs und der Qualität des sprachlichen Repertoires.</w:t>
      </w:r>
    </w:p>
    <w:p w14:paraId="2DED15C6" w14:textId="77777777" w:rsidR="00F21F96" w:rsidRPr="00CD6DBD" w:rsidRDefault="00F21F96" w:rsidP="00AB01B1"/>
    <w:p w14:paraId="7D512608" w14:textId="3022772C" w:rsidR="00CB3F92" w:rsidRPr="00CD6DBD" w:rsidRDefault="00242A25" w:rsidP="00242A25">
      <w:pPr>
        <w:pStyle w:val="Listenabsatz"/>
        <w:ind w:left="0"/>
      </w:pPr>
      <w:r w:rsidRPr="00CD6DBD">
        <w:t xml:space="preserve">4. </w:t>
      </w:r>
      <w:r w:rsidR="00CB3F92" w:rsidRPr="00CD6DBD">
        <w:t>Semester – Kompetenzmodul 4:</w:t>
      </w:r>
    </w:p>
    <w:p w14:paraId="7B691D06" w14:textId="77777777" w:rsidR="00F21F96" w:rsidRPr="00CD6DBD" w:rsidRDefault="00F21F96" w:rsidP="00AB01B1">
      <w:pPr>
        <w:pStyle w:val="Listenabsatz"/>
        <w:ind w:left="0"/>
      </w:pPr>
    </w:p>
    <w:p w14:paraId="2D2CFDE3" w14:textId="77777777" w:rsidR="00CB3F92" w:rsidRPr="00CD6DBD" w:rsidRDefault="00CB3F92" w:rsidP="00AB01B1">
      <w:r w:rsidRPr="00CD6DBD">
        <w:rPr>
          <w:b/>
        </w:rPr>
        <w:t xml:space="preserve">Bildungs- und Lehraufgabe: </w:t>
      </w:r>
    </w:p>
    <w:p w14:paraId="3214C668" w14:textId="77777777" w:rsidR="00CB3F92" w:rsidRPr="00CD6DBD" w:rsidRDefault="00CB3F92" w:rsidP="00AB01B1">
      <w:r w:rsidRPr="00CD6DBD">
        <w:t xml:space="preserve">Die Schülerinnen und Schüler </w:t>
      </w:r>
    </w:p>
    <w:p w14:paraId="620C4E8F" w14:textId="77777777" w:rsidR="00CB3F92" w:rsidRPr="00CD6DBD" w:rsidRDefault="00CB3F92" w:rsidP="00666B9B">
      <w:pPr>
        <w:pStyle w:val="Listenabsatz"/>
        <w:numPr>
          <w:ilvl w:val="0"/>
          <w:numId w:val="34"/>
        </w:numPr>
      </w:pPr>
      <w:r w:rsidRPr="00CD6DBD">
        <w:t xml:space="preserve">verstehen einfache mündliche Kommunikation in alltäglichen und vertrauten Situationen, wenn klar, deutlich und nicht zu schnell gesprochen wird und kleinere Pausen helfen, den Sinn zu erfassen; </w:t>
      </w:r>
    </w:p>
    <w:p w14:paraId="0D2EA86E" w14:textId="77777777" w:rsidR="00CB3F92" w:rsidRPr="00CD6DBD" w:rsidRDefault="00CB3F92" w:rsidP="00666B9B">
      <w:pPr>
        <w:pStyle w:val="Listenabsatz"/>
        <w:numPr>
          <w:ilvl w:val="0"/>
          <w:numId w:val="34"/>
        </w:numPr>
      </w:pPr>
      <w:r w:rsidRPr="00CD6DBD">
        <w:t xml:space="preserve">verstehen in einfacheren Tonaufnahmen, Podcasts, Radionachrichten sowie Videos über vertraute Themen die Hauptpunkte, wenn sehr deutlich und nicht zu schnell gesprochen wird; </w:t>
      </w:r>
    </w:p>
    <w:p w14:paraId="52004DB1" w14:textId="77777777" w:rsidR="00CB3F92" w:rsidRPr="00CD6DBD" w:rsidRDefault="00CB3F92" w:rsidP="00666B9B">
      <w:pPr>
        <w:pStyle w:val="Listenabsatz"/>
        <w:numPr>
          <w:ilvl w:val="0"/>
          <w:numId w:val="34"/>
        </w:numPr>
      </w:pPr>
      <w:r w:rsidRPr="00CD6DBD">
        <w:t xml:space="preserve">können sich allmählich auf natürliche Intonation und sprachentypisches Sprechtempo einstellen; </w:t>
      </w:r>
    </w:p>
    <w:p w14:paraId="70B14EF2" w14:textId="77777777" w:rsidR="00CB3F92" w:rsidRPr="00CD6DBD" w:rsidRDefault="00CB3F92" w:rsidP="00666B9B">
      <w:pPr>
        <w:pStyle w:val="Listenabsatz"/>
        <w:numPr>
          <w:ilvl w:val="0"/>
          <w:numId w:val="34"/>
        </w:numPr>
      </w:pPr>
      <w:r w:rsidRPr="00CD6DBD">
        <w:t xml:space="preserve">können einfachen Alltagstexten und einfachen Sachtexten zu vertrauten Themen konkrete Informationen entnehmen; </w:t>
      </w:r>
    </w:p>
    <w:p w14:paraId="5D2E9D56" w14:textId="77777777" w:rsidR="00CB3F92" w:rsidRPr="00CD6DBD" w:rsidRDefault="00CB3F92" w:rsidP="00666B9B">
      <w:pPr>
        <w:pStyle w:val="Listenabsatz"/>
        <w:numPr>
          <w:ilvl w:val="0"/>
          <w:numId w:val="34"/>
        </w:numPr>
      </w:pPr>
      <w:r w:rsidRPr="00CD6DBD">
        <w:t xml:space="preserve">verstehen einfache Texte wie zB E-Mails, SMS, Einträge in sozialen Netzwerken, Briefen und berufsbezogene Korrespondenz; </w:t>
      </w:r>
    </w:p>
    <w:p w14:paraId="6056DD28" w14:textId="77777777" w:rsidR="00CB3F92" w:rsidRPr="00CD6DBD" w:rsidRDefault="00CB3F92" w:rsidP="00666B9B">
      <w:pPr>
        <w:pStyle w:val="Listenabsatz"/>
        <w:numPr>
          <w:ilvl w:val="0"/>
          <w:numId w:val="34"/>
        </w:numPr>
      </w:pPr>
      <w:r w:rsidRPr="00CD6DBD">
        <w:t xml:space="preserve">verstehen klar formulierte, einfache Vorschriften und Anleitungen; </w:t>
      </w:r>
    </w:p>
    <w:p w14:paraId="7F6F3D77" w14:textId="77777777" w:rsidR="00CB3F92" w:rsidRPr="00CD6DBD" w:rsidRDefault="00CB3F92" w:rsidP="00666B9B">
      <w:pPr>
        <w:pStyle w:val="Listenabsatz"/>
        <w:numPr>
          <w:ilvl w:val="0"/>
          <w:numId w:val="34"/>
        </w:numPr>
      </w:pPr>
      <w:r w:rsidRPr="00CD6DBD">
        <w:t xml:space="preserve">verfügen im Sinne der Beschäftigungsfähigkeit (Employability) über allgemeine und berufsspezifische Sprach- und Sachkompetenzen für die Bewältigung von vertrauten Routinesituationen der beruflichen Praxis; </w:t>
      </w:r>
    </w:p>
    <w:p w14:paraId="6995FAAF" w14:textId="77777777" w:rsidR="00CB3F92" w:rsidRPr="00CD6DBD" w:rsidRDefault="00CB3F92" w:rsidP="00666B9B">
      <w:pPr>
        <w:pStyle w:val="Listenabsatz"/>
        <w:numPr>
          <w:ilvl w:val="0"/>
          <w:numId w:val="34"/>
        </w:numPr>
      </w:pPr>
      <w:r w:rsidRPr="00CD6DBD">
        <w:t xml:space="preserve">können sich in einigen einfachen, routinemäßigen Situationen verständigen, in denen es um einen unkomplizierten und direkten Austausch von Informationen in Zusammenhang mit Familie, sozialen Beziehungen, Schule, Arbeit und Freizeit geht; </w:t>
      </w:r>
    </w:p>
    <w:p w14:paraId="39BF008A" w14:textId="77777777" w:rsidR="00CB3F92" w:rsidRPr="00CD6DBD" w:rsidRDefault="00CB3F92" w:rsidP="00666B9B">
      <w:pPr>
        <w:pStyle w:val="Listenabsatz"/>
        <w:numPr>
          <w:ilvl w:val="0"/>
          <w:numId w:val="34"/>
        </w:numPr>
      </w:pPr>
      <w:r w:rsidRPr="00CD6DBD">
        <w:t xml:space="preserve">können einfache Mittel anwenden, um ein kurzes Gespräch zu beginnen, kurze Zeit in Gang zu halten und zu beenden; </w:t>
      </w:r>
    </w:p>
    <w:p w14:paraId="6F84765C" w14:textId="77777777" w:rsidR="00CB3F92" w:rsidRPr="00CD6DBD" w:rsidRDefault="00CB3F92" w:rsidP="00666B9B">
      <w:pPr>
        <w:pStyle w:val="Listenabsatz"/>
        <w:numPr>
          <w:ilvl w:val="0"/>
          <w:numId w:val="34"/>
        </w:numPr>
      </w:pPr>
      <w:r w:rsidRPr="00CD6DBD">
        <w:t xml:space="preserve">können sowohl mündlich als auch schriftlich eine einfache Beschreibung von Menschen, Lebens- oder Arbeitsbedingungen, Alltagsroutinen, Vorlieben oder Abneigungen usw. geben sowie auf </w:t>
      </w:r>
    </w:p>
    <w:p w14:paraId="47BDAB85" w14:textId="77777777" w:rsidR="00CB3F92" w:rsidRPr="00CD6DBD" w:rsidRDefault="00CB3F92" w:rsidP="00666B9B">
      <w:pPr>
        <w:pStyle w:val="Listenabsatz"/>
        <w:numPr>
          <w:ilvl w:val="0"/>
          <w:numId w:val="34"/>
        </w:numPr>
      </w:pPr>
      <w:r w:rsidRPr="00CD6DBD">
        <w:t xml:space="preserve">einfache Art über persönliche Erlebnisse und Erfahrungen berichten; </w:t>
      </w:r>
    </w:p>
    <w:p w14:paraId="5269F025" w14:textId="77777777" w:rsidR="00CB3F92" w:rsidRPr="00CD6DBD" w:rsidRDefault="00CB3F92" w:rsidP="00666B9B">
      <w:pPr>
        <w:pStyle w:val="Listenabsatz"/>
        <w:numPr>
          <w:ilvl w:val="0"/>
          <w:numId w:val="34"/>
        </w:numPr>
      </w:pPr>
      <w:r w:rsidRPr="00CD6DBD">
        <w:t xml:space="preserve">können auf einfache Art ihre Meinung ausdrücken; </w:t>
      </w:r>
    </w:p>
    <w:p w14:paraId="452EABAF" w14:textId="77777777" w:rsidR="00CB3F92" w:rsidRPr="00CD6DBD" w:rsidRDefault="00CB3F92" w:rsidP="00666B9B">
      <w:pPr>
        <w:pStyle w:val="Listenabsatz"/>
        <w:numPr>
          <w:ilvl w:val="0"/>
          <w:numId w:val="34"/>
        </w:numPr>
      </w:pPr>
      <w:r w:rsidRPr="00CD6DBD">
        <w:t xml:space="preserve">können einfache Texte zu vertrauten Themen verfassen und dabei die Sätze mit den häufigsten Konnektoren verbinden; </w:t>
      </w:r>
    </w:p>
    <w:p w14:paraId="2A7D3629" w14:textId="77777777" w:rsidR="00CB3F92" w:rsidRPr="00CD6DBD" w:rsidRDefault="00CB3F92" w:rsidP="00666B9B">
      <w:pPr>
        <w:pStyle w:val="Listenabsatz"/>
        <w:numPr>
          <w:ilvl w:val="0"/>
          <w:numId w:val="34"/>
        </w:numPr>
      </w:pPr>
      <w:r w:rsidRPr="00CD6DBD">
        <w:t xml:space="preserve">können ihre sprachlichen Fähigkeiten einschätzen sowie die Erstsprache und ihre Erfahrungen mit anderen Sprachen zur Entwicklung ihrer Mehrsprachigkeit nutzen und verfügen über einige Strategien zum Spracherwerb; </w:t>
      </w:r>
    </w:p>
    <w:p w14:paraId="209397B7" w14:textId="77777777" w:rsidR="00CB3F92" w:rsidRPr="00CD6DBD" w:rsidRDefault="00CB3F92" w:rsidP="00666B9B">
      <w:pPr>
        <w:pStyle w:val="Listenabsatz"/>
        <w:numPr>
          <w:ilvl w:val="0"/>
          <w:numId w:val="34"/>
        </w:numPr>
      </w:pPr>
      <w:r w:rsidRPr="00CD6DBD">
        <w:t xml:space="preserve">verfügen über die der Ausbildungshöhe angemessenen linguistischen, soziolinguistischen und pragmatischen Kompetenzen; </w:t>
      </w:r>
    </w:p>
    <w:p w14:paraId="593012A2" w14:textId="77777777" w:rsidR="00CB3F92" w:rsidRPr="00CD6DBD" w:rsidRDefault="00CB3F92" w:rsidP="00666B9B">
      <w:pPr>
        <w:pStyle w:val="Listenabsatz"/>
        <w:numPr>
          <w:ilvl w:val="0"/>
          <w:numId w:val="34"/>
        </w:numPr>
      </w:pPr>
      <w:r w:rsidRPr="00CD6DBD">
        <w:t xml:space="preserve">können die erworbenen sprachlichen und fachlichen Kompetenzen vernetzt anwenden. </w:t>
      </w:r>
    </w:p>
    <w:p w14:paraId="3ED085CC" w14:textId="77777777" w:rsidR="00CB3F92" w:rsidRPr="00CD6DBD" w:rsidRDefault="00CB3F92" w:rsidP="00AB01B1"/>
    <w:p w14:paraId="2447B1D0" w14:textId="77777777" w:rsidR="00CB3F92" w:rsidRPr="00CD6DBD" w:rsidRDefault="00CB3F92" w:rsidP="00AB01B1">
      <w:r w:rsidRPr="00CD6DBD">
        <w:rPr>
          <w:b/>
        </w:rPr>
        <w:t xml:space="preserve">Lehrstoff: </w:t>
      </w:r>
    </w:p>
    <w:p w14:paraId="6D7D2DAF" w14:textId="77777777" w:rsidR="00CB3F92" w:rsidRPr="00CD6DBD" w:rsidRDefault="00CB3F92" w:rsidP="00AB01B1">
      <w:r w:rsidRPr="00CD6DBD">
        <w:lastRenderedPageBreak/>
        <w:t xml:space="preserve">Die bisher erarbeiteten Themen unter Einbeziehung von Speisen, Ernährung. Grundkenntnisse über das Zielland. </w:t>
      </w:r>
    </w:p>
    <w:p w14:paraId="764E8A75" w14:textId="77777777" w:rsidR="00CB3F92" w:rsidRPr="00CD6DBD" w:rsidRDefault="00CB3F92" w:rsidP="00AB01B1">
      <w:r w:rsidRPr="00CD6DBD">
        <w:t xml:space="preserve">Einfache berufsbezogene schriftliche und mündliche Kommunikation im Bereich Reisen: </w:t>
      </w:r>
    </w:p>
    <w:p w14:paraId="3E229C52" w14:textId="77777777" w:rsidR="00CB3F92" w:rsidRPr="00CD6DBD" w:rsidRDefault="00CB3F92" w:rsidP="00AB01B1">
      <w:r w:rsidRPr="00CD6DBD">
        <w:t xml:space="preserve">zB Telefonate, einfache Beschreibung von Speisen, einfache Korrespondenz (medienunterstützt; Anfragen, Beantwortung von Anfragen), Notizen, Ankündigungen, Memos; Bewerbung. </w:t>
      </w:r>
    </w:p>
    <w:p w14:paraId="50D3CC55" w14:textId="77777777" w:rsidR="00CB3F92" w:rsidRPr="00CD6DBD" w:rsidRDefault="00CB3F92" w:rsidP="00AB01B1">
      <w:r w:rsidRPr="00CD6DBD">
        <w:t xml:space="preserve">Einfache schriftliche und mündliche Kommunikation aus dem Erfahrungsbereich der Schülerinnen und Schüler. </w:t>
      </w:r>
    </w:p>
    <w:p w14:paraId="6852AAD9" w14:textId="77777777" w:rsidR="00CB3F92" w:rsidRPr="00CD6DBD" w:rsidRDefault="00CB3F92" w:rsidP="00AB01B1">
      <w:r w:rsidRPr="00CD6DBD">
        <w:t>Die behandelten Kommunikationssituationen bilden die Basis für die systematische Erweiterung des Umfangs und der Qualität des sprachlichen Repertoires.</w:t>
      </w:r>
    </w:p>
    <w:p w14:paraId="373CA084" w14:textId="77777777" w:rsidR="00F21F96" w:rsidRPr="00CD6DBD" w:rsidRDefault="00F21F96" w:rsidP="00F21F96">
      <w:pPr>
        <w:tabs>
          <w:tab w:val="left" w:pos="934"/>
        </w:tabs>
      </w:pPr>
    </w:p>
    <w:p w14:paraId="4CC7E92C" w14:textId="6934A831" w:rsidR="00CB3F92" w:rsidRPr="00CD6DBD" w:rsidRDefault="00236CD3" w:rsidP="00AB01B1">
      <w:r w:rsidRPr="00CD6DBD">
        <w:t>III. Jahrgang  –  Kompetenzmodul 5:</w:t>
      </w:r>
    </w:p>
    <w:p w14:paraId="2C4923AD" w14:textId="0A36F348" w:rsidR="00CB3F92" w:rsidRPr="00CD6DBD" w:rsidRDefault="00236CD3" w:rsidP="00236CD3">
      <w:pPr>
        <w:pStyle w:val="Listenabsatz"/>
        <w:ind w:left="0"/>
      </w:pPr>
      <w:r w:rsidRPr="00CD6DBD">
        <w:t xml:space="preserve">5. Semester </w:t>
      </w:r>
    </w:p>
    <w:p w14:paraId="2BE6AF96" w14:textId="77777777" w:rsidR="00F21F96" w:rsidRPr="00CD6DBD" w:rsidRDefault="00F21F96" w:rsidP="00AB01B1"/>
    <w:p w14:paraId="0CEA6830" w14:textId="77777777" w:rsidR="00CB3F92" w:rsidRPr="00CD6DBD" w:rsidRDefault="00CB3F92" w:rsidP="00AB01B1">
      <w:r w:rsidRPr="00CD6DBD">
        <w:rPr>
          <w:b/>
        </w:rPr>
        <w:t xml:space="preserve">Bildungs- und Lehraufgabe: </w:t>
      </w:r>
    </w:p>
    <w:p w14:paraId="17AB9FBB" w14:textId="77777777" w:rsidR="00CB3F92" w:rsidRPr="00CD6DBD" w:rsidRDefault="00CB3F92" w:rsidP="00AB01B1">
      <w:r w:rsidRPr="00CD6DBD">
        <w:t xml:space="preserve">Die Schülerinnen und Schüler </w:t>
      </w:r>
    </w:p>
    <w:p w14:paraId="2E1B7571" w14:textId="77777777" w:rsidR="00CB3F92" w:rsidRPr="00CD6DBD" w:rsidRDefault="00CB3F92" w:rsidP="00666B9B">
      <w:pPr>
        <w:pStyle w:val="Listenabsatz"/>
        <w:numPr>
          <w:ilvl w:val="0"/>
          <w:numId w:val="35"/>
        </w:numPr>
      </w:pPr>
      <w:r w:rsidRPr="00CD6DBD">
        <w:t xml:space="preserve">verstehen einfache mündliche Kommunikation in alltäglichen und vertrauten Situationen und können Gesprächen mit Native Speakers folgen, wenn klar artikuliert, deutlich und mit vertrautem Akzent gesprochen wird; </w:t>
      </w:r>
    </w:p>
    <w:p w14:paraId="6E7545D7" w14:textId="77777777" w:rsidR="00CB3F92" w:rsidRPr="00CD6DBD" w:rsidRDefault="00CB3F92" w:rsidP="00666B9B">
      <w:pPr>
        <w:pStyle w:val="Listenabsatz"/>
        <w:numPr>
          <w:ilvl w:val="0"/>
          <w:numId w:val="35"/>
        </w:numPr>
      </w:pPr>
      <w:r w:rsidRPr="00CD6DBD">
        <w:t xml:space="preserve">verstehen in einfacheren Tonaufnahmen sowie Videos über vertraute Themen die Hauptpunkte und wichtige Einzelinformationen, wenn sehr deutlich und nicht zu schnell gesprochen wird; </w:t>
      </w:r>
    </w:p>
    <w:p w14:paraId="2405487C" w14:textId="77777777" w:rsidR="00CB3F92" w:rsidRPr="00CD6DBD" w:rsidRDefault="00CB3F92" w:rsidP="00666B9B">
      <w:pPr>
        <w:pStyle w:val="Listenabsatz"/>
        <w:numPr>
          <w:ilvl w:val="0"/>
          <w:numId w:val="35"/>
        </w:numPr>
      </w:pPr>
      <w:r w:rsidRPr="00CD6DBD">
        <w:t xml:space="preserve">können sich allmählich auf natürliche Intonation und sprachentypisches Sprechtempo einstellen; </w:t>
      </w:r>
    </w:p>
    <w:p w14:paraId="79BA8ECA" w14:textId="77777777" w:rsidR="00CB3F92" w:rsidRPr="00CD6DBD" w:rsidRDefault="00CB3F92" w:rsidP="00666B9B">
      <w:pPr>
        <w:pStyle w:val="Listenabsatz"/>
        <w:numPr>
          <w:ilvl w:val="0"/>
          <w:numId w:val="35"/>
        </w:numPr>
      </w:pPr>
      <w:r w:rsidRPr="00CD6DBD">
        <w:t xml:space="preserve">können einfachen Alltagstexten, einfachen Zeitungsartikeln und einfachen Sachtexten zu vertrauten Themen konkrete Informationen entnehmen sowie einfache Grafiken verstehen; </w:t>
      </w:r>
    </w:p>
    <w:p w14:paraId="0504E21C" w14:textId="77777777" w:rsidR="00CB3F92" w:rsidRPr="00CD6DBD" w:rsidRDefault="00CB3F92" w:rsidP="00666B9B">
      <w:pPr>
        <w:pStyle w:val="Listenabsatz"/>
        <w:numPr>
          <w:ilvl w:val="0"/>
          <w:numId w:val="35"/>
        </w:numPr>
      </w:pPr>
      <w:r w:rsidRPr="00CD6DBD">
        <w:t xml:space="preserve">verstehen einfache E-Mails, SMS, Einträge in sozialen Netzwerken, Briefe usw. aus ihrem Lebensumfeld und in vertrauten Situationen der Arbeitswelt; </w:t>
      </w:r>
    </w:p>
    <w:p w14:paraId="2762F010" w14:textId="77777777" w:rsidR="00CB3F92" w:rsidRPr="00CD6DBD" w:rsidRDefault="00CB3F92" w:rsidP="00666B9B">
      <w:pPr>
        <w:pStyle w:val="Listenabsatz"/>
        <w:numPr>
          <w:ilvl w:val="0"/>
          <w:numId w:val="35"/>
        </w:numPr>
      </w:pPr>
      <w:r w:rsidRPr="00CD6DBD">
        <w:t xml:space="preserve">verstehen klar formulierte, einfache Vorschriften und Anleitungen; </w:t>
      </w:r>
    </w:p>
    <w:p w14:paraId="19A06FE1" w14:textId="77777777" w:rsidR="00CB3F92" w:rsidRPr="00CD6DBD" w:rsidRDefault="00CB3F92" w:rsidP="00666B9B">
      <w:pPr>
        <w:pStyle w:val="Listenabsatz"/>
        <w:numPr>
          <w:ilvl w:val="0"/>
          <w:numId w:val="35"/>
        </w:numPr>
      </w:pPr>
      <w:r w:rsidRPr="00CD6DBD">
        <w:t xml:space="preserve">können digitale und gedruckte Nachschlagewerke gezielt nutzen; </w:t>
      </w:r>
    </w:p>
    <w:p w14:paraId="3AF0CAF4" w14:textId="77777777" w:rsidR="00CB3F92" w:rsidRPr="00CD6DBD" w:rsidRDefault="00CB3F92" w:rsidP="00666B9B">
      <w:pPr>
        <w:pStyle w:val="Listenabsatz"/>
        <w:numPr>
          <w:ilvl w:val="0"/>
          <w:numId w:val="35"/>
        </w:numPr>
      </w:pPr>
      <w:r w:rsidRPr="00CD6DBD">
        <w:t xml:space="preserve">verfügen im Sinne der Beschäftigungsfähigkeit (Employability) über allgemeine und berufsspezifische Sprach- und Sachkompetenzen für die Bewältigung von vertrauten Routinesituationen der beruflichen Praxis; </w:t>
      </w:r>
    </w:p>
    <w:p w14:paraId="42A6BFAB" w14:textId="77777777" w:rsidR="00CB3F92" w:rsidRPr="00CD6DBD" w:rsidRDefault="00CB3F92" w:rsidP="00666B9B">
      <w:pPr>
        <w:pStyle w:val="Listenabsatz"/>
        <w:numPr>
          <w:ilvl w:val="0"/>
          <w:numId w:val="35"/>
        </w:numPr>
      </w:pPr>
      <w:r w:rsidRPr="00CD6DBD">
        <w:t xml:space="preserve">können sich in einer Reihe von einfachen, routinemäßigen Situationen verständigen, in denen es um einen unkomplizierten und direkten Austausch von Informationen und Meinungen in Zusammenhang mit Familie, sozialen Beziehungen, Gesundheit, Schule, Arbeit und Freizeit geht; </w:t>
      </w:r>
    </w:p>
    <w:p w14:paraId="1213D279" w14:textId="77777777" w:rsidR="00CB3F92" w:rsidRPr="00CD6DBD" w:rsidRDefault="00CB3F92" w:rsidP="00666B9B">
      <w:pPr>
        <w:pStyle w:val="Listenabsatz"/>
        <w:numPr>
          <w:ilvl w:val="0"/>
          <w:numId w:val="35"/>
        </w:numPr>
      </w:pPr>
      <w:r w:rsidRPr="00CD6DBD">
        <w:t xml:space="preserve">können einfache Mittel anwenden, um ein kurzes Gespräch zu beginnen, einige Zeit in Gang zu halten und zu beenden; </w:t>
      </w:r>
    </w:p>
    <w:p w14:paraId="1D7E2D26" w14:textId="77777777" w:rsidR="00CB3F92" w:rsidRPr="00CD6DBD" w:rsidRDefault="00CB3F92" w:rsidP="00666B9B">
      <w:pPr>
        <w:pStyle w:val="Listenabsatz"/>
        <w:numPr>
          <w:ilvl w:val="0"/>
          <w:numId w:val="35"/>
        </w:numPr>
      </w:pPr>
      <w:r w:rsidRPr="00CD6DBD">
        <w:t xml:space="preserve">können sowohl mündlich als auch schriftlich einfache Beschreibungen zu verschiedenen vertrauten Themen geben sowie auf einfache Art über Ereignisse, Erlebnisse und Erfahrungen berichten; </w:t>
      </w:r>
    </w:p>
    <w:p w14:paraId="0C96BF55" w14:textId="77777777" w:rsidR="00CB3F92" w:rsidRPr="00CD6DBD" w:rsidRDefault="00CB3F92" w:rsidP="00666B9B">
      <w:pPr>
        <w:pStyle w:val="Listenabsatz"/>
        <w:numPr>
          <w:ilvl w:val="0"/>
          <w:numId w:val="35"/>
        </w:numPr>
      </w:pPr>
      <w:r w:rsidRPr="00CD6DBD">
        <w:t xml:space="preserve">können einfache Texte zu vertrauten Themen verfassen und dabei die Sätze mit den häufigsten Konnektoren verbinden; </w:t>
      </w:r>
    </w:p>
    <w:p w14:paraId="0E36E005" w14:textId="77777777" w:rsidR="00CB3F92" w:rsidRPr="00CD6DBD" w:rsidRDefault="00CB3F92" w:rsidP="00666B9B">
      <w:pPr>
        <w:pStyle w:val="Listenabsatz"/>
        <w:numPr>
          <w:ilvl w:val="0"/>
          <w:numId w:val="35"/>
        </w:numPr>
      </w:pPr>
      <w:r w:rsidRPr="00CD6DBD">
        <w:t xml:space="preserve">können ihre sprachlichen Fähigkeiten einschätzen sowie die Erstsprache und ihre Erfahrungen mit anderen Sprachen zur Entwicklung ihrer Mehrsprachigkeit nutzen und verfügen über einige Strategien zum Spracherwerb; </w:t>
      </w:r>
    </w:p>
    <w:p w14:paraId="6A3CE5DF" w14:textId="77777777" w:rsidR="00CB3F92" w:rsidRPr="00CD6DBD" w:rsidRDefault="00CB3F92" w:rsidP="00666B9B">
      <w:pPr>
        <w:pStyle w:val="Listenabsatz"/>
        <w:numPr>
          <w:ilvl w:val="0"/>
          <w:numId w:val="35"/>
        </w:numPr>
      </w:pPr>
      <w:r w:rsidRPr="00CD6DBD">
        <w:lastRenderedPageBreak/>
        <w:t xml:space="preserve">verfügen über die der Ausbildungshöhe angemessenen linguistischen, soziolinguistischen und pragmatischen Kompetenzen; </w:t>
      </w:r>
    </w:p>
    <w:p w14:paraId="3D4B95D8" w14:textId="77777777" w:rsidR="00CB3F92" w:rsidRPr="00CD6DBD" w:rsidRDefault="00CB3F92" w:rsidP="00666B9B">
      <w:pPr>
        <w:pStyle w:val="Listenabsatz"/>
        <w:numPr>
          <w:ilvl w:val="0"/>
          <w:numId w:val="35"/>
        </w:numPr>
      </w:pPr>
      <w:r w:rsidRPr="00CD6DBD">
        <w:t xml:space="preserve">können die erworbenen Kompetenzen vernetzt anwenden und Synergien mit anderen Fachgebieten nutzen. </w:t>
      </w:r>
    </w:p>
    <w:p w14:paraId="6F56AFD3" w14:textId="77777777" w:rsidR="00CB3F92" w:rsidRPr="00CD6DBD" w:rsidRDefault="00CB3F92" w:rsidP="00AB01B1"/>
    <w:p w14:paraId="17C066A6" w14:textId="77777777" w:rsidR="00CB3F92" w:rsidRPr="00CD6DBD" w:rsidRDefault="00CB3F92" w:rsidP="00AB01B1">
      <w:r w:rsidRPr="00CD6DBD">
        <w:rPr>
          <w:b/>
        </w:rPr>
        <w:t xml:space="preserve">Lehrstoff: </w:t>
      </w:r>
    </w:p>
    <w:p w14:paraId="4B2EA65A" w14:textId="77777777" w:rsidR="00CB3F92" w:rsidRPr="00CD6DBD" w:rsidRDefault="00CB3F92" w:rsidP="00AB01B1">
      <w:r w:rsidRPr="00CD6DBD">
        <w:t xml:space="preserve">Themen aus dem Erfahrungsbereich der Schülerinnen und Schüler sowie aktuelle Themen: </w:t>
      </w:r>
    </w:p>
    <w:p w14:paraId="57B09F70" w14:textId="77777777" w:rsidR="00CB3F92" w:rsidRPr="00CD6DBD" w:rsidRDefault="00CB3F92" w:rsidP="00AB01B1">
      <w:r w:rsidRPr="00CD6DBD">
        <w:t xml:space="preserve">zB gesellschaftliche Grundstrukturen, soziale und wirtschaftliche Entwicklungen, Gesundheit und Umwelt, Medien und Kommunikation, Lebenswirklichkeiten Jugendlicher in verschiedenen Ländern. </w:t>
      </w:r>
    </w:p>
    <w:p w14:paraId="2DE1763D" w14:textId="77777777" w:rsidR="00CB3F92" w:rsidRPr="00CD6DBD" w:rsidRDefault="00CB3F92" w:rsidP="00AB01B1">
      <w:r w:rsidRPr="00CD6DBD">
        <w:t xml:space="preserve">Ausgewählte Bereiche der mündlichen und schriftlichen berufsbezogenen Kommunikation: </w:t>
      </w:r>
    </w:p>
    <w:p w14:paraId="3D81C0E0" w14:textId="77777777" w:rsidR="00CB3F92" w:rsidRPr="00CD6DBD" w:rsidRDefault="00CB3F92" w:rsidP="00AB01B1">
      <w:r w:rsidRPr="00CD6DBD">
        <w:t xml:space="preserve">zB einfache Handelskorrespondenz (medienunterstützt; Anfragen, Beantwortung von Anfragen und Angeboten, Bestellung), einfache Berichte. </w:t>
      </w:r>
    </w:p>
    <w:p w14:paraId="35D12C7D" w14:textId="77777777" w:rsidR="00CB3F92" w:rsidRPr="00CD6DBD" w:rsidRDefault="00CB3F92" w:rsidP="00AB01B1">
      <w:r w:rsidRPr="00CD6DBD">
        <w:t xml:space="preserve">Kommunikationssituationen. Kommunikation in sozialen Netzwerken. </w:t>
      </w:r>
    </w:p>
    <w:p w14:paraId="34A48C74" w14:textId="77777777" w:rsidR="00CB3F92" w:rsidRPr="00CD6DBD" w:rsidRDefault="00CB3F92" w:rsidP="00AB01B1">
      <w:r w:rsidRPr="00CD6DBD">
        <w:t xml:space="preserve">Einfache Beschreibungen und Kommentare zu Graphiken und Statistiken. </w:t>
      </w:r>
    </w:p>
    <w:p w14:paraId="27AD1E33" w14:textId="77777777" w:rsidR="00CB3F92" w:rsidRPr="00CD6DBD" w:rsidRDefault="00CB3F92" w:rsidP="00AB01B1">
      <w:r w:rsidRPr="00CD6DBD">
        <w:t xml:space="preserve">Äußern und einfaches Begründen von Überzeugungen und Meinungen (zB Kommentar, persönliche Korrespondenz, Gespräch). </w:t>
      </w:r>
    </w:p>
    <w:p w14:paraId="376C5F1F" w14:textId="77777777" w:rsidR="00CB3F92" w:rsidRPr="00CD6DBD" w:rsidRDefault="00CB3F92" w:rsidP="00AB01B1">
      <w:r w:rsidRPr="00CD6DBD">
        <w:t>Die behandelten Kommunikationssituationen bilden die Basis für die systematische Erweiterung des Umfangs und der Qualität des sprachlichen Repertoires.</w:t>
      </w:r>
    </w:p>
    <w:p w14:paraId="538A04DF" w14:textId="77777777" w:rsidR="00CB3F92" w:rsidRPr="00CD6DBD" w:rsidRDefault="00CB3F92" w:rsidP="00AB01B1"/>
    <w:p w14:paraId="5450B33E" w14:textId="15060043" w:rsidR="00CB3F92" w:rsidRPr="00CD6DBD" w:rsidRDefault="00236CD3" w:rsidP="00AB01B1">
      <w:r w:rsidRPr="00CD6DBD">
        <w:t>6. Semester:</w:t>
      </w:r>
    </w:p>
    <w:p w14:paraId="2EB29B8B" w14:textId="77777777" w:rsidR="00236CD3" w:rsidRPr="00CD6DBD" w:rsidRDefault="00236CD3" w:rsidP="00AB01B1"/>
    <w:p w14:paraId="6BA42A0F" w14:textId="2244B8DF" w:rsidR="00CB3F92" w:rsidRPr="00CD6DBD" w:rsidRDefault="00CB3F92" w:rsidP="00AB01B1">
      <w:pPr>
        <w:rPr>
          <w:b/>
        </w:rPr>
      </w:pPr>
      <w:r w:rsidRPr="00CD6DBD">
        <w:rPr>
          <w:b/>
        </w:rPr>
        <w:t xml:space="preserve">Bildungs- und Lehraufgabe: </w:t>
      </w:r>
    </w:p>
    <w:p w14:paraId="105D5C52" w14:textId="77777777" w:rsidR="00CB3F92" w:rsidRPr="00CD6DBD" w:rsidRDefault="00CB3F92" w:rsidP="00AB01B1">
      <w:r w:rsidRPr="00CD6DBD">
        <w:t xml:space="preserve">Die Schülerinnen und Schüler </w:t>
      </w:r>
    </w:p>
    <w:p w14:paraId="68AB7E64" w14:textId="77777777" w:rsidR="00CB3F92" w:rsidRPr="00CD6DBD" w:rsidRDefault="00CB3F92" w:rsidP="00666B9B">
      <w:pPr>
        <w:pStyle w:val="Listenabsatz"/>
        <w:numPr>
          <w:ilvl w:val="0"/>
          <w:numId w:val="36"/>
        </w:numPr>
        <w:ind w:left="360"/>
      </w:pPr>
      <w:r w:rsidRPr="00CD6DBD">
        <w:t xml:space="preserve">verstehen einfache mündliche Kommunikation in einer Reihe von alltäglichen und vertrauten Situationen und können Gesprächen mit Native Speakers folgen, wenn klar artikuliert, deutlich und mit vertrautem Akzent gesprochen wird; </w:t>
      </w:r>
    </w:p>
    <w:p w14:paraId="161CC2E8" w14:textId="77777777" w:rsidR="00CB3F92" w:rsidRPr="00CD6DBD" w:rsidRDefault="00CB3F92" w:rsidP="00666B9B">
      <w:pPr>
        <w:pStyle w:val="Listenabsatz"/>
        <w:numPr>
          <w:ilvl w:val="0"/>
          <w:numId w:val="36"/>
        </w:numPr>
        <w:ind w:left="360"/>
      </w:pPr>
      <w:r w:rsidRPr="00CD6DBD">
        <w:t xml:space="preserve">verstehen in einfacheren Tonaufnahmen, Podcasts, Radionachrichten sowie Videos über vertraute Themen die Hauptaussagen und wichtige Einzelinformationen, wenn in deutlich artikulierter Standardsprache gesprochen wird; </w:t>
      </w:r>
    </w:p>
    <w:p w14:paraId="686E0C6E" w14:textId="77777777" w:rsidR="00CB3F92" w:rsidRPr="00CD6DBD" w:rsidRDefault="00CB3F92" w:rsidP="00666B9B">
      <w:pPr>
        <w:pStyle w:val="Listenabsatz"/>
        <w:numPr>
          <w:ilvl w:val="0"/>
          <w:numId w:val="36"/>
        </w:numPr>
        <w:ind w:left="360"/>
      </w:pPr>
      <w:r w:rsidRPr="00CD6DBD">
        <w:t xml:space="preserve">können einfachen Alltags- und Sachtexten zu vertrauten Themen wichtige Informationen entnehmen, einfache Grafiken verstehen und in einfachen Zeitungsartikeln zu vertrauten Themen die wesentlichen Punkte erfassen; </w:t>
      </w:r>
    </w:p>
    <w:p w14:paraId="60DFC31B" w14:textId="77777777" w:rsidR="00CB3F92" w:rsidRPr="00CD6DBD" w:rsidRDefault="00CB3F92" w:rsidP="00666B9B">
      <w:pPr>
        <w:pStyle w:val="Listenabsatz"/>
        <w:numPr>
          <w:ilvl w:val="0"/>
          <w:numId w:val="36"/>
        </w:numPr>
        <w:ind w:left="360"/>
      </w:pPr>
      <w:r w:rsidRPr="00CD6DBD">
        <w:t xml:space="preserve">verstehen einfache E-Mails, SMS, Einträge in sozialen Netzwerken, Briefe usw. aus ihrem Lebensumfeld und in vertrauten Situationen der Arbeitswelt, in denen auch Gefühle, Wünsche und Erlebnisse beschrieben werden; </w:t>
      </w:r>
    </w:p>
    <w:p w14:paraId="034CD946" w14:textId="77777777" w:rsidR="00CB3F92" w:rsidRPr="00CD6DBD" w:rsidRDefault="00CB3F92" w:rsidP="00666B9B">
      <w:pPr>
        <w:pStyle w:val="Listenabsatz"/>
        <w:numPr>
          <w:ilvl w:val="0"/>
          <w:numId w:val="36"/>
        </w:numPr>
        <w:ind w:left="360"/>
      </w:pPr>
      <w:r w:rsidRPr="00CD6DBD">
        <w:t xml:space="preserve">verstehen klar formulierte, einfache Vorschriften und Anleitungen; </w:t>
      </w:r>
    </w:p>
    <w:p w14:paraId="36380C93" w14:textId="77777777" w:rsidR="00CB3F92" w:rsidRPr="00CD6DBD" w:rsidRDefault="00CB3F92" w:rsidP="00666B9B">
      <w:pPr>
        <w:pStyle w:val="Listenabsatz"/>
        <w:numPr>
          <w:ilvl w:val="0"/>
          <w:numId w:val="36"/>
        </w:numPr>
        <w:ind w:left="360"/>
      </w:pPr>
      <w:r w:rsidRPr="00CD6DBD">
        <w:t xml:space="preserve">können digitale und gedruckte Nachschlagewerke gezielt nutzen; </w:t>
      </w:r>
    </w:p>
    <w:p w14:paraId="1F473B73" w14:textId="77777777" w:rsidR="00CB3F92" w:rsidRPr="00CD6DBD" w:rsidRDefault="00CB3F92" w:rsidP="00666B9B">
      <w:pPr>
        <w:pStyle w:val="Listenabsatz"/>
        <w:numPr>
          <w:ilvl w:val="0"/>
          <w:numId w:val="36"/>
        </w:numPr>
        <w:ind w:left="360"/>
      </w:pPr>
      <w:r w:rsidRPr="00CD6DBD">
        <w:t xml:space="preserve">können einigermaßen bewusst mit Medien umgehen; </w:t>
      </w:r>
    </w:p>
    <w:p w14:paraId="0AC05F4E" w14:textId="77777777" w:rsidR="00CB3F92" w:rsidRPr="00CD6DBD" w:rsidRDefault="00CB3F92" w:rsidP="00666B9B">
      <w:pPr>
        <w:pStyle w:val="Listenabsatz"/>
        <w:numPr>
          <w:ilvl w:val="0"/>
          <w:numId w:val="36"/>
        </w:numPr>
        <w:ind w:left="360"/>
      </w:pPr>
      <w:r w:rsidRPr="00CD6DBD">
        <w:t xml:space="preserve">verfügen im Sinne der Beschäftigungsfähigkeit (Employability) über allgemeine und berufsspezifische Sprach- und Sachkompetenzen für die Bewältigung von vertrauten Routinesituationen der beruflichen Praxis; </w:t>
      </w:r>
    </w:p>
    <w:p w14:paraId="1114F37A" w14:textId="77777777" w:rsidR="00CB3F92" w:rsidRPr="00CD6DBD" w:rsidRDefault="00CB3F92" w:rsidP="00666B9B">
      <w:pPr>
        <w:pStyle w:val="Listenabsatz"/>
        <w:numPr>
          <w:ilvl w:val="0"/>
          <w:numId w:val="36"/>
        </w:numPr>
        <w:ind w:left="360"/>
      </w:pPr>
      <w:r w:rsidRPr="00CD6DBD">
        <w:t xml:space="preserve">können sich in einer Reihe von einfachen, routinemäßigen Situationen verständigen, in denen es um einen unkomplizierten und direkten Austausch von Informationen und Meinungen in Zusammenhang mit Familie, sozialen Beziehungen, Gesundheit, Schule, Arbeit und Freizeit geht; </w:t>
      </w:r>
    </w:p>
    <w:p w14:paraId="6BCD5560" w14:textId="77777777" w:rsidR="00CB3F92" w:rsidRPr="00CD6DBD" w:rsidRDefault="00CB3F92" w:rsidP="00666B9B">
      <w:pPr>
        <w:pStyle w:val="Listenabsatz"/>
        <w:numPr>
          <w:ilvl w:val="0"/>
          <w:numId w:val="36"/>
        </w:numPr>
        <w:ind w:left="360"/>
      </w:pPr>
      <w:r w:rsidRPr="00CD6DBD">
        <w:t xml:space="preserve">können einfache Mittel anwenden, um ein Gespräch zu beginnen, kurze Zeit in Gang zu halten und zu beenden; </w:t>
      </w:r>
    </w:p>
    <w:p w14:paraId="3F513DB5" w14:textId="77777777" w:rsidR="00CB3F92" w:rsidRPr="00CD6DBD" w:rsidRDefault="00CB3F92" w:rsidP="00666B9B">
      <w:pPr>
        <w:pStyle w:val="Listenabsatz"/>
        <w:numPr>
          <w:ilvl w:val="0"/>
          <w:numId w:val="36"/>
        </w:numPr>
        <w:ind w:left="360"/>
      </w:pPr>
      <w:r w:rsidRPr="00CD6DBD">
        <w:lastRenderedPageBreak/>
        <w:t xml:space="preserve">können sowohl mündlich als auch schriftlich einfache Beschreibungen zu verschiedenen vertrauten Themen geben, über Ereignisse, Erlebnisse und Erfahrungen berichten und auf einfache Art ihre Meinung ausdrücken und begründen; </w:t>
      </w:r>
    </w:p>
    <w:p w14:paraId="2AB93015" w14:textId="77777777" w:rsidR="00CB3F92" w:rsidRPr="00CD6DBD" w:rsidRDefault="00CB3F92" w:rsidP="00666B9B">
      <w:pPr>
        <w:pStyle w:val="Listenabsatz"/>
        <w:numPr>
          <w:ilvl w:val="0"/>
          <w:numId w:val="36"/>
        </w:numPr>
        <w:ind w:left="360"/>
      </w:pPr>
      <w:r w:rsidRPr="00CD6DBD">
        <w:t xml:space="preserve">können vorbereitete, unkomplizierte Kurzpräsentationen durchführen (auch medienunterstützt); </w:t>
      </w:r>
    </w:p>
    <w:p w14:paraId="1D765B9D" w14:textId="77777777" w:rsidR="00CB3F92" w:rsidRPr="00CD6DBD" w:rsidRDefault="00CB3F92" w:rsidP="00666B9B">
      <w:pPr>
        <w:pStyle w:val="Listenabsatz"/>
        <w:numPr>
          <w:ilvl w:val="0"/>
          <w:numId w:val="36"/>
        </w:numPr>
        <w:ind w:left="360"/>
      </w:pPr>
      <w:r w:rsidRPr="00CD6DBD">
        <w:t xml:space="preserve">können einfache Texte zu vertrauten Themen verfassen und dabei die Sätze mit einer Auswahl an häufigen Konnektoren verbinden; </w:t>
      </w:r>
    </w:p>
    <w:p w14:paraId="60A56289" w14:textId="77777777" w:rsidR="00CB3F92" w:rsidRPr="00CD6DBD" w:rsidRDefault="00CB3F92" w:rsidP="00666B9B">
      <w:pPr>
        <w:pStyle w:val="Listenabsatz"/>
        <w:numPr>
          <w:ilvl w:val="0"/>
          <w:numId w:val="36"/>
        </w:numPr>
        <w:ind w:left="360"/>
      </w:pPr>
      <w:r w:rsidRPr="00CD6DBD">
        <w:t xml:space="preserve">können ihre sprachlichen Fähigkeiten einschätzen sowie die Erstsprache und ihre Erfahrungen mit anderen Sprachen zur Entwicklung ihrer Mehrsprachigkeit nutzen und verfügen über einige Strategien zum Spracherwerb; </w:t>
      </w:r>
    </w:p>
    <w:p w14:paraId="43C20D11" w14:textId="77777777" w:rsidR="00CB3F92" w:rsidRPr="00CD6DBD" w:rsidRDefault="00CB3F92" w:rsidP="00666B9B">
      <w:pPr>
        <w:pStyle w:val="Listenabsatz"/>
        <w:numPr>
          <w:ilvl w:val="0"/>
          <w:numId w:val="36"/>
        </w:numPr>
        <w:ind w:left="360"/>
      </w:pPr>
      <w:r w:rsidRPr="00CD6DBD">
        <w:t xml:space="preserve">können kulturelle und geografische Besonderheiten des eigenen Landes identifizieren und in einfacher Form beschreiben; </w:t>
      </w:r>
    </w:p>
    <w:p w14:paraId="067C2337" w14:textId="77777777" w:rsidR="00CB3F92" w:rsidRPr="00CD6DBD" w:rsidRDefault="00CB3F92" w:rsidP="00666B9B">
      <w:pPr>
        <w:pStyle w:val="Listenabsatz"/>
        <w:numPr>
          <w:ilvl w:val="0"/>
          <w:numId w:val="36"/>
        </w:numPr>
        <w:ind w:left="360"/>
      </w:pPr>
      <w:r w:rsidRPr="00CD6DBD">
        <w:t xml:space="preserve">können sich mit der eigenen und mit anderen Kulturen auseinandersetzen, Gemeinsamkeiten und Unterschiede erkennen und entwickeln die Fähigkeit zur interkulturellen Kommunikation; </w:t>
      </w:r>
    </w:p>
    <w:p w14:paraId="635FA6E2" w14:textId="77777777" w:rsidR="00CB3F92" w:rsidRPr="00CD6DBD" w:rsidRDefault="00CB3F92" w:rsidP="00666B9B">
      <w:pPr>
        <w:pStyle w:val="Listenabsatz"/>
        <w:numPr>
          <w:ilvl w:val="0"/>
          <w:numId w:val="36"/>
        </w:numPr>
        <w:ind w:left="360"/>
      </w:pPr>
      <w:r w:rsidRPr="00CD6DBD">
        <w:t xml:space="preserve">verfügen über die der Ausbildungshöhe angemessenen linguistischen, soziolinguistischen und pragmatischen Kompetenzen; </w:t>
      </w:r>
    </w:p>
    <w:p w14:paraId="679204E4" w14:textId="77777777" w:rsidR="00CB3F92" w:rsidRPr="00CD6DBD" w:rsidRDefault="00CB3F92" w:rsidP="00666B9B">
      <w:pPr>
        <w:pStyle w:val="Listenabsatz"/>
        <w:numPr>
          <w:ilvl w:val="0"/>
          <w:numId w:val="36"/>
        </w:numPr>
        <w:ind w:left="360"/>
      </w:pPr>
      <w:r w:rsidRPr="00CD6DBD">
        <w:t xml:space="preserve">können die erworbenen Kompetenzen vernetzt anwenden und Synergien mit anderen Fachgebieten nutzen. </w:t>
      </w:r>
    </w:p>
    <w:p w14:paraId="13EE7DC2" w14:textId="77777777" w:rsidR="00CB3F92" w:rsidRPr="00CD6DBD" w:rsidRDefault="00CB3F92" w:rsidP="00F21F96"/>
    <w:p w14:paraId="67D28208" w14:textId="77777777" w:rsidR="00CB3F92" w:rsidRPr="00CD6DBD" w:rsidRDefault="00CB3F92" w:rsidP="00AB01B1">
      <w:r w:rsidRPr="00CD6DBD">
        <w:rPr>
          <w:b/>
        </w:rPr>
        <w:t xml:space="preserve">Lehrstoff: </w:t>
      </w:r>
    </w:p>
    <w:p w14:paraId="11D359A1" w14:textId="77777777" w:rsidR="00CB3F92" w:rsidRPr="00CD6DBD" w:rsidRDefault="00CB3F92" w:rsidP="00AB01B1">
      <w:r w:rsidRPr="00CD6DBD">
        <w:t xml:space="preserve">Themen aus dem Erfahrungsbereich der Schülerinnen und Schüler sowie aktuelle Themen: </w:t>
      </w:r>
    </w:p>
    <w:p w14:paraId="03AF5D87" w14:textId="77777777" w:rsidR="006A1D26" w:rsidRPr="00CD6DBD" w:rsidRDefault="00CB3F92" w:rsidP="00AB01B1">
      <w:r w:rsidRPr="00CD6DBD">
        <w:t xml:space="preserve">zB politische und gesellschaftliche Grundstrukturen, soziale und wirtschaftliche Entwicklungen, Gesundheit und Umwelt, Medien und Kommunikation, Marketing, Lebenswirklichkeiten Jugendlicher in verschiedenen Ländern, kulturelle und sprachliche Vielfalt sowie interkulturelle Beziehungen. </w:t>
      </w:r>
    </w:p>
    <w:p w14:paraId="74223E77" w14:textId="79A3B378" w:rsidR="00CB3F92" w:rsidRPr="00CD6DBD" w:rsidRDefault="00CB3F92" w:rsidP="00AB01B1">
      <w:r w:rsidRPr="00CD6DBD">
        <w:t xml:space="preserve">Ausgewählte Bereiche der mündlichen und schriftlichen berufsbezogenen Kommunikation: </w:t>
      </w:r>
    </w:p>
    <w:p w14:paraId="60C35849" w14:textId="77777777" w:rsidR="00CB3F92" w:rsidRPr="00CD6DBD" w:rsidRDefault="00CB3F92" w:rsidP="00AB01B1">
      <w:r w:rsidRPr="00CD6DBD">
        <w:t xml:space="preserve">zB einfache Handelskorrespondenz (medienunterstützt; Anfragen, Beantwortung von Anfragen und Angeboten, Bestellung, Beschwerden), Berichte. </w:t>
      </w:r>
    </w:p>
    <w:p w14:paraId="411EC881" w14:textId="77777777" w:rsidR="00CB3F92" w:rsidRPr="00CD6DBD" w:rsidRDefault="00CB3F92" w:rsidP="00AB01B1">
      <w:r w:rsidRPr="00CD6DBD">
        <w:t xml:space="preserve">Persönliche Kommunikation. Kommunikation in sozialen Netzwerken. </w:t>
      </w:r>
    </w:p>
    <w:p w14:paraId="54FECA7D" w14:textId="77777777" w:rsidR="00CB3F92" w:rsidRPr="00CD6DBD" w:rsidRDefault="00CB3F92" w:rsidP="00AB01B1">
      <w:r w:rsidRPr="00CD6DBD">
        <w:t xml:space="preserve">Einfache Beschreibungen und Kommentare zu Graphiken und Statistiken. </w:t>
      </w:r>
    </w:p>
    <w:p w14:paraId="4DAAFE24" w14:textId="77777777" w:rsidR="00CB3F92" w:rsidRPr="00CD6DBD" w:rsidRDefault="00CB3F92" w:rsidP="00AB01B1">
      <w:r w:rsidRPr="00CD6DBD">
        <w:t xml:space="preserve">Äußern und einfaches Begründen von Überzeugungen und Meinungen (zB Kommentar, Blog, persönliche Korrespondenz, Gespräch). </w:t>
      </w:r>
    </w:p>
    <w:p w14:paraId="33E49806" w14:textId="77777777" w:rsidR="00CB3F92" w:rsidRPr="00CD6DBD" w:rsidRDefault="00CB3F92" w:rsidP="00AB01B1">
      <w:r w:rsidRPr="00CD6DBD">
        <w:t xml:space="preserve">Die behandelten Kommunikationssituationen bilden die Basis für die systematische Erweiterung des Umfangs und der Qualität des sprachlichen Repertoires. </w:t>
      </w:r>
    </w:p>
    <w:p w14:paraId="02ACAF6A" w14:textId="77777777" w:rsidR="003650BD" w:rsidRPr="00CD6DBD" w:rsidRDefault="003650BD" w:rsidP="00AB01B1">
      <w:pPr>
        <w:rPr>
          <w:rFonts w:cs="Times New Roman"/>
          <w:b/>
          <w:bCs/>
          <w:lang w:eastAsia="de-DE"/>
        </w:rPr>
      </w:pPr>
    </w:p>
    <w:p w14:paraId="1B9BBFFA" w14:textId="793DBFC9" w:rsidR="00787819" w:rsidRPr="00CD6DBD" w:rsidRDefault="00A51FF7" w:rsidP="00E10B3F">
      <w:pPr>
        <w:jc w:val="center"/>
        <w:rPr>
          <w:rFonts w:cs="Times New Roman"/>
          <w:b/>
          <w:bCs/>
          <w:sz w:val="28"/>
          <w:szCs w:val="28"/>
          <w:lang w:eastAsia="de-DE"/>
        </w:rPr>
      </w:pPr>
      <w:r w:rsidRPr="00CD6DBD">
        <w:rPr>
          <w:rFonts w:cs="Times New Roman"/>
          <w:b/>
          <w:bCs/>
          <w:sz w:val="28"/>
          <w:szCs w:val="28"/>
          <w:lang w:eastAsia="de-DE"/>
        </w:rPr>
        <w:t xml:space="preserve">3. </w:t>
      </w:r>
      <w:r w:rsidR="00787819" w:rsidRPr="00CD6DBD">
        <w:rPr>
          <w:rFonts w:cs="Times New Roman"/>
          <w:b/>
          <w:bCs/>
          <w:sz w:val="28"/>
          <w:szCs w:val="28"/>
          <w:lang w:eastAsia="de-DE"/>
        </w:rPr>
        <w:t>WIRTSCHAFT</w:t>
      </w:r>
    </w:p>
    <w:p w14:paraId="685B718E" w14:textId="77777777" w:rsidR="003650BD" w:rsidRPr="00CD6DBD" w:rsidRDefault="003650BD" w:rsidP="00AB01B1">
      <w:pPr>
        <w:pStyle w:val="Listenabsatz"/>
        <w:ind w:left="0"/>
        <w:rPr>
          <w:rFonts w:cs="Times New Roman"/>
          <w:lang w:eastAsia="de-DE"/>
        </w:rPr>
      </w:pPr>
    </w:p>
    <w:p w14:paraId="41209384" w14:textId="77777777" w:rsidR="00787819" w:rsidRPr="00CD6DBD" w:rsidRDefault="00787819" w:rsidP="00E10B3F">
      <w:pPr>
        <w:jc w:val="center"/>
        <w:rPr>
          <w:rFonts w:cs="Times New Roman"/>
          <w:sz w:val="28"/>
          <w:szCs w:val="28"/>
          <w:lang w:eastAsia="de-DE"/>
        </w:rPr>
      </w:pPr>
      <w:r w:rsidRPr="00CD6DBD">
        <w:rPr>
          <w:rFonts w:cs="Times New Roman"/>
          <w:sz w:val="28"/>
          <w:szCs w:val="28"/>
          <w:lang w:eastAsia="de-DE"/>
        </w:rPr>
        <w:t>3.1 GLOBALWIRTSCHAFT, WIRTSCHAFTSGEOGRAFIE UND VOLKSWIRTSCHAFT</w:t>
      </w:r>
    </w:p>
    <w:p w14:paraId="560EEABB" w14:textId="77777777" w:rsidR="00155426" w:rsidRPr="00CD6DBD" w:rsidRDefault="00155426" w:rsidP="00155426">
      <w:pPr>
        <w:spacing w:after="160" w:line="256" w:lineRule="auto"/>
        <w:rPr>
          <w:rFonts w:ascii="Calibri" w:eastAsia="Calibri" w:hAnsi="Calibri" w:cs="Times New Roman"/>
          <w:sz w:val="22"/>
          <w:szCs w:val="22"/>
        </w:rPr>
      </w:pPr>
    </w:p>
    <w:p w14:paraId="154FDDBB" w14:textId="77777777" w:rsidR="00155426" w:rsidRPr="00CD6DBD" w:rsidRDefault="00155426" w:rsidP="00155426">
      <w:pPr>
        <w:spacing w:line="257" w:lineRule="auto"/>
        <w:rPr>
          <w:rFonts w:ascii="Calibri" w:eastAsia="Calibri" w:hAnsi="Calibri" w:cs="Times New Roman"/>
          <w:sz w:val="22"/>
          <w:szCs w:val="22"/>
        </w:rPr>
      </w:pPr>
      <w:r w:rsidRPr="00CD6DBD">
        <w:rPr>
          <w:rFonts w:ascii="Calibri" w:eastAsia="Calibri" w:hAnsi="Calibri" w:cs="Times New Roman"/>
          <w:sz w:val="22"/>
          <w:szCs w:val="22"/>
        </w:rPr>
        <w:t xml:space="preserve">I. Jahrgang: </w:t>
      </w:r>
    </w:p>
    <w:p w14:paraId="33FA0196" w14:textId="77777777" w:rsidR="00155426" w:rsidRPr="00CD6DBD" w:rsidRDefault="00155426" w:rsidP="00155426">
      <w:pPr>
        <w:spacing w:line="257" w:lineRule="auto"/>
        <w:rPr>
          <w:rFonts w:ascii="Calibri" w:eastAsia="Calibri" w:hAnsi="Calibri" w:cs="Times New Roman"/>
          <w:sz w:val="22"/>
          <w:szCs w:val="22"/>
        </w:rPr>
      </w:pPr>
      <w:r w:rsidRPr="00CD6DBD">
        <w:rPr>
          <w:rFonts w:ascii="Calibri" w:eastAsia="Calibri" w:hAnsi="Calibri" w:cs="Times New Roman"/>
          <w:sz w:val="22"/>
          <w:szCs w:val="22"/>
        </w:rPr>
        <w:t xml:space="preserve">1. Semester – Kompetenzmodul 1: </w:t>
      </w:r>
    </w:p>
    <w:p w14:paraId="191BA93E" w14:textId="77777777" w:rsidR="00155426" w:rsidRPr="00CD6DBD" w:rsidRDefault="00155426" w:rsidP="00155426">
      <w:pPr>
        <w:spacing w:after="160" w:line="256" w:lineRule="auto"/>
        <w:rPr>
          <w:rFonts w:ascii="Calibri" w:eastAsia="Calibri" w:hAnsi="Calibri" w:cs="Times New Roman"/>
          <w:b/>
          <w:sz w:val="22"/>
          <w:szCs w:val="22"/>
        </w:rPr>
      </w:pPr>
      <w:r w:rsidRPr="00CD6DBD">
        <w:rPr>
          <w:rFonts w:ascii="Calibri" w:eastAsia="Calibri" w:hAnsi="Calibri" w:cs="Times New Roman"/>
          <w:b/>
          <w:sz w:val="22"/>
          <w:szCs w:val="22"/>
        </w:rPr>
        <w:t xml:space="preserve">Bildungs- und Lehraufgabe: </w:t>
      </w:r>
    </w:p>
    <w:p w14:paraId="55386984" w14:textId="77777777" w:rsidR="00155426" w:rsidRPr="00CD6DBD" w:rsidRDefault="00155426" w:rsidP="00155426">
      <w:pPr>
        <w:spacing w:line="257" w:lineRule="auto"/>
        <w:rPr>
          <w:rFonts w:ascii="Calibri" w:eastAsia="Calibri" w:hAnsi="Calibri" w:cs="Times New Roman"/>
          <w:sz w:val="22"/>
          <w:szCs w:val="22"/>
        </w:rPr>
      </w:pPr>
      <w:r w:rsidRPr="00CD6DBD">
        <w:rPr>
          <w:rFonts w:ascii="Calibri" w:eastAsia="Calibri" w:hAnsi="Calibri" w:cs="Times New Roman"/>
          <w:sz w:val="22"/>
          <w:szCs w:val="22"/>
        </w:rPr>
        <w:t xml:space="preserve">Die Schülerinnen und Schüler können  </w:t>
      </w:r>
    </w:p>
    <w:p w14:paraId="021804B3" w14:textId="77777777" w:rsidR="00155426" w:rsidRPr="00CD6DBD" w:rsidRDefault="00155426" w:rsidP="00155426">
      <w:pPr>
        <w:pStyle w:val="Listenabsatz"/>
        <w:numPr>
          <w:ilvl w:val="0"/>
          <w:numId w:val="95"/>
        </w:numPr>
        <w:spacing w:line="257" w:lineRule="auto"/>
        <w:rPr>
          <w:rFonts w:ascii="Calibri" w:eastAsia="Calibri" w:hAnsi="Calibri" w:cs="Times New Roman"/>
          <w:sz w:val="22"/>
          <w:szCs w:val="22"/>
        </w:rPr>
      </w:pPr>
      <w:r w:rsidRPr="00CD6DBD">
        <w:rPr>
          <w:rFonts w:ascii="Calibri" w:eastAsia="Calibri" w:hAnsi="Calibri" w:cs="Times New Roman"/>
          <w:sz w:val="22"/>
          <w:szCs w:val="22"/>
        </w:rPr>
        <w:t xml:space="preserve">kartografische Medien und topografische Kenntnisse anwenden; </w:t>
      </w:r>
    </w:p>
    <w:p w14:paraId="1F370A3E" w14:textId="77777777" w:rsidR="00155426" w:rsidRPr="00CD6DBD" w:rsidRDefault="00155426" w:rsidP="00155426">
      <w:pPr>
        <w:pStyle w:val="Listenabsatz"/>
        <w:numPr>
          <w:ilvl w:val="0"/>
          <w:numId w:val="95"/>
        </w:numPr>
        <w:spacing w:line="257" w:lineRule="auto"/>
        <w:rPr>
          <w:rFonts w:ascii="Calibri" w:eastAsia="Calibri" w:hAnsi="Calibri" w:cs="Times New Roman"/>
          <w:sz w:val="22"/>
          <w:szCs w:val="22"/>
        </w:rPr>
      </w:pPr>
      <w:r w:rsidRPr="00CD6DBD">
        <w:rPr>
          <w:rFonts w:ascii="Calibri" w:eastAsia="Calibri" w:hAnsi="Calibri" w:cs="Times New Roman"/>
          <w:sz w:val="22"/>
          <w:szCs w:val="22"/>
        </w:rPr>
        <w:t xml:space="preserve">naturräumliche Kräfte und ihre Auswirkungen erklären;  </w:t>
      </w:r>
    </w:p>
    <w:p w14:paraId="722A34D1" w14:textId="77777777" w:rsidR="00155426" w:rsidRPr="00CD6DBD" w:rsidRDefault="00155426" w:rsidP="00155426">
      <w:pPr>
        <w:pStyle w:val="Listenabsatz"/>
        <w:numPr>
          <w:ilvl w:val="0"/>
          <w:numId w:val="95"/>
        </w:numPr>
        <w:spacing w:line="257" w:lineRule="auto"/>
        <w:rPr>
          <w:rFonts w:ascii="Calibri" w:eastAsia="Calibri" w:hAnsi="Calibri" w:cs="Times New Roman"/>
          <w:sz w:val="22"/>
          <w:szCs w:val="22"/>
        </w:rPr>
      </w:pPr>
      <w:r w:rsidRPr="00CD6DBD">
        <w:rPr>
          <w:rFonts w:ascii="Calibri" w:eastAsia="Calibri" w:hAnsi="Calibri" w:cs="Times New Roman"/>
          <w:sz w:val="22"/>
          <w:szCs w:val="22"/>
        </w:rPr>
        <w:t xml:space="preserve">wirtschaftliche Nutzungsformen der landschaftsökologischen Zonen analysieren;  </w:t>
      </w:r>
    </w:p>
    <w:p w14:paraId="5964ED76" w14:textId="77777777" w:rsidR="00155426" w:rsidRPr="00CD6DBD" w:rsidRDefault="00155426" w:rsidP="00155426">
      <w:pPr>
        <w:pStyle w:val="Listenabsatz"/>
        <w:numPr>
          <w:ilvl w:val="0"/>
          <w:numId w:val="95"/>
        </w:numPr>
        <w:spacing w:line="257" w:lineRule="auto"/>
        <w:rPr>
          <w:rFonts w:ascii="Calibri" w:eastAsia="Calibri" w:hAnsi="Calibri" w:cs="Times New Roman"/>
          <w:sz w:val="22"/>
          <w:szCs w:val="22"/>
        </w:rPr>
      </w:pPr>
      <w:r w:rsidRPr="00CD6DBD">
        <w:rPr>
          <w:rFonts w:ascii="Calibri" w:eastAsia="Calibri" w:hAnsi="Calibri" w:cs="Times New Roman"/>
          <w:sz w:val="22"/>
          <w:szCs w:val="22"/>
        </w:rPr>
        <w:t xml:space="preserve">die Entwicklungen der globalen Bevölkerung analysieren;  </w:t>
      </w:r>
    </w:p>
    <w:p w14:paraId="4F28771A" w14:textId="77777777" w:rsidR="00155426" w:rsidRPr="00CD6DBD" w:rsidRDefault="00155426" w:rsidP="00155426">
      <w:pPr>
        <w:pStyle w:val="Listenabsatz"/>
        <w:numPr>
          <w:ilvl w:val="0"/>
          <w:numId w:val="95"/>
        </w:numPr>
        <w:spacing w:line="257" w:lineRule="auto"/>
        <w:rPr>
          <w:rFonts w:ascii="Calibri" w:eastAsia="Calibri" w:hAnsi="Calibri" w:cs="Times New Roman"/>
          <w:sz w:val="22"/>
          <w:szCs w:val="22"/>
        </w:rPr>
      </w:pPr>
      <w:r w:rsidRPr="00CD6DBD">
        <w:rPr>
          <w:rFonts w:ascii="Calibri" w:eastAsia="Calibri" w:hAnsi="Calibri" w:cs="Times New Roman"/>
          <w:sz w:val="22"/>
          <w:szCs w:val="22"/>
        </w:rPr>
        <w:lastRenderedPageBreak/>
        <w:t>wirtschaftliche und soziale Entwicklungen in Entwicklungs- und Schwellenländern analysieren und anhand von Kennzahlen interpretieren;</w:t>
      </w:r>
    </w:p>
    <w:p w14:paraId="21C057AE" w14:textId="70866A2F" w:rsidR="00155426" w:rsidRPr="00CD6DBD" w:rsidRDefault="006A1D26" w:rsidP="00155426">
      <w:pPr>
        <w:pStyle w:val="Listenabsatz"/>
        <w:numPr>
          <w:ilvl w:val="0"/>
          <w:numId w:val="95"/>
        </w:numPr>
        <w:spacing w:line="257" w:lineRule="auto"/>
        <w:rPr>
          <w:rFonts w:ascii="Calibri" w:eastAsia="Calibri" w:hAnsi="Calibri" w:cs="Times New Roman"/>
          <w:sz w:val="22"/>
          <w:szCs w:val="22"/>
        </w:rPr>
      </w:pPr>
      <w:r w:rsidRPr="00CD6DBD">
        <w:rPr>
          <w:rFonts w:ascii="Calibri" w:eastAsia="Calibri" w:hAnsi="Calibri" w:cs="Times New Roman"/>
          <w:sz w:val="22"/>
          <w:szCs w:val="22"/>
        </w:rPr>
        <w:t xml:space="preserve">Entwicklungen </w:t>
      </w:r>
      <w:r w:rsidR="00155426" w:rsidRPr="00CD6DBD">
        <w:rPr>
          <w:rFonts w:ascii="Calibri" w:eastAsia="Calibri" w:hAnsi="Calibri" w:cs="Times New Roman"/>
          <w:sz w:val="22"/>
          <w:szCs w:val="22"/>
        </w:rPr>
        <w:t xml:space="preserve">in ländlichen und städtischen Regionen gegenüberstellen;  </w:t>
      </w:r>
    </w:p>
    <w:p w14:paraId="247DF525" w14:textId="77777777" w:rsidR="00155426" w:rsidRPr="00CD6DBD" w:rsidRDefault="00155426" w:rsidP="00155426">
      <w:pPr>
        <w:pStyle w:val="Listenabsatz"/>
        <w:numPr>
          <w:ilvl w:val="0"/>
          <w:numId w:val="95"/>
        </w:numPr>
        <w:spacing w:line="257" w:lineRule="auto"/>
        <w:rPr>
          <w:rFonts w:ascii="Calibri" w:eastAsia="Calibri" w:hAnsi="Calibri" w:cs="Times New Roman"/>
          <w:sz w:val="22"/>
          <w:szCs w:val="22"/>
        </w:rPr>
      </w:pPr>
      <w:r w:rsidRPr="00CD6DBD">
        <w:rPr>
          <w:rFonts w:ascii="Calibri" w:eastAsia="Calibri" w:hAnsi="Calibri" w:cs="Times New Roman"/>
          <w:sz w:val="22"/>
          <w:szCs w:val="22"/>
        </w:rPr>
        <w:t xml:space="preserve">volkswirtschaftliche Grundbegriffe erklären;  </w:t>
      </w:r>
    </w:p>
    <w:p w14:paraId="4D7E05C7" w14:textId="77777777" w:rsidR="00155426" w:rsidRPr="00CD6DBD" w:rsidRDefault="00155426" w:rsidP="00155426">
      <w:pPr>
        <w:pStyle w:val="Listenabsatz"/>
        <w:numPr>
          <w:ilvl w:val="0"/>
          <w:numId w:val="95"/>
        </w:numPr>
        <w:spacing w:line="257" w:lineRule="auto"/>
        <w:rPr>
          <w:rFonts w:ascii="Calibri" w:eastAsia="Calibri" w:hAnsi="Calibri" w:cs="Times New Roman"/>
          <w:sz w:val="22"/>
          <w:szCs w:val="22"/>
        </w:rPr>
      </w:pPr>
      <w:r w:rsidRPr="00CD6DBD">
        <w:rPr>
          <w:rFonts w:ascii="Calibri" w:eastAsia="Calibri" w:hAnsi="Calibri" w:cs="Times New Roman"/>
          <w:sz w:val="22"/>
          <w:szCs w:val="22"/>
        </w:rPr>
        <w:t xml:space="preserve">die Markt, Marktformen und Preisbildung beeinflussenden Faktoren erläutern; </w:t>
      </w:r>
    </w:p>
    <w:p w14:paraId="7034DD6B" w14:textId="76B07E7A" w:rsidR="00155426" w:rsidRPr="00CD6DBD" w:rsidRDefault="00155426" w:rsidP="00155426">
      <w:pPr>
        <w:pStyle w:val="Listenabsatz"/>
        <w:numPr>
          <w:ilvl w:val="0"/>
          <w:numId w:val="95"/>
        </w:numPr>
        <w:spacing w:line="257" w:lineRule="auto"/>
        <w:rPr>
          <w:rFonts w:ascii="Calibri" w:eastAsia="Calibri" w:hAnsi="Calibri" w:cs="Times New Roman"/>
          <w:sz w:val="22"/>
          <w:szCs w:val="22"/>
        </w:rPr>
      </w:pPr>
      <w:r w:rsidRPr="00CD6DBD">
        <w:rPr>
          <w:rFonts w:ascii="Calibri" w:eastAsia="Calibri" w:hAnsi="Calibri" w:cs="Times New Roman"/>
          <w:sz w:val="22"/>
          <w:szCs w:val="22"/>
        </w:rPr>
        <w:t>volkswirtschaftliche Messgrößen erklären.</w:t>
      </w:r>
      <w:r w:rsidRPr="00CD6DBD">
        <w:rPr>
          <w:rFonts w:ascii="Calibri" w:eastAsia="Calibri" w:hAnsi="Calibri" w:cs="Times New Roman"/>
          <w:sz w:val="22"/>
          <w:szCs w:val="22"/>
        </w:rPr>
        <w:br/>
      </w:r>
    </w:p>
    <w:p w14:paraId="371F445D" w14:textId="772AB6AE" w:rsidR="00155426" w:rsidRPr="00CD6DBD" w:rsidRDefault="00155426" w:rsidP="00155426">
      <w:pPr>
        <w:rPr>
          <w:rFonts w:ascii="Calibri" w:eastAsia="Calibri" w:hAnsi="Calibri" w:cs="Times New Roman"/>
          <w:sz w:val="22"/>
          <w:szCs w:val="22"/>
        </w:rPr>
      </w:pPr>
      <w:r w:rsidRPr="00CD6DBD">
        <w:rPr>
          <w:rFonts w:ascii="Calibri" w:eastAsia="Calibri" w:hAnsi="Calibri" w:cs="Times New Roman"/>
          <w:b/>
          <w:sz w:val="22"/>
          <w:szCs w:val="22"/>
        </w:rPr>
        <w:t>Lehrstoff:</w:t>
      </w:r>
      <w:r w:rsidRPr="00CD6DBD">
        <w:rPr>
          <w:rFonts w:ascii="Calibri" w:eastAsia="Calibri" w:hAnsi="Calibri" w:cs="Times New Roman"/>
          <w:b/>
          <w:sz w:val="22"/>
          <w:szCs w:val="22"/>
        </w:rPr>
        <w:br/>
      </w:r>
      <w:r w:rsidRPr="00CD6DBD">
        <w:rPr>
          <w:rFonts w:ascii="Calibri" w:eastAsia="Calibri" w:hAnsi="Calibri" w:cs="Times New Roman"/>
          <w:sz w:val="22"/>
          <w:szCs w:val="22"/>
        </w:rPr>
        <w:t xml:space="preserve">Grundlagen der Geografie: </w:t>
      </w:r>
    </w:p>
    <w:p w14:paraId="458E6C3E" w14:textId="77777777" w:rsidR="00155426" w:rsidRPr="00CD6DBD" w:rsidRDefault="00155426" w:rsidP="00155426">
      <w:pPr>
        <w:ind w:firstLine="708"/>
        <w:rPr>
          <w:rFonts w:ascii="Calibri" w:eastAsia="Calibri" w:hAnsi="Calibri" w:cs="Times New Roman"/>
          <w:sz w:val="22"/>
          <w:szCs w:val="22"/>
        </w:rPr>
      </w:pPr>
      <w:r w:rsidRPr="00CD6DBD">
        <w:rPr>
          <w:rFonts w:ascii="Calibri" w:eastAsia="Calibri" w:hAnsi="Calibri" w:cs="Times New Roman"/>
          <w:sz w:val="22"/>
          <w:szCs w:val="22"/>
        </w:rPr>
        <w:t xml:space="preserve">Orientierung mit unterschiedlichen kartografischen Medien. </w:t>
      </w:r>
    </w:p>
    <w:p w14:paraId="03DB52CE" w14:textId="77777777" w:rsidR="00155426" w:rsidRPr="00CD6DBD" w:rsidRDefault="00155426" w:rsidP="00155426">
      <w:pPr>
        <w:ind w:firstLine="708"/>
        <w:rPr>
          <w:rFonts w:ascii="Calibri" w:eastAsia="Calibri" w:hAnsi="Calibri" w:cs="Times New Roman"/>
          <w:sz w:val="22"/>
          <w:szCs w:val="22"/>
        </w:rPr>
      </w:pPr>
      <w:r w:rsidRPr="00CD6DBD">
        <w:rPr>
          <w:rFonts w:ascii="Calibri" w:eastAsia="Calibri" w:hAnsi="Calibri" w:cs="Times New Roman"/>
          <w:sz w:val="22"/>
          <w:szCs w:val="22"/>
        </w:rPr>
        <w:t xml:space="preserve">Physiogeografische Grundlagen. </w:t>
      </w:r>
    </w:p>
    <w:p w14:paraId="100458DE" w14:textId="77777777" w:rsidR="00155426" w:rsidRPr="00CD6DBD" w:rsidRDefault="00155426" w:rsidP="00155426">
      <w:pPr>
        <w:ind w:firstLine="708"/>
        <w:rPr>
          <w:rFonts w:ascii="Calibri" w:eastAsia="Calibri" w:hAnsi="Calibri" w:cs="Times New Roman"/>
          <w:sz w:val="22"/>
          <w:szCs w:val="22"/>
        </w:rPr>
      </w:pPr>
      <w:r w:rsidRPr="00CD6DBD">
        <w:rPr>
          <w:rFonts w:ascii="Calibri" w:eastAsia="Calibri" w:hAnsi="Calibri" w:cs="Times New Roman"/>
          <w:sz w:val="22"/>
          <w:szCs w:val="22"/>
        </w:rPr>
        <w:t xml:space="preserve">Nutzung von Naturräumen. </w:t>
      </w:r>
    </w:p>
    <w:p w14:paraId="11D200B0" w14:textId="598FA279" w:rsidR="00155426" w:rsidRPr="00CD6DBD" w:rsidRDefault="00155426" w:rsidP="00155426">
      <w:pPr>
        <w:ind w:firstLine="708"/>
        <w:rPr>
          <w:rFonts w:ascii="Calibri" w:eastAsia="Calibri" w:hAnsi="Calibri" w:cs="Times New Roman"/>
          <w:sz w:val="22"/>
          <w:szCs w:val="22"/>
        </w:rPr>
      </w:pPr>
      <w:r w:rsidRPr="00CD6DBD">
        <w:rPr>
          <w:rFonts w:ascii="Calibri" w:eastAsia="Calibri" w:hAnsi="Calibri" w:cs="Times New Roman"/>
          <w:sz w:val="22"/>
          <w:szCs w:val="22"/>
        </w:rPr>
        <w:t xml:space="preserve">Globale Bevölkerungstendenzen inklusive Migration. </w:t>
      </w:r>
    </w:p>
    <w:p w14:paraId="407110B7" w14:textId="77777777" w:rsidR="00155426" w:rsidRPr="00CD6DBD" w:rsidRDefault="00155426" w:rsidP="00155426">
      <w:pPr>
        <w:rPr>
          <w:rFonts w:ascii="Calibri" w:eastAsia="Calibri" w:hAnsi="Calibri" w:cs="Times New Roman"/>
          <w:sz w:val="22"/>
          <w:szCs w:val="22"/>
        </w:rPr>
      </w:pPr>
      <w:r w:rsidRPr="00CD6DBD">
        <w:rPr>
          <w:rFonts w:ascii="Calibri" w:eastAsia="Calibri" w:hAnsi="Calibri" w:cs="Times New Roman"/>
          <w:sz w:val="22"/>
          <w:szCs w:val="22"/>
        </w:rPr>
        <w:t xml:space="preserve">Entwicklungs- und Schwellenländer: </w:t>
      </w:r>
    </w:p>
    <w:p w14:paraId="4C9B1FD6" w14:textId="77777777" w:rsidR="00155426" w:rsidRPr="00CD6DBD" w:rsidRDefault="00155426" w:rsidP="00155426">
      <w:pPr>
        <w:ind w:firstLine="708"/>
        <w:rPr>
          <w:rFonts w:ascii="Calibri" w:eastAsia="Calibri" w:hAnsi="Calibri" w:cs="Times New Roman"/>
          <w:sz w:val="22"/>
          <w:szCs w:val="22"/>
        </w:rPr>
      </w:pPr>
      <w:r w:rsidRPr="00CD6DBD">
        <w:rPr>
          <w:rFonts w:ascii="Calibri" w:eastAsia="Calibri" w:hAnsi="Calibri" w:cs="Times New Roman"/>
          <w:sz w:val="22"/>
          <w:szCs w:val="22"/>
        </w:rPr>
        <w:t xml:space="preserve">Indikatoren und Gründe der Entwicklungsunterschiede. </w:t>
      </w:r>
    </w:p>
    <w:p w14:paraId="76212909" w14:textId="77777777" w:rsidR="00155426" w:rsidRPr="00CD6DBD" w:rsidRDefault="00155426" w:rsidP="00155426">
      <w:pPr>
        <w:ind w:firstLine="708"/>
        <w:rPr>
          <w:rFonts w:ascii="Calibri" w:eastAsia="Calibri" w:hAnsi="Calibri" w:cs="Times New Roman"/>
          <w:sz w:val="22"/>
          <w:szCs w:val="22"/>
        </w:rPr>
      </w:pPr>
      <w:r w:rsidRPr="00CD6DBD">
        <w:rPr>
          <w:rFonts w:ascii="Calibri" w:eastAsia="Calibri" w:hAnsi="Calibri" w:cs="Times New Roman"/>
          <w:sz w:val="22"/>
          <w:szCs w:val="22"/>
        </w:rPr>
        <w:t xml:space="preserve">Ökonomischer Wandel und Fortschritte in ausgewählten Staaten. </w:t>
      </w:r>
    </w:p>
    <w:p w14:paraId="669A085B" w14:textId="7658E2D5" w:rsidR="00155426" w:rsidRPr="00CD6DBD" w:rsidRDefault="00155426" w:rsidP="00155426">
      <w:pPr>
        <w:ind w:firstLine="708"/>
        <w:rPr>
          <w:rFonts w:ascii="Calibri" w:eastAsia="Calibri" w:hAnsi="Calibri" w:cs="Times New Roman"/>
          <w:sz w:val="22"/>
          <w:szCs w:val="22"/>
        </w:rPr>
      </w:pPr>
      <w:r w:rsidRPr="00CD6DBD">
        <w:rPr>
          <w:rFonts w:ascii="Calibri" w:eastAsia="Calibri" w:hAnsi="Calibri" w:cs="Times New Roman"/>
          <w:sz w:val="22"/>
          <w:szCs w:val="22"/>
        </w:rPr>
        <w:t>Lebenswelten im ländlichen und städtischen Raum.</w:t>
      </w:r>
    </w:p>
    <w:p w14:paraId="496910B5" w14:textId="5EB2C326" w:rsidR="006A1D26" w:rsidRPr="00CD6DBD" w:rsidRDefault="006A1D26" w:rsidP="00155426">
      <w:pPr>
        <w:rPr>
          <w:rFonts w:ascii="Calibri" w:eastAsia="Calibri" w:hAnsi="Calibri" w:cs="Times New Roman"/>
          <w:sz w:val="22"/>
          <w:szCs w:val="22"/>
        </w:rPr>
      </w:pPr>
      <w:r w:rsidRPr="00CD6DBD">
        <w:rPr>
          <w:rFonts w:ascii="Calibri" w:eastAsia="Calibri" w:hAnsi="Calibri" w:cs="Times New Roman"/>
          <w:sz w:val="22"/>
          <w:szCs w:val="22"/>
        </w:rPr>
        <w:t>Volkswirtschaft:</w:t>
      </w:r>
    </w:p>
    <w:p w14:paraId="5F1684F4" w14:textId="33D10E45" w:rsidR="00155426" w:rsidRPr="00CD6DBD" w:rsidRDefault="00155426" w:rsidP="00155426">
      <w:pPr>
        <w:rPr>
          <w:rFonts w:ascii="Calibri" w:eastAsia="Calibri" w:hAnsi="Calibri" w:cs="Times New Roman"/>
          <w:sz w:val="22"/>
          <w:szCs w:val="22"/>
        </w:rPr>
      </w:pPr>
      <w:r w:rsidRPr="00CD6DBD">
        <w:rPr>
          <w:rFonts w:ascii="Calibri" w:eastAsia="Calibri" w:hAnsi="Calibri" w:cs="Times New Roman"/>
          <w:sz w:val="22"/>
          <w:szCs w:val="22"/>
        </w:rPr>
        <w:t>Volkswirtschaftliche Grundbegriffe</w:t>
      </w:r>
    </w:p>
    <w:p w14:paraId="15CDE7E9" w14:textId="1EAA36F0" w:rsidR="00155426" w:rsidRPr="00CD6DBD" w:rsidRDefault="00155426" w:rsidP="00155426">
      <w:pPr>
        <w:rPr>
          <w:rFonts w:ascii="Calibri" w:eastAsia="Calibri" w:hAnsi="Calibri" w:cs="Times New Roman"/>
          <w:sz w:val="22"/>
          <w:szCs w:val="22"/>
        </w:rPr>
      </w:pPr>
      <w:r w:rsidRPr="00CD6DBD">
        <w:rPr>
          <w:rFonts w:ascii="Calibri" w:eastAsia="Calibri" w:hAnsi="Calibri" w:cs="Times New Roman"/>
          <w:sz w:val="22"/>
          <w:szCs w:val="22"/>
        </w:rPr>
        <w:t xml:space="preserve">Volkswirtschaftliche Messgrößen </w:t>
      </w:r>
      <w:r w:rsidR="006A1D26" w:rsidRPr="00CD6DBD">
        <w:rPr>
          <w:rFonts w:ascii="Calibri" w:eastAsia="Calibri" w:hAnsi="Calibri" w:cs="Times New Roman"/>
          <w:sz w:val="22"/>
          <w:szCs w:val="22"/>
        </w:rPr>
        <w:t>(</w:t>
      </w:r>
      <w:r w:rsidRPr="00CD6DBD">
        <w:rPr>
          <w:rFonts w:ascii="Calibri" w:eastAsia="Calibri" w:hAnsi="Calibri" w:cs="Times New Roman"/>
          <w:sz w:val="22"/>
          <w:szCs w:val="22"/>
        </w:rPr>
        <w:t>Bruttoinlandsprodukt, (Gender-) Human Development Index, Arbeitslosenquote</w:t>
      </w:r>
      <w:r w:rsidR="006A1D26" w:rsidRPr="00CD6DBD">
        <w:rPr>
          <w:rFonts w:ascii="Calibri" w:eastAsia="Calibri" w:hAnsi="Calibri" w:cs="Times New Roman"/>
          <w:sz w:val="22"/>
          <w:szCs w:val="22"/>
        </w:rPr>
        <w:t>)</w:t>
      </w:r>
      <w:r w:rsidRPr="00CD6DBD">
        <w:rPr>
          <w:rFonts w:ascii="Calibri" w:eastAsia="Calibri" w:hAnsi="Calibri" w:cs="Times New Roman"/>
          <w:sz w:val="22"/>
          <w:szCs w:val="22"/>
        </w:rPr>
        <w:t xml:space="preserve">. </w:t>
      </w:r>
    </w:p>
    <w:p w14:paraId="174693C3" w14:textId="4A7BFF05" w:rsidR="00155426" w:rsidRPr="00CD6DBD" w:rsidRDefault="00155426" w:rsidP="00155426">
      <w:pPr>
        <w:rPr>
          <w:rFonts w:ascii="Calibri" w:eastAsia="Calibri" w:hAnsi="Calibri" w:cs="Times New Roman"/>
          <w:sz w:val="22"/>
          <w:szCs w:val="22"/>
        </w:rPr>
      </w:pPr>
      <w:r w:rsidRPr="00CD6DBD">
        <w:rPr>
          <w:rFonts w:ascii="Calibri" w:eastAsia="Calibri" w:hAnsi="Calibri" w:cs="Times New Roman"/>
          <w:sz w:val="22"/>
          <w:szCs w:val="22"/>
        </w:rPr>
        <w:t>Marktformen und Preisbildung</w:t>
      </w:r>
    </w:p>
    <w:p w14:paraId="35429E43" w14:textId="77777777" w:rsidR="00155426" w:rsidRPr="00CD6DBD" w:rsidRDefault="00155426" w:rsidP="00155426">
      <w:pPr>
        <w:rPr>
          <w:rFonts w:ascii="Calibri" w:eastAsia="Calibri" w:hAnsi="Calibri" w:cs="Times New Roman"/>
          <w:b/>
          <w:sz w:val="22"/>
          <w:szCs w:val="22"/>
        </w:rPr>
      </w:pPr>
    </w:p>
    <w:p w14:paraId="43A1D5B0" w14:textId="5F2BFAD5" w:rsidR="00155426" w:rsidRPr="00CD6DBD" w:rsidRDefault="00155426" w:rsidP="00155426">
      <w:pPr>
        <w:rPr>
          <w:rFonts w:ascii="Calibri" w:eastAsia="Calibri" w:hAnsi="Calibri" w:cs="Times New Roman"/>
          <w:sz w:val="22"/>
          <w:szCs w:val="22"/>
        </w:rPr>
      </w:pPr>
      <w:r w:rsidRPr="00CD6DBD">
        <w:rPr>
          <w:rFonts w:ascii="Calibri" w:eastAsia="Calibri" w:hAnsi="Calibri" w:cs="Times New Roman"/>
          <w:sz w:val="22"/>
          <w:szCs w:val="22"/>
        </w:rPr>
        <w:t xml:space="preserve">2. Semester  –   Kompetenzmodul 2: </w:t>
      </w:r>
    </w:p>
    <w:p w14:paraId="57BE44DC" w14:textId="77777777" w:rsidR="00155426" w:rsidRPr="00CD6DBD" w:rsidRDefault="00155426" w:rsidP="00155426">
      <w:pPr>
        <w:rPr>
          <w:rFonts w:ascii="Calibri" w:eastAsia="Calibri" w:hAnsi="Calibri" w:cs="Times New Roman"/>
          <w:b/>
          <w:sz w:val="22"/>
          <w:szCs w:val="22"/>
        </w:rPr>
      </w:pPr>
    </w:p>
    <w:p w14:paraId="328F9E00" w14:textId="77777777" w:rsidR="00155426" w:rsidRPr="00CD6DBD" w:rsidRDefault="00155426" w:rsidP="00155426">
      <w:pPr>
        <w:rPr>
          <w:rFonts w:ascii="Calibri" w:eastAsia="Calibri" w:hAnsi="Calibri" w:cs="Times New Roman"/>
          <w:b/>
          <w:sz w:val="22"/>
          <w:szCs w:val="22"/>
        </w:rPr>
      </w:pPr>
      <w:r w:rsidRPr="00CD6DBD">
        <w:rPr>
          <w:rFonts w:ascii="Calibri" w:eastAsia="Calibri" w:hAnsi="Calibri" w:cs="Times New Roman"/>
          <w:b/>
          <w:sz w:val="22"/>
          <w:szCs w:val="22"/>
        </w:rPr>
        <w:t xml:space="preserve">Bildungs- und Lehraufgabe: </w:t>
      </w:r>
    </w:p>
    <w:p w14:paraId="4AAD3067" w14:textId="77777777" w:rsidR="00155426" w:rsidRPr="00CD6DBD" w:rsidRDefault="00155426" w:rsidP="00155426">
      <w:pPr>
        <w:rPr>
          <w:rFonts w:ascii="Calibri" w:eastAsia="Calibri" w:hAnsi="Calibri" w:cs="Times New Roman"/>
          <w:sz w:val="22"/>
          <w:szCs w:val="22"/>
        </w:rPr>
      </w:pPr>
      <w:r w:rsidRPr="00CD6DBD">
        <w:rPr>
          <w:rFonts w:ascii="Calibri" w:eastAsia="Calibri" w:hAnsi="Calibri" w:cs="Times New Roman"/>
          <w:sz w:val="22"/>
          <w:szCs w:val="22"/>
        </w:rPr>
        <w:t>Die Schülerinnen und Schüler können</w:t>
      </w:r>
    </w:p>
    <w:p w14:paraId="30F3242A" w14:textId="77777777" w:rsidR="00155426" w:rsidRPr="00CD6DBD" w:rsidRDefault="00155426" w:rsidP="00155426">
      <w:pPr>
        <w:pStyle w:val="Listenabsatz"/>
        <w:numPr>
          <w:ilvl w:val="0"/>
          <w:numId w:val="97"/>
        </w:numPr>
        <w:rPr>
          <w:rFonts w:ascii="Calibri" w:eastAsia="Calibri" w:hAnsi="Calibri" w:cs="Times New Roman"/>
          <w:sz w:val="22"/>
          <w:szCs w:val="22"/>
        </w:rPr>
      </w:pPr>
      <w:r w:rsidRPr="00CD6DBD">
        <w:rPr>
          <w:rFonts w:ascii="Calibri" w:eastAsia="Calibri" w:hAnsi="Calibri" w:cs="Times New Roman"/>
          <w:sz w:val="22"/>
          <w:szCs w:val="22"/>
        </w:rPr>
        <w:t xml:space="preserve">ökonomische Entwicklungen in Industrieländern einschätzen;  </w:t>
      </w:r>
    </w:p>
    <w:p w14:paraId="054B5C12" w14:textId="77777777" w:rsidR="00155426" w:rsidRPr="00CD6DBD" w:rsidRDefault="00155426" w:rsidP="00155426">
      <w:pPr>
        <w:pStyle w:val="Listenabsatz"/>
        <w:numPr>
          <w:ilvl w:val="0"/>
          <w:numId w:val="97"/>
        </w:numPr>
        <w:rPr>
          <w:rFonts w:ascii="Calibri" w:eastAsia="Calibri" w:hAnsi="Calibri" w:cs="Times New Roman"/>
          <w:sz w:val="22"/>
          <w:szCs w:val="22"/>
        </w:rPr>
      </w:pPr>
      <w:r w:rsidRPr="00CD6DBD">
        <w:rPr>
          <w:rFonts w:ascii="Calibri" w:eastAsia="Calibri" w:hAnsi="Calibri" w:cs="Times New Roman"/>
          <w:sz w:val="22"/>
          <w:szCs w:val="22"/>
        </w:rPr>
        <w:t xml:space="preserve">die Naturräume Österreichs und Europas beschreiben und deren Nutzungsmöglichkeiten aufzeigen; </w:t>
      </w:r>
    </w:p>
    <w:p w14:paraId="58413647" w14:textId="030A58C7" w:rsidR="00155426" w:rsidRPr="00CD6DBD" w:rsidRDefault="00155426" w:rsidP="00155426">
      <w:pPr>
        <w:pStyle w:val="Listenabsatz"/>
        <w:numPr>
          <w:ilvl w:val="0"/>
          <w:numId w:val="97"/>
        </w:numPr>
        <w:rPr>
          <w:rFonts w:ascii="Calibri" w:eastAsia="Calibri" w:hAnsi="Calibri" w:cs="Times New Roman"/>
          <w:sz w:val="22"/>
          <w:szCs w:val="22"/>
        </w:rPr>
      </w:pPr>
      <w:r w:rsidRPr="00CD6DBD">
        <w:rPr>
          <w:rFonts w:ascii="Calibri" w:eastAsia="Calibri" w:hAnsi="Calibri" w:cs="Times New Roman"/>
          <w:sz w:val="22"/>
          <w:szCs w:val="22"/>
        </w:rPr>
        <w:t xml:space="preserve">die Bevölkerungsentwicklungen und -bewegungen in Österreich und Europa beschreiben und </w:t>
      </w:r>
      <w:r w:rsidRPr="00CD6DBD">
        <w:rPr>
          <w:rFonts w:ascii="Calibri" w:eastAsia="Calibri" w:hAnsi="Calibri" w:cs="Times New Roman"/>
          <w:sz w:val="22"/>
          <w:szCs w:val="22"/>
        </w:rPr>
        <w:br/>
        <w:t xml:space="preserve"> interpretieren; </w:t>
      </w:r>
    </w:p>
    <w:p w14:paraId="6171B8CB" w14:textId="77777777" w:rsidR="00155426" w:rsidRPr="00CD6DBD" w:rsidRDefault="00155426" w:rsidP="00155426">
      <w:pPr>
        <w:pStyle w:val="Listenabsatz"/>
        <w:numPr>
          <w:ilvl w:val="0"/>
          <w:numId w:val="97"/>
        </w:numPr>
        <w:rPr>
          <w:rFonts w:ascii="Calibri" w:eastAsia="Calibri" w:hAnsi="Calibri" w:cs="Times New Roman"/>
          <w:sz w:val="22"/>
          <w:szCs w:val="22"/>
        </w:rPr>
      </w:pPr>
      <w:r w:rsidRPr="00CD6DBD">
        <w:rPr>
          <w:rFonts w:ascii="Calibri" w:eastAsia="Calibri" w:hAnsi="Calibri" w:cs="Times New Roman"/>
          <w:sz w:val="22"/>
          <w:szCs w:val="22"/>
        </w:rPr>
        <w:t xml:space="preserve">die wesentlichen Wirtschaftssysteme, -ordnungen und -theorien erklären und unterscheiden;  </w:t>
      </w:r>
    </w:p>
    <w:p w14:paraId="248C8E91" w14:textId="77777777" w:rsidR="00155426" w:rsidRPr="00CD6DBD" w:rsidRDefault="00155426" w:rsidP="00155426">
      <w:pPr>
        <w:pStyle w:val="Listenabsatz"/>
        <w:numPr>
          <w:ilvl w:val="0"/>
          <w:numId w:val="97"/>
        </w:numPr>
        <w:rPr>
          <w:rFonts w:ascii="Calibri" w:eastAsia="Calibri" w:hAnsi="Calibri" w:cs="Times New Roman"/>
          <w:sz w:val="22"/>
          <w:szCs w:val="22"/>
        </w:rPr>
      </w:pPr>
      <w:r w:rsidRPr="00CD6DBD">
        <w:rPr>
          <w:rFonts w:ascii="Calibri" w:eastAsia="Calibri" w:hAnsi="Calibri" w:cs="Times New Roman"/>
          <w:sz w:val="22"/>
          <w:szCs w:val="22"/>
        </w:rPr>
        <w:t xml:space="preserve">die Grundlagen des Geld- und Währungswesens erklären;  </w:t>
      </w:r>
    </w:p>
    <w:p w14:paraId="371625FF" w14:textId="77777777" w:rsidR="00155426" w:rsidRPr="00CD6DBD" w:rsidRDefault="00155426" w:rsidP="00155426">
      <w:pPr>
        <w:pStyle w:val="Listenabsatz"/>
        <w:numPr>
          <w:ilvl w:val="0"/>
          <w:numId w:val="97"/>
        </w:numPr>
        <w:rPr>
          <w:rFonts w:ascii="Calibri" w:eastAsia="Calibri" w:hAnsi="Calibri" w:cs="Times New Roman"/>
          <w:sz w:val="22"/>
          <w:szCs w:val="22"/>
        </w:rPr>
      </w:pPr>
      <w:r w:rsidRPr="00CD6DBD">
        <w:rPr>
          <w:rFonts w:ascii="Calibri" w:eastAsia="Calibri" w:hAnsi="Calibri" w:cs="Times New Roman"/>
          <w:sz w:val="22"/>
          <w:szCs w:val="22"/>
        </w:rPr>
        <w:t xml:space="preserve">die europäische Integration an Beispielen erklären;  </w:t>
      </w:r>
    </w:p>
    <w:p w14:paraId="2345E3A3" w14:textId="77777777" w:rsidR="00155426" w:rsidRPr="00CD6DBD" w:rsidRDefault="00155426" w:rsidP="00155426">
      <w:pPr>
        <w:pStyle w:val="Listenabsatz"/>
        <w:numPr>
          <w:ilvl w:val="0"/>
          <w:numId w:val="97"/>
        </w:numPr>
        <w:rPr>
          <w:rFonts w:ascii="Calibri" w:eastAsia="Calibri" w:hAnsi="Calibri" w:cs="Times New Roman"/>
          <w:sz w:val="22"/>
          <w:szCs w:val="22"/>
        </w:rPr>
      </w:pPr>
      <w:r w:rsidRPr="00CD6DBD">
        <w:rPr>
          <w:rFonts w:ascii="Calibri" w:eastAsia="Calibri" w:hAnsi="Calibri" w:cs="Times New Roman"/>
          <w:sz w:val="22"/>
          <w:szCs w:val="22"/>
        </w:rPr>
        <w:t xml:space="preserve">die außenwirtschaftlichen Verflechtungen erklären;  </w:t>
      </w:r>
    </w:p>
    <w:p w14:paraId="6391A065" w14:textId="77777777" w:rsidR="00155426" w:rsidRPr="00CD6DBD" w:rsidRDefault="00155426" w:rsidP="00155426">
      <w:pPr>
        <w:pStyle w:val="Listenabsatz"/>
        <w:numPr>
          <w:ilvl w:val="0"/>
          <w:numId w:val="97"/>
        </w:numPr>
        <w:rPr>
          <w:rFonts w:ascii="Calibri" w:eastAsia="Calibri" w:hAnsi="Calibri" w:cs="Times New Roman"/>
          <w:sz w:val="22"/>
          <w:szCs w:val="22"/>
        </w:rPr>
      </w:pPr>
      <w:r w:rsidRPr="00CD6DBD">
        <w:rPr>
          <w:rFonts w:ascii="Calibri" w:eastAsia="Calibri" w:hAnsi="Calibri" w:cs="Times New Roman"/>
          <w:sz w:val="22"/>
          <w:szCs w:val="22"/>
        </w:rPr>
        <w:t xml:space="preserve">Arten und Folgen der Globalisierung bewerten;  </w:t>
      </w:r>
    </w:p>
    <w:p w14:paraId="7126C76A" w14:textId="13C9FF05" w:rsidR="00155426" w:rsidRPr="00CD6DBD" w:rsidRDefault="00155426" w:rsidP="00155426">
      <w:pPr>
        <w:pStyle w:val="Listenabsatz"/>
        <w:numPr>
          <w:ilvl w:val="0"/>
          <w:numId w:val="97"/>
        </w:numPr>
        <w:rPr>
          <w:rFonts w:ascii="Calibri" w:eastAsia="Calibri" w:hAnsi="Calibri" w:cs="Times New Roman"/>
          <w:sz w:val="22"/>
          <w:szCs w:val="22"/>
        </w:rPr>
      </w:pPr>
      <w:r w:rsidRPr="00CD6DBD">
        <w:rPr>
          <w:rFonts w:ascii="Calibri" w:eastAsia="Calibri" w:hAnsi="Calibri" w:cs="Times New Roman"/>
          <w:sz w:val="22"/>
          <w:szCs w:val="22"/>
        </w:rPr>
        <w:t xml:space="preserve">die Notwendigkeit einer nachhaltigen Wirtschaft vor dem Hintergrund der Ressourcenverknappung beschreiben. </w:t>
      </w:r>
    </w:p>
    <w:p w14:paraId="77BD3234" w14:textId="77777777" w:rsidR="00155426" w:rsidRPr="00CD6DBD" w:rsidRDefault="00155426" w:rsidP="00155426">
      <w:pPr>
        <w:rPr>
          <w:rFonts w:ascii="Calibri" w:eastAsia="Calibri" w:hAnsi="Calibri" w:cs="Times New Roman"/>
          <w:sz w:val="22"/>
          <w:szCs w:val="22"/>
        </w:rPr>
      </w:pPr>
    </w:p>
    <w:p w14:paraId="303BE91B" w14:textId="77777777" w:rsidR="00155426" w:rsidRPr="00CD6DBD" w:rsidRDefault="00155426" w:rsidP="00155426">
      <w:pPr>
        <w:rPr>
          <w:rFonts w:ascii="Calibri" w:eastAsia="Calibri" w:hAnsi="Calibri" w:cs="Times New Roman"/>
          <w:b/>
          <w:sz w:val="22"/>
          <w:szCs w:val="22"/>
        </w:rPr>
      </w:pPr>
      <w:r w:rsidRPr="00CD6DBD">
        <w:rPr>
          <w:rFonts w:ascii="Calibri" w:eastAsia="Calibri" w:hAnsi="Calibri" w:cs="Times New Roman"/>
          <w:b/>
          <w:sz w:val="22"/>
          <w:szCs w:val="22"/>
        </w:rPr>
        <w:t xml:space="preserve">Lehrstoff: </w:t>
      </w:r>
    </w:p>
    <w:p w14:paraId="056A8029" w14:textId="4712219D" w:rsidR="00155426" w:rsidRPr="00CD6DBD" w:rsidRDefault="00155426" w:rsidP="00155426">
      <w:pPr>
        <w:rPr>
          <w:rFonts w:ascii="Calibri" w:eastAsia="Calibri" w:hAnsi="Calibri" w:cs="Times New Roman"/>
          <w:sz w:val="22"/>
          <w:szCs w:val="22"/>
        </w:rPr>
      </w:pPr>
      <w:r w:rsidRPr="00CD6DBD">
        <w:rPr>
          <w:rFonts w:ascii="Calibri" w:eastAsia="Calibri" w:hAnsi="Calibri" w:cs="Times New Roman"/>
          <w:sz w:val="22"/>
          <w:szCs w:val="22"/>
        </w:rPr>
        <w:t>Wirtschaftssysteme – Wirtschaftsordnungen.</w:t>
      </w:r>
    </w:p>
    <w:p w14:paraId="61C36615" w14:textId="34FCC989" w:rsidR="00155426" w:rsidRPr="00CD6DBD" w:rsidRDefault="00155426" w:rsidP="00155426">
      <w:pPr>
        <w:rPr>
          <w:rFonts w:ascii="Calibri" w:eastAsia="Calibri" w:hAnsi="Calibri" w:cs="Times New Roman"/>
          <w:sz w:val="22"/>
          <w:szCs w:val="22"/>
        </w:rPr>
      </w:pPr>
      <w:r w:rsidRPr="00CD6DBD">
        <w:rPr>
          <w:rFonts w:ascii="Calibri" w:eastAsia="Calibri" w:hAnsi="Calibri" w:cs="Times New Roman"/>
          <w:sz w:val="22"/>
          <w:szCs w:val="22"/>
        </w:rPr>
        <w:t>Globalisierung und Nachhaltigkeit – Chancen, Risiken und Folgen.</w:t>
      </w:r>
    </w:p>
    <w:p w14:paraId="20300E85" w14:textId="25369A68" w:rsidR="00155426" w:rsidRPr="00CD6DBD" w:rsidRDefault="00155426" w:rsidP="00155426">
      <w:pPr>
        <w:rPr>
          <w:rFonts w:ascii="Calibri" w:eastAsia="Calibri" w:hAnsi="Calibri" w:cs="Times New Roman"/>
          <w:sz w:val="22"/>
          <w:szCs w:val="22"/>
        </w:rPr>
      </w:pPr>
      <w:r w:rsidRPr="00CD6DBD">
        <w:rPr>
          <w:rFonts w:ascii="Calibri" w:eastAsia="Calibri" w:hAnsi="Calibri" w:cs="Times New Roman"/>
          <w:sz w:val="22"/>
          <w:szCs w:val="22"/>
        </w:rPr>
        <w:t>Ökonomische und regionale Entwicklungen in Industrieländer</w:t>
      </w:r>
      <w:r w:rsidR="006A1D26" w:rsidRPr="00CD6DBD">
        <w:rPr>
          <w:rFonts w:ascii="Calibri" w:eastAsia="Calibri" w:hAnsi="Calibri" w:cs="Times New Roman"/>
          <w:sz w:val="22"/>
          <w:szCs w:val="22"/>
        </w:rPr>
        <w:t>n</w:t>
      </w:r>
      <w:r w:rsidRPr="00CD6DBD">
        <w:rPr>
          <w:rFonts w:ascii="Calibri" w:eastAsia="Calibri" w:hAnsi="Calibri" w:cs="Times New Roman"/>
          <w:sz w:val="22"/>
          <w:szCs w:val="22"/>
        </w:rPr>
        <w:t>.</w:t>
      </w:r>
    </w:p>
    <w:p w14:paraId="6EA9C474" w14:textId="77777777" w:rsidR="00155426" w:rsidRPr="00CD6DBD" w:rsidRDefault="00155426" w:rsidP="00155426">
      <w:pPr>
        <w:rPr>
          <w:rFonts w:ascii="Calibri" w:eastAsia="Calibri" w:hAnsi="Calibri" w:cs="Times New Roman"/>
          <w:sz w:val="22"/>
          <w:szCs w:val="22"/>
        </w:rPr>
      </w:pPr>
      <w:r w:rsidRPr="00CD6DBD">
        <w:rPr>
          <w:rFonts w:ascii="Calibri" w:eastAsia="Calibri" w:hAnsi="Calibri" w:cs="Times New Roman"/>
          <w:sz w:val="22"/>
          <w:szCs w:val="22"/>
        </w:rPr>
        <w:t xml:space="preserve">Österreich und Europa: </w:t>
      </w:r>
      <w:r w:rsidRPr="00CD6DBD">
        <w:rPr>
          <w:rFonts w:ascii="Calibri" w:eastAsia="Calibri" w:hAnsi="Calibri" w:cs="Times New Roman"/>
          <w:sz w:val="22"/>
          <w:szCs w:val="22"/>
        </w:rPr>
        <w:br/>
        <w:t xml:space="preserve"> </w:t>
      </w:r>
      <w:r w:rsidRPr="00CD6DBD">
        <w:rPr>
          <w:rFonts w:ascii="Calibri" w:eastAsia="Calibri" w:hAnsi="Calibri" w:cs="Times New Roman"/>
          <w:sz w:val="22"/>
          <w:szCs w:val="22"/>
        </w:rPr>
        <w:tab/>
        <w:t>Naturräumliche Voraussetzungen und Nutzung.</w:t>
      </w:r>
      <w:r w:rsidRPr="00CD6DBD">
        <w:rPr>
          <w:rFonts w:ascii="Calibri" w:eastAsia="Calibri" w:hAnsi="Calibri" w:cs="Times New Roman"/>
          <w:sz w:val="22"/>
          <w:szCs w:val="22"/>
        </w:rPr>
        <w:br/>
        <w:t xml:space="preserve"> </w:t>
      </w:r>
      <w:r w:rsidRPr="00CD6DBD">
        <w:rPr>
          <w:rFonts w:ascii="Calibri" w:eastAsia="Calibri" w:hAnsi="Calibri" w:cs="Times New Roman"/>
          <w:sz w:val="22"/>
          <w:szCs w:val="22"/>
        </w:rPr>
        <w:tab/>
        <w:t xml:space="preserve">Europäische Integration.  </w:t>
      </w:r>
      <w:r w:rsidRPr="00CD6DBD">
        <w:rPr>
          <w:rFonts w:ascii="Calibri" w:eastAsia="Calibri" w:hAnsi="Calibri" w:cs="Times New Roman"/>
          <w:sz w:val="22"/>
          <w:szCs w:val="22"/>
        </w:rPr>
        <w:br/>
        <w:t xml:space="preserve"> </w:t>
      </w:r>
      <w:r w:rsidRPr="00CD6DBD">
        <w:rPr>
          <w:rFonts w:ascii="Calibri" w:eastAsia="Calibri" w:hAnsi="Calibri" w:cs="Times New Roman"/>
          <w:sz w:val="22"/>
          <w:szCs w:val="22"/>
        </w:rPr>
        <w:tab/>
        <w:t>Bevölkerungsentwicklung  und Migration.</w:t>
      </w:r>
      <w:r w:rsidRPr="00CD6DBD">
        <w:rPr>
          <w:rFonts w:ascii="Calibri" w:eastAsia="Calibri" w:hAnsi="Calibri" w:cs="Times New Roman"/>
          <w:sz w:val="22"/>
          <w:szCs w:val="22"/>
        </w:rPr>
        <w:br/>
        <w:t xml:space="preserve"> </w:t>
      </w:r>
      <w:r w:rsidRPr="00CD6DBD">
        <w:rPr>
          <w:rFonts w:ascii="Calibri" w:eastAsia="Calibri" w:hAnsi="Calibri" w:cs="Times New Roman"/>
          <w:sz w:val="22"/>
          <w:szCs w:val="22"/>
        </w:rPr>
        <w:tab/>
        <w:t>Sozialpolitik und Arbeitsmarkt.</w:t>
      </w:r>
      <w:r w:rsidRPr="00CD6DBD">
        <w:rPr>
          <w:rFonts w:ascii="Calibri" w:eastAsia="Calibri" w:hAnsi="Calibri" w:cs="Times New Roman"/>
          <w:sz w:val="22"/>
          <w:szCs w:val="22"/>
        </w:rPr>
        <w:br/>
        <w:t xml:space="preserve"> </w:t>
      </w:r>
      <w:r w:rsidRPr="00CD6DBD">
        <w:rPr>
          <w:rFonts w:ascii="Calibri" w:eastAsia="Calibri" w:hAnsi="Calibri" w:cs="Times New Roman"/>
          <w:sz w:val="22"/>
          <w:szCs w:val="22"/>
        </w:rPr>
        <w:tab/>
        <w:t>Geld- und Währungspolitik.</w:t>
      </w:r>
      <w:r w:rsidRPr="00CD6DBD">
        <w:rPr>
          <w:rFonts w:ascii="Calibri" w:eastAsia="Calibri" w:hAnsi="Calibri" w:cs="Times New Roman"/>
          <w:sz w:val="22"/>
          <w:szCs w:val="22"/>
        </w:rPr>
        <w:br/>
        <w:t xml:space="preserve">  </w:t>
      </w:r>
      <w:r w:rsidRPr="00CD6DBD">
        <w:rPr>
          <w:rFonts w:ascii="Calibri" w:eastAsia="Calibri" w:hAnsi="Calibri" w:cs="Times New Roman"/>
          <w:sz w:val="22"/>
          <w:szCs w:val="22"/>
        </w:rPr>
        <w:tab/>
        <w:t xml:space="preserve">Außenwirtschaftliche Beziehungen. </w:t>
      </w:r>
    </w:p>
    <w:p w14:paraId="005D5663" w14:textId="77777777" w:rsidR="00D01CBA" w:rsidRPr="00CD6DBD" w:rsidRDefault="00D01CBA" w:rsidP="00AB01B1"/>
    <w:p w14:paraId="211A2297" w14:textId="515313C8" w:rsidR="00484E6C" w:rsidRPr="00CD6DBD" w:rsidRDefault="00787819" w:rsidP="00E10B3F">
      <w:pPr>
        <w:pStyle w:val="Listenabsatz"/>
        <w:widowControl w:val="0"/>
        <w:numPr>
          <w:ilvl w:val="1"/>
          <w:numId w:val="5"/>
        </w:numPr>
        <w:autoSpaceDE w:val="0"/>
        <w:autoSpaceDN w:val="0"/>
        <w:adjustRightInd w:val="0"/>
        <w:ind w:left="0" w:firstLine="0"/>
        <w:jc w:val="center"/>
        <w:rPr>
          <w:rFonts w:cs="Times New Roman"/>
          <w:sz w:val="28"/>
          <w:szCs w:val="28"/>
          <w:lang w:eastAsia="de-DE"/>
        </w:rPr>
      </w:pPr>
      <w:r w:rsidRPr="00CD6DBD">
        <w:rPr>
          <w:rFonts w:cs="Times New Roman"/>
          <w:sz w:val="28"/>
          <w:szCs w:val="28"/>
          <w:lang w:eastAsia="de-DE"/>
        </w:rPr>
        <w:t>BETRIEBSWIRTSCHAFT</w:t>
      </w:r>
    </w:p>
    <w:p w14:paraId="67E47895" w14:textId="77777777" w:rsidR="00D01CBA" w:rsidRPr="00CD6DBD" w:rsidRDefault="00D01CBA" w:rsidP="00AB01B1">
      <w:pPr>
        <w:pStyle w:val="Listenabsatz"/>
        <w:widowControl w:val="0"/>
        <w:autoSpaceDE w:val="0"/>
        <w:autoSpaceDN w:val="0"/>
        <w:adjustRightInd w:val="0"/>
        <w:ind w:left="0"/>
        <w:rPr>
          <w:rFonts w:cs="Times New Roman"/>
          <w:lang w:eastAsia="de-DE"/>
        </w:rPr>
      </w:pPr>
    </w:p>
    <w:p w14:paraId="5A28D01A" w14:textId="77777777" w:rsidR="0069267E" w:rsidRPr="00CD6DBD" w:rsidRDefault="00787819" w:rsidP="00AB01B1">
      <w:pPr>
        <w:pStyle w:val="Listenabsatz"/>
        <w:widowControl w:val="0"/>
        <w:autoSpaceDE w:val="0"/>
        <w:autoSpaceDN w:val="0"/>
        <w:adjustRightInd w:val="0"/>
        <w:ind w:left="0"/>
        <w:rPr>
          <w:rFonts w:eastAsia="MS Mincho" w:cs="MS Mincho"/>
          <w:bCs/>
        </w:rPr>
      </w:pPr>
      <w:r w:rsidRPr="00CD6DBD">
        <w:rPr>
          <w:rFonts w:cs="Times New Roman"/>
          <w:lang w:eastAsia="de-DE"/>
        </w:rPr>
        <w:t xml:space="preserve"> </w:t>
      </w:r>
      <w:r w:rsidR="00484E6C" w:rsidRPr="00CD6DBD">
        <w:rPr>
          <w:rFonts w:cs="Arial"/>
          <w:bCs/>
        </w:rPr>
        <w:t>II. Jahrgang:</w:t>
      </w:r>
      <w:r w:rsidR="00484E6C" w:rsidRPr="00CD6DBD">
        <w:rPr>
          <w:rFonts w:ascii="MS Mincho" w:eastAsia="MS Mincho" w:hAnsi="MS Mincho" w:cs="MS Mincho"/>
          <w:bCs/>
        </w:rPr>
        <w:t> </w:t>
      </w:r>
    </w:p>
    <w:p w14:paraId="16DA460A" w14:textId="34B033D4" w:rsidR="00484E6C" w:rsidRPr="00CD6DBD" w:rsidRDefault="0069267E" w:rsidP="00AB01B1">
      <w:pPr>
        <w:widowControl w:val="0"/>
        <w:autoSpaceDE w:val="0"/>
        <w:autoSpaceDN w:val="0"/>
        <w:adjustRightInd w:val="0"/>
        <w:rPr>
          <w:rFonts w:cs="Arial"/>
          <w:bCs/>
        </w:rPr>
      </w:pPr>
      <w:r w:rsidRPr="00CD6DBD">
        <w:rPr>
          <w:rFonts w:cs="Arial"/>
          <w:bCs/>
        </w:rPr>
        <w:t xml:space="preserve">3. </w:t>
      </w:r>
      <w:r w:rsidR="00484E6C" w:rsidRPr="00CD6DBD">
        <w:rPr>
          <w:rFonts w:cs="Arial"/>
          <w:bCs/>
        </w:rPr>
        <w:t xml:space="preserve">Semester </w:t>
      </w:r>
      <w:r w:rsidR="001358FE" w:rsidRPr="00CD6DBD">
        <w:rPr>
          <w:rFonts w:cs="Arial"/>
          <w:bCs/>
        </w:rPr>
        <w:t xml:space="preserve"> </w:t>
      </w:r>
      <w:r w:rsidR="00484E6C" w:rsidRPr="00CD6DBD">
        <w:rPr>
          <w:rFonts w:cs="Arial"/>
          <w:bCs/>
        </w:rPr>
        <w:t>–</w:t>
      </w:r>
      <w:r w:rsidR="001358FE" w:rsidRPr="00CD6DBD">
        <w:rPr>
          <w:rFonts w:cs="Arial"/>
          <w:bCs/>
        </w:rPr>
        <w:t xml:space="preserve"> </w:t>
      </w:r>
      <w:r w:rsidR="00484E6C" w:rsidRPr="00CD6DBD">
        <w:rPr>
          <w:rFonts w:cs="Arial"/>
          <w:bCs/>
        </w:rPr>
        <w:t xml:space="preserve"> Kompetenzmodul 1: </w:t>
      </w:r>
    </w:p>
    <w:p w14:paraId="17C7D288" w14:textId="77777777" w:rsidR="00D01CBA" w:rsidRPr="00CD6DBD" w:rsidRDefault="00D01CBA" w:rsidP="00AB01B1">
      <w:pPr>
        <w:pStyle w:val="Listenabsatz"/>
        <w:widowControl w:val="0"/>
        <w:autoSpaceDE w:val="0"/>
        <w:autoSpaceDN w:val="0"/>
        <w:adjustRightInd w:val="0"/>
        <w:ind w:left="0"/>
        <w:rPr>
          <w:rFonts w:cs="Times"/>
        </w:rPr>
      </w:pPr>
    </w:p>
    <w:p w14:paraId="4EBD9A5D" w14:textId="77777777" w:rsidR="00484E6C" w:rsidRPr="00CD6DBD" w:rsidRDefault="00484E6C" w:rsidP="00AB01B1">
      <w:pPr>
        <w:widowControl w:val="0"/>
        <w:autoSpaceDE w:val="0"/>
        <w:autoSpaceDN w:val="0"/>
        <w:adjustRightInd w:val="0"/>
        <w:rPr>
          <w:rFonts w:cs="Times"/>
          <w:b/>
        </w:rPr>
      </w:pPr>
      <w:r w:rsidRPr="00CD6DBD">
        <w:rPr>
          <w:rFonts w:cs="Arial"/>
          <w:b/>
          <w:bCs/>
        </w:rPr>
        <w:t xml:space="preserve">Bildungs- und Lehraufgabe: </w:t>
      </w:r>
    </w:p>
    <w:p w14:paraId="5AD7CC7B" w14:textId="77777777" w:rsidR="00484E6C" w:rsidRPr="00CD6DBD" w:rsidRDefault="00484E6C" w:rsidP="00AB01B1">
      <w:pPr>
        <w:widowControl w:val="0"/>
        <w:autoSpaceDE w:val="0"/>
        <w:autoSpaceDN w:val="0"/>
        <w:adjustRightInd w:val="0"/>
        <w:rPr>
          <w:rFonts w:cs="Times"/>
        </w:rPr>
      </w:pPr>
      <w:r w:rsidRPr="00CD6DBD">
        <w:rPr>
          <w:rFonts w:cs="Arial"/>
          <w:bCs/>
        </w:rPr>
        <w:t xml:space="preserve">Die Schülerinnen und Schüler können </w:t>
      </w:r>
    </w:p>
    <w:p w14:paraId="7973F0D8" w14:textId="2B71C85E" w:rsidR="0069267E" w:rsidRPr="00CD6DBD" w:rsidRDefault="00484E6C" w:rsidP="00666B9B">
      <w:pPr>
        <w:pStyle w:val="Listenabsatz"/>
        <w:widowControl w:val="0"/>
        <w:numPr>
          <w:ilvl w:val="0"/>
          <w:numId w:val="41"/>
        </w:numPr>
        <w:autoSpaceDE w:val="0"/>
        <w:autoSpaceDN w:val="0"/>
        <w:adjustRightInd w:val="0"/>
        <w:rPr>
          <w:rFonts w:eastAsia="MS Mincho" w:cs="MS Mincho"/>
          <w:bCs/>
        </w:rPr>
      </w:pPr>
      <w:r w:rsidRPr="00CD6DBD">
        <w:rPr>
          <w:rFonts w:cs="Arial"/>
          <w:bCs/>
        </w:rPr>
        <w:t>die grundlegenden Aufgaben des Personalmanagements darstellen;</w:t>
      </w:r>
      <w:r w:rsidRPr="00CD6DBD">
        <w:rPr>
          <w:rFonts w:ascii="MS Mincho" w:eastAsia="MS Mincho" w:hAnsi="MS Mincho" w:cs="MS Mincho"/>
          <w:bCs/>
        </w:rPr>
        <w:t> </w:t>
      </w:r>
    </w:p>
    <w:p w14:paraId="37EA6F8B" w14:textId="3EFC77A0" w:rsidR="0069267E" w:rsidRPr="00CD6DBD" w:rsidRDefault="00484E6C" w:rsidP="00666B9B">
      <w:pPr>
        <w:pStyle w:val="Listenabsatz"/>
        <w:widowControl w:val="0"/>
        <w:numPr>
          <w:ilvl w:val="0"/>
          <w:numId w:val="41"/>
        </w:numPr>
        <w:autoSpaceDE w:val="0"/>
        <w:autoSpaceDN w:val="0"/>
        <w:adjustRightInd w:val="0"/>
        <w:rPr>
          <w:rFonts w:eastAsia="MS Mincho" w:cs="MS Mincho"/>
          <w:bCs/>
        </w:rPr>
      </w:pPr>
      <w:r w:rsidRPr="00CD6DBD">
        <w:rPr>
          <w:rFonts w:cs="Arial"/>
          <w:bCs/>
        </w:rPr>
        <w:t>die Personalplanung, Beschaffung, Auswahl und Entwicklung erk</w:t>
      </w:r>
      <w:r w:rsidR="0069267E" w:rsidRPr="00CD6DBD">
        <w:rPr>
          <w:rFonts w:cs="Arial"/>
          <w:bCs/>
        </w:rPr>
        <w:t>l</w:t>
      </w:r>
      <w:r w:rsidRPr="00CD6DBD">
        <w:rPr>
          <w:rFonts w:cs="Arial"/>
          <w:bCs/>
        </w:rPr>
        <w:t>ären;</w:t>
      </w:r>
      <w:r w:rsidRPr="00CD6DBD">
        <w:rPr>
          <w:rFonts w:ascii="MS Mincho" w:eastAsia="MS Mincho" w:hAnsi="MS Mincho" w:cs="MS Mincho"/>
          <w:bCs/>
        </w:rPr>
        <w:t> </w:t>
      </w:r>
    </w:p>
    <w:p w14:paraId="5EF1D195" w14:textId="17C93A77" w:rsidR="0069267E" w:rsidRPr="00CD6DBD" w:rsidRDefault="00484E6C" w:rsidP="00666B9B">
      <w:pPr>
        <w:pStyle w:val="Listenabsatz"/>
        <w:widowControl w:val="0"/>
        <w:numPr>
          <w:ilvl w:val="0"/>
          <w:numId w:val="41"/>
        </w:numPr>
        <w:autoSpaceDE w:val="0"/>
        <w:autoSpaceDN w:val="0"/>
        <w:adjustRightInd w:val="0"/>
        <w:rPr>
          <w:rFonts w:eastAsia="MS Mincho" w:cs="MS Mincho"/>
          <w:bCs/>
        </w:rPr>
      </w:pPr>
      <w:r w:rsidRPr="00CD6DBD">
        <w:rPr>
          <w:rFonts w:cs="Arial"/>
          <w:bCs/>
        </w:rPr>
        <w:t>Bewerbungsunterlagen erstellen und sich professionell bewerben;</w:t>
      </w:r>
      <w:r w:rsidRPr="00CD6DBD">
        <w:rPr>
          <w:rFonts w:ascii="MS Mincho" w:eastAsia="MS Mincho" w:hAnsi="MS Mincho" w:cs="MS Mincho"/>
          <w:bCs/>
        </w:rPr>
        <w:t> </w:t>
      </w:r>
    </w:p>
    <w:p w14:paraId="34B42C88" w14:textId="5A3EC842" w:rsidR="0069267E" w:rsidRPr="00CD6DBD" w:rsidRDefault="00484E6C" w:rsidP="00666B9B">
      <w:pPr>
        <w:pStyle w:val="Listenabsatz"/>
        <w:widowControl w:val="0"/>
        <w:numPr>
          <w:ilvl w:val="0"/>
          <w:numId w:val="41"/>
        </w:numPr>
        <w:autoSpaceDE w:val="0"/>
        <w:autoSpaceDN w:val="0"/>
        <w:adjustRightInd w:val="0"/>
        <w:rPr>
          <w:rFonts w:eastAsia="MS Mincho" w:cs="MS Mincho"/>
          <w:bCs/>
        </w:rPr>
      </w:pPr>
      <w:r w:rsidRPr="00CD6DBD">
        <w:rPr>
          <w:rFonts w:cs="Arial"/>
          <w:bCs/>
        </w:rPr>
        <w:t>die grundlegenden arbeitsrechtlichen Bestimmungen erläutern;</w:t>
      </w:r>
      <w:r w:rsidRPr="00CD6DBD">
        <w:rPr>
          <w:rFonts w:ascii="MS Mincho" w:eastAsia="MS Mincho" w:hAnsi="MS Mincho" w:cs="MS Mincho"/>
          <w:bCs/>
        </w:rPr>
        <w:t> </w:t>
      </w:r>
    </w:p>
    <w:p w14:paraId="1B50E66E" w14:textId="551D3FB4" w:rsidR="0069267E" w:rsidRPr="00CD6DBD" w:rsidRDefault="00484E6C" w:rsidP="00666B9B">
      <w:pPr>
        <w:pStyle w:val="Listenabsatz"/>
        <w:widowControl w:val="0"/>
        <w:numPr>
          <w:ilvl w:val="0"/>
          <w:numId w:val="41"/>
        </w:numPr>
        <w:autoSpaceDE w:val="0"/>
        <w:autoSpaceDN w:val="0"/>
        <w:adjustRightInd w:val="0"/>
        <w:rPr>
          <w:rFonts w:cs="Arial"/>
          <w:bCs/>
        </w:rPr>
      </w:pPr>
      <w:r w:rsidRPr="00CD6DBD">
        <w:rPr>
          <w:rFonts w:cs="Arial"/>
          <w:bCs/>
        </w:rPr>
        <w:t xml:space="preserve">die Grundzüge </w:t>
      </w:r>
      <w:r w:rsidR="00554A49" w:rsidRPr="00CD6DBD">
        <w:rPr>
          <w:rFonts w:cs="Arial"/>
          <w:bCs/>
        </w:rPr>
        <w:t xml:space="preserve">der </w:t>
      </w:r>
      <w:r w:rsidRPr="00CD6DBD">
        <w:rPr>
          <w:rFonts w:cs="Arial"/>
          <w:bCs/>
        </w:rPr>
        <w:t xml:space="preserve">Marktforschung nennen; </w:t>
      </w:r>
    </w:p>
    <w:p w14:paraId="342A684D" w14:textId="49512031" w:rsidR="0069267E" w:rsidRPr="00CD6DBD" w:rsidRDefault="00484E6C" w:rsidP="00666B9B">
      <w:pPr>
        <w:pStyle w:val="Listenabsatz"/>
        <w:widowControl w:val="0"/>
        <w:numPr>
          <w:ilvl w:val="0"/>
          <w:numId w:val="41"/>
        </w:numPr>
        <w:autoSpaceDE w:val="0"/>
        <w:autoSpaceDN w:val="0"/>
        <w:adjustRightInd w:val="0"/>
        <w:rPr>
          <w:rFonts w:eastAsia="MS Mincho" w:cs="MS Mincho"/>
          <w:bCs/>
        </w:rPr>
      </w:pPr>
      <w:r w:rsidRPr="00CD6DBD">
        <w:rPr>
          <w:rFonts w:cs="Arial"/>
          <w:bCs/>
        </w:rPr>
        <w:t>Zielgruppen für eine zielführende Marktbearbeitung definieren</w:t>
      </w:r>
      <w:r w:rsidR="0069267E" w:rsidRPr="00CD6DBD">
        <w:rPr>
          <w:rFonts w:cs="Arial"/>
          <w:bCs/>
        </w:rPr>
        <w:t>;</w:t>
      </w:r>
      <w:r w:rsidRPr="00CD6DBD">
        <w:rPr>
          <w:rFonts w:ascii="MS Mincho" w:eastAsia="MS Mincho" w:hAnsi="MS Mincho" w:cs="MS Mincho"/>
          <w:bCs/>
        </w:rPr>
        <w:t> </w:t>
      </w:r>
    </w:p>
    <w:p w14:paraId="3DCFD4AF" w14:textId="5ACDAFFE" w:rsidR="00554A49" w:rsidRPr="00CD6DBD" w:rsidRDefault="00554A49" w:rsidP="00666B9B">
      <w:pPr>
        <w:pStyle w:val="Listenabsatz"/>
        <w:widowControl w:val="0"/>
        <w:numPr>
          <w:ilvl w:val="0"/>
          <w:numId w:val="41"/>
        </w:numPr>
        <w:autoSpaceDE w:val="0"/>
        <w:autoSpaceDN w:val="0"/>
        <w:adjustRightInd w:val="0"/>
        <w:rPr>
          <w:rFonts w:eastAsia="MS Mincho" w:cstheme="minorHAnsi"/>
          <w:bCs/>
        </w:rPr>
      </w:pPr>
      <w:r w:rsidRPr="00CD6DBD">
        <w:rPr>
          <w:rFonts w:eastAsia="MS Mincho" w:cstheme="minorHAnsi"/>
          <w:bCs/>
        </w:rPr>
        <w:t>Marketingmaßnahmen beschreiben;</w:t>
      </w:r>
    </w:p>
    <w:p w14:paraId="494CADB1" w14:textId="52411A19" w:rsidR="008D13F4" w:rsidRPr="00CD6DBD" w:rsidRDefault="00484E6C" w:rsidP="00554A49">
      <w:pPr>
        <w:pStyle w:val="Listenabsatz"/>
        <w:widowControl w:val="0"/>
        <w:numPr>
          <w:ilvl w:val="0"/>
          <w:numId w:val="41"/>
        </w:numPr>
        <w:autoSpaceDE w:val="0"/>
        <w:autoSpaceDN w:val="0"/>
        <w:adjustRightInd w:val="0"/>
        <w:rPr>
          <w:rFonts w:cs="Arial"/>
          <w:bCs/>
        </w:rPr>
      </w:pPr>
      <w:r w:rsidRPr="00CD6DBD">
        <w:rPr>
          <w:rFonts w:cs="Arial"/>
          <w:bCs/>
        </w:rPr>
        <w:t>die wichtigsten Merkmale von Profit-Organisationen, Non-Profitorganisationen und Non-Governmental-Organisationen gegenüberstellen</w:t>
      </w:r>
      <w:r w:rsidR="008D13F4" w:rsidRPr="00CD6DBD">
        <w:rPr>
          <w:rFonts w:cs="Arial"/>
          <w:bCs/>
        </w:rPr>
        <w:t>;</w:t>
      </w:r>
    </w:p>
    <w:p w14:paraId="76FF0EE5" w14:textId="27367E94" w:rsidR="00484E6C" w:rsidRPr="00CD6DBD" w:rsidRDefault="008D13F4" w:rsidP="00554A49">
      <w:pPr>
        <w:pStyle w:val="Listenabsatz"/>
        <w:widowControl w:val="0"/>
        <w:numPr>
          <w:ilvl w:val="0"/>
          <w:numId w:val="41"/>
        </w:numPr>
        <w:autoSpaceDE w:val="0"/>
        <w:autoSpaceDN w:val="0"/>
        <w:adjustRightInd w:val="0"/>
        <w:rPr>
          <w:rFonts w:cs="Arial"/>
          <w:bCs/>
        </w:rPr>
      </w:pPr>
      <w:r w:rsidRPr="00CD6DBD">
        <w:rPr>
          <w:rFonts w:cs="Arial"/>
          <w:bCs/>
        </w:rPr>
        <w:t>die Bedeutung von Nachhaltigkeit, Social Behaviour sowie Ethik in der Wirtschaft erläutern.</w:t>
      </w:r>
      <w:r w:rsidR="00484E6C" w:rsidRPr="00CD6DBD">
        <w:rPr>
          <w:rFonts w:cs="Arial"/>
          <w:bCs/>
        </w:rPr>
        <w:t xml:space="preserve"> </w:t>
      </w:r>
    </w:p>
    <w:p w14:paraId="3F6C833E" w14:textId="77777777" w:rsidR="0069267E" w:rsidRPr="00CD6DBD" w:rsidRDefault="0069267E" w:rsidP="00AB01B1">
      <w:pPr>
        <w:widowControl w:val="0"/>
        <w:autoSpaceDE w:val="0"/>
        <w:autoSpaceDN w:val="0"/>
        <w:adjustRightInd w:val="0"/>
        <w:rPr>
          <w:rFonts w:cs="Times"/>
        </w:rPr>
      </w:pPr>
    </w:p>
    <w:p w14:paraId="4EA62F0A" w14:textId="38567EA0" w:rsidR="0069267E" w:rsidRPr="00CD6DBD" w:rsidRDefault="00484E6C" w:rsidP="00AB01B1">
      <w:pPr>
        <w:widowControl w:val="0"/>
        <w:autoSpaceDE w:val="0"/>
        <w:autoSpaceDN w:val="0"/>
        <w:adjustRightInd w:val="0"/>
        <w:rPr>
          <w:rFonts w:eastAsia="MS Mincho" w:cs="MS Mincho"/>
          <w:b/>
          <w:bCs/>
        </w:rPr>
      </w:pPr>
      <w:r w:rsidRPr="00CD6DBD">
        <w:rPr>
          <w:rFonts w:cs="Arial"/>
          <w:b/>
          <w:bCs/>
        </w:rPr>
        <w:t>Lehrstoff:</w:t>
      </w:r>
      <w:r w:rsidRPr="00CD6DBD">
        <w:rPr>
          <w:rFonts w:ascii="MS Mincho" w:eastAsia="MS Mincho" w:hAnsi="MS Mincho" w:cs="MS Mincho"/>
          <w:b/>
          <w:bCs/>
        </w:rPr>
        <w:t> </w:t>
      </w:r>
    </w:p>
    <w:p w14:paraId="22005390" w14:textId="77777777" w:rsidR="008D13F4" w:rsidRPr="00CD6DBD" w:rsidRDefault="00484E6C" w:rsidP="00AB01B1">
      <w:pPr>
        <w:widowControl w:val="0"/>
        <w:autoSpaceDE w:val="0"/>
        <w:autoSpaceDN w:val="0"/>
        <w:adjustRightInd w:val="0"/>
        <w:rPr>
          <w:rFonts w:cs="Arial"/>
          <w:bCs/>
        </w:rPr>
      </w:pPr>
      <w:r w:rsidRPr="00CD6DBD">
        <w:rPr>
          <w:rFonts w:cs="Arial"/>
          <w:bCs/>
        </w:rPr>
        <w:t>Personalmanagement (Personalbedarf; Personalauswahl, Bewerbung, Beurteilung, usw.) Grundlagen des Arbeitsrechts</w:t>
      </w:r>
      <w:r w:rsidR="008D13F4" w:rsidRPr="00CD6DBD">
        <w:rPr>
          <w:rFonts w:cs="Arial"/>
          <w:bCs/>
        </w:rPr>
        <w:t>.</w:t>
      </w:r>
    </w:p>
    <w:p w14:paraId="61E20C0E" w14:textId="26932227" w:rsidR="008D13F4" w:rsidRPr="00CD6DBD" w:rsidRDefault="00484E6C" w:rsidP="00AB01B1">
      <w:pPr>
        <w:widowControl w:val="0"/>
        <w:autoSpaceDE w:val="0"/>
        <w:autoSpaceDN w:val="0"/>
        <w:adjustRightInd w:val="0"/>
        <w:rPr>
          <w:rFonts w:cs="Arial"/>
          <w:bCs/>
        </w:rPr>
      </w:pPr>
      <w:r w:rsidRPr="00CD6DBD">
        <w:rPr>
          <w:rFonts w:cs="Arial"/>
          <w:bCs/>
        </w:rPr>
        <w:t>Marketing</w:t>
      </w:r>
      <w:r w:rsidR="008D13F4" w:rsidRPr="00CD6DBD">
        <w:rPr>
          <w:rFonts w:cs="Arial"/>
          <w:bCs/>
        </w:rPr>
        <w:t>:</w:t>
      </w:r>
    </w:p>
    <w:p w14:paraId="07DB8D12" w14:textId="7591E950" w:rsidR="008D13F4" w:rsidRPr="00CD6DBD" w:rsidRDefault="00484E6C" w:rsidP="00AB01B1">
      <w:pPr>
        <w:widowControl w:val="0"/>
        <w:autoSpaceDE w:val="0"/>
        <w:autoSpaceDN w:val="0"/>
        <w:adjustRightInd w:val="0"/>
        <w:rPr>
          <w:rFonts w:cs="Arial"/>
          <w:bCs/>
        </w:rPr>
      </w:pPr>
      <w:r w:rsidRPr="00CD6DBD">
        <w:rPr>
          <w:rFonts w:cs="Arial"/>
          <w:bCs/>
        </w:rPr>
        <w:t xml:space="preserve"> Marktforschung</w:t>
      </w:r>
      <w:r w:rsidR="008D13F4" w:rsidRPr="00CD6DBD">
        <w:rPr>
          <w:rFonts w:cs="Arial"/>
          <w:bCs/>
        </w:rPr>
        <w:t>, Maßnahmen.</w:t>
      </w:r>
    </w:p>
    <w:p w14:paraId="5A5E71DA" w14:textId="6B30CD9A" w:rsidR="0069267E" w:rsidRPr="00CD6DBD" w:rsidRDefault="00484E6C" w:rsidP="00AB01B1">
      <w:pPr>
        <w:widowControl w:val="0"/>
        <w:autoSpaceDE w:val="0"/>
        <w:autoSpaceDN w:val="0"/>
        <w:adjustRightInd w:val="0"/>
        <w:rPr>
          <w:rFonts w:eastAsia="MS Mincho" w:cs="MS Mincho"/>
          <w:bCs/>
        </w:rPr>
      </w:pPr>
      <w:r w:rsidRPr="00CD6DBD">
        <w:rPr>
          <w:rFonts w:ascii="MS Mincho" w:eastAsia="MS Mincho" w:hAnsi="MS Mincho" w:cs="MS Mincho"/>
          <w:bCs/>
        </w:rPr>
        <w:t> </w:t>
      </w:r>
      <w:r w:rsidRPr="00CD6DBD">
        <w:rPr>
          <w:rFonts w:cs="Arial"/>
          <w:bCs/>
        </w:rPr>
        <w:t xml:space="preserve">Merkmale </w:t>
      </w:r>
      <w:r w:rsidR="008D13F4" w:rsidRPr="00CD6DBD">
        <w:rPr>
          <w:rFonts w:cs="Arial"/>
          <w:bCs/>
        </w:rPr>
        <w:t xml:space="preserve">und Grundstrukturen </w:t>
      </w:r>
      <w:r w:rsidRPr="00CD6DBD">
        <w:rPr>
          <w:rFonts w:cs="Arial"/>
          <w:bCs/>
        </w:rPr>
        <w:t>von Profit-Organisationen, No</w:t>
      </w:r>
      <w:r w:rsidR="0069267E" w:rsidRPr="00CD6DBD">
        <w:rPr>
          <w:rFonts w:cs="Arial"/>
          <w:bCs/>
        </w:rPr>
        <w:t>n-Profit</w:t>
      </w:r>
      <w:r w:rsidR="00D01CBA" w:rsidRPr="00CD6DBD">
        <w:rPr>
          <w:rFonts w:cs="Arial"/>
          <w:bCs/>
        </w:rPr>
        <w:t>-O</w:t>
      </w:r>
      <w:r w:rsidR="0069267E" w:rsidRPr="00CD6DBD">
        <w:rPr>
          <w:rFonts w:cs="Arial"/>
          <w:bCs/>
        </w:rPr>
        <w:t>rga</w:t>
      </w:r>
      <w:r w:rsidR="00D01CBA" w:rsidRPr="00CD6DBD">
        <w:rPr>
          <w:rFonts w:cs="Arial"/>
          <w:bCs/>
        </w:rPr>
        <w:t>nisationen und Non-governmental-</w:t>
      </w:r>
      <w:r w:rsidRPr="00CD6DBD">
        <w:rPr>
          <w:rFonts w:cs="Arial"/>
          <w:bCs/>
        </w:rPr>
        <w:t>Organisationen</w:t>
      </w:r>
      <w:r w:rsidR="0069267E" w:rsidRPr="00CD6DBD">
        <w:rPr>
          <w:rFonts w:eastAsia="MS Mincho" w:cs="MS Mincho"/>
          <w:bCs/>
        </w:rPr>
        <w:t>.</w:t>
      </w:r>
    </w:p>
    <w:p w14:paraId="70A2AA16" w14:textId="2B640248" w:rsidR="008D13F4" w:rsidRPr="00CD6DBD" w:rsidRDefault="008D13F4" w:rsidP="00AB01B1">
      <w:pPr>
        <w:widowControl w:val="0"/>
        <w:autoSpaceDE w:val="0"/>
        <w:autoSpaceDN w:val="0"/>
        <w:adjustRightInd w:val="0"/>
        <w:rPr>
          <w:rFonts w:eastAsia="MS Mincho" w:cs="MS Mincho"/>
          <w:bCs/>
        </w:rPr>
      </w:pPr>
      <w:r w:rsidRPr="00CD6DBD">
        <w:rPr>
          <w:rFonts w:eastAsia="MS Mincho" w:cs="MS Mincho"/>
          <w:bCs/>
        </w:rPr>
        <w:t>Nachhaltigkeit, Social Behavour, Ethik in der Wirtschaft.</w:t>
      </w:r>
    </w:p>
    <w:p w14:paraId="2E4F266C" w14:textId="7442A1FE" w:rsidR="00484E6C" w:rsidRPr="00CD6DBD" w:rsidRDefault="00484E6C" w:rsidP="00AB01B1">
      <w:pPr>
        <w:widowControl w:val="0"/>
        <w:autoSpaceDE w:val="0"/>
        <w:autoSpaceDN w:val="0"/>
        <w:adjustRightInd w:val="0"/>
        <w:rPr>
          <w:rFonts w:eastAsia="MS Mincho" w:cs="MS Mincho"/>
          <w:bCs/>
        </w:rPr>
      </w:pPr>
      <w:r w:rsidRPr="00CD6DBD">
        <w:rPr>
          <w:rFonts w:cs="Arial"/>
          <w:bCs/>
        </w:rPr>
        <w:t xml:space="preserve">Einfache betriebswirtschaftliche Fallbeispiele für PO und NPO/NGO mit Verknüpfungen </w:t>
      </w:r>
    </w:p>
    <w:p w14:paraId="2D81D5F3" w14:textId="77777777" w:rsidR="00484E6C" w:rsidRPr="00CD6DBD" w:rsidRDefault="00484E6C" w:rsidP="00AB01B1">
      <w:pPr>
        <w:widowControl w:val="0"/>
        <w:autoSpaceDE w:val="0"/>
        <w:autoSpaceDN w:val="0"/>
        <w:adjustRightInd w:val="0"/>
        <w:rPr>
          <w:rFonts w:cs="Arial"/>
          <w:bCs/>
        </w:rPr>
      </w:pPr>
      <w:r w:rsidRPr="00CD6DBD">
        <w:rPr>
          <w:rFonts w:cs="Arial"/>
          <w:bCs/>
        </w:rPr>
        <w:t xml:space="preserve">zu anderen Gegenständen </w:t>
      </w:r>
    </w:p>
    <w:p w14:paraId="66C11CC9" w14:textId="77777777" w:rsidR="001358FE" w:rsidRPr="00CD6DBD" w:rsidRDefault="001358FE" w:rsidP="00AB01B1">
      <w:pPr>
        <w:widowControl w:val="0"/>
        <w:autoSpaceDE w:val="0"/>
        <w:autoSpaceDN w:val="0"/>
        <w:adjustRightInd w:val="0"/>
        <w:rPr>
          <w:rFonts w:cs="Times"/>
        </w:rPr>
      </w:pPr>
    </w:p>
    <w:p w14:paraId="6328C288" w14:textId="028AE80F" w:rsidR="0069267E" w:rsidRPr="00CD6DBD" w:rsidRDefault="0069267E" w:rsidP="00AB01B1">
      <w:pPr>
        <w:widowControl w:val="0"/>
        <w:autoSpaceDE w:val="0"/>
        <w:autoSpaceDN w:val="0"/>
        <w:adjustRightInd w:val="0"/>
        <w:rPr>
          <w:rFonts w:cs="Arial"/>
          <w:bCs/>
        </w:rPr>
      </w:pPr>
      <w:r w:rsidRPr="00CD6DBD">
        <w:rPr>
          <w:rFonts w:cs="Arial"/>
          <w:bCs/>
        </w:rPr>
        <w:t xml:space="preserve">4. </w:t>
      </w:r>
      <w:r w:rsidR="00484E6C" w:rsidRPr="00CD6DBD">
        <w:rPr>
          <w:rFonts w:cs="Arial"/>
          <w:bCs/>
        </w:rPr>
        <w:t xml:space="preserve">Semester </w:t>
      </w:r>
      <w:r w:rsidR="001358FE" w:rsidRPr="00CD6DBD">
        <w:rPr>
          <w:rFonts w:cs="Arial"/>
          <w:bCs/>
        </w:rPr>
        <w:t xml:space="preserve"> </w:t>
      </w:r>
      <w:r w:rsidR="00484E6C" w:rsidRPr="00CD6DBD">
        <w:rPr>
          <w:rFonts w:cs="Arial"/>
          <w:bCs/>
        </w:rPr>
        <w:t>–</w:t>
      </w:r>
      <w:r w:rsidR="001358FE" w:rsidRPr="00CD6DBD">
        <w:rPr>
          <w:rFonts w:cs="Arial"/>
          <w:bCs/>
        </w:rPr>
        <w:t xml:space="preserve"> </w:t>
      </w:r>
      <w:r w:rsidR="00484E6C" w:rsidRPr="00CD6DBD">
        <w:rPr>
          <w:rFonts w:cs="Arial"/>
          <w:bCs/>
        </w:rPr>
        <w:t xml:space="preserve"> Kompetenzmodul 2: </w:t>
      </w:r>
    </w:p>
    <w:p w14:paraId="07CAD0A7" w14:textId="77777777" w:rsidR="0069267E" w:rsidRPr="00CD6DBD" w:rsidRDefault="0069267E" w:rsidP="00AB01B1">
      <w:pPr>
        <w:widowControl w:val="0"/>
        <w:autoSpaceDE w:val="0"/>
        <w:autoSpaceDN w:val="0"/>
        <w:adjustRightInd w:val="0"/>
        <w:rPr>
          <w:rFonts w:cs="Arial"/>
          <w:bCs/>
        </w:rPr>
      </w:pPr>
    </w:p>
    <w:p w14:paraId="0AB3480D" w14:textId="694491DF" w:rsidR="0069267E" w:rsidRPr="00CD6DBD" w:rsidRDefault="00484E6C" w:rsidP="00AB01B1">
      <w:pPr>
        <w:widowControl w:val="0"/>
        <w:autoSpaceDE w:val="0"/>
        <w:autoSpaceDN w:val="0"/>
        <w:adjustRightInd w:val="0"/>
        <w:rPr>
          <w:rFonts w:cs="Arial"/>
          <w:b/>
          <w:bCs/>
        </w:rPr>
      </w:pPr>
      <w:r w:rsidRPr="00CD6DBD">
        <w:rPr>
          <w:rFonts w:cs="Arial"/>
          <w:b/>
          <w:bCs/>
        </w:rPr>
        <w:t xml:space="preserve">Bildungs- und Lehraufgabe: </w:t>
      </w:r>
    </w:p>
    <w:p w14:paraId="4C9C3D6E" w14:textId="77777777" w:rsidR="00484E6C" w:rsidRPr="00CD6DBD" w:rsidRDefault="00484E6C" w:rsidP="00AB01B1">
      <w:pPr>
        <w:widowControl w:val="0"/>
        <w:autoSpaceDE w:val="0"/>
        <w:autoSpaceDN w:val="0"/>
        <w:adjustRightInd w:val="0"/>
        <w:rPr>
          <w:rFonts w:cs="Times"/>
        </w:rPr>
      </w:pPr>
      <w:r w:rsidRPr="00CD6DBD">
        <w:rPr>
          <w:rFonts w:cs="Arial"/>
          <w:bCs/>
        </w:rPr>
        <w:t xml:space="preserve">Die Schülerinnen und Schüler können </w:t>
      </w:r>
    </w:p>
    <w:p w14:paraId="1ADFC2BD" w14:textId="787A6A2E" w:rsidR="0069267E" w:rsidRPr="00CD6DBD" w:rsidRDefault="00484E6C" w:rsidP="00666B9B">
      <w:pPr>
        <w:pStyle w:val="Listenabsatz"/>
        <w:widowControl w:val="0"/>
        <w:numPr>
          <w:ilvl w:val="0"/>
          <w:numId w:val="42"/>
        </w:numPr>
        <w:autoSpaceDE w:val="0"/>
        <w:autoSpaceDN w:val="0"/>
        <w:adjustRightInd w:val="0"/>
        <w:rPr>
          <w:rFonts w:eastAsia="MS Mincho" w:cs="MS Mincho"/>
          <w:bCs/>
        </w:rPr>
      </w:pPr>
      <w:r w:rsidRPr="00CD6DBD">
        <w:rPr>
          <w:rFonts w:cs="Arial"/>
          <w:bCs/>
        </w:rPr>
        <w:t>eine Geschäftsidee entwickeln;</w:t>
      </w:r>
      <w:r w:rsidRPr="00CD6DBD">
        <w:rPr>
          <w:rFonts w:ascii="MS Mincho" w:eastAsia="MS Mincho" w:hAnsi="MS Mincho" w:cs="MS Mincho"/>
          <w:bCs/>
        </w:rPr>
        <w:t> </w:t>
      </w:r>
    </w:p>
    <w:p w14:paraId="19C0D0A6" w14:textId="494ED132" w:rsidR="0069267E" w:rsidRPr="00CD6DBD" w:rsidRDefault="00484E6C" w:rsidP="00666B9B">
      <w:pPr>
        <w:pStyle w:val="Listenabsatz"/>
        <w:widowControl w:val="0"/>
        <w:numPr>
          <w:ilvl w:val="0"/>
          <w:numId w:val="42"/>
        </w:numPr>
        <w:autoSpaceDE w:val="0"/>
        <w:autoSpaceDN w:val="0"/>
        <w:adjustRightInd w:val="0"/>
        <w:rPr>
          <w:rFonts w:eastAsia="MS Mincho" w:cs="MS Mincho"/>
          <w:bCs/>
        </w:rPr>
      </w:pPr>
      <w:r w:rsidRPr="00CD6DBD">
        <w:rPr>
          <w:rFonts w:cs="Arial"/>
          <w:bCs/>
        </w:rPr>
        <w:t>ein Marketingkonzept für eine soziale Geschäftsidee entwickeln;</w:t>
      </w:r>
      <w:r w:rsidRPr="00CD6DBD">
        <w:rPr>
          <w:rFonts w:ascii="MS Mincho" w:eastAsia="MS Mincho" w:hAnsi="MS Mincho" w:cs="MS Mincho"/>
          <w:bCs/>
        </w:rPr>
        <w:t> </w:t>
      </w:r>
    </w:p>
    <w:p w14:paraId="4EC173E1" w14:textId="79B09646" w:rsidR="0069267E" w:rsidRPr="00CD6DBD" w:rsidRDefault="00484E6C" w:rsidP="008D13F4">
      <w:pPr>
        <w:pStyle w:val="Listenabsatz"/>
        <w:widowControl w:val="0"/>
        <w:numPr>
          <w:ilvl w:val="0"/>
          <w:numId w:val="42"/>
        </w:numPr>
        <w:autoSpaceDE w:val="0"/>
        <w:autoSpaceDN w:val="0"/>
        <w:adjustRightInd w:val="0"/>
        <w:rPr>
          <w:rFonts w:eastAsia="MS Mincho" w:cs="MS Mincho"/>
          <w:bCs/>
        </w:rPr>
      </w:pPr>
      <w:r w:rsidRPr="00CD6DBD">
        <w:rPr>
          <w:rFonts w:cs="Arial"/>
          <w:bCs/>
        </w:rPr>
        <w:t>rechtliche und organisatorische Rahmenbedingungen bei der Unternehmensgründung analysieren und daraus Entscheidungen ableiten;</w:t>
      </w:r>
      <w:r w:rsidRPr="00CD6DBD">
        <w:rPr>
          <w:rFonts w:ascii="MS Mincho" w:eastAsia="MS Mincho" w:hAnsi="MS Mincho" w:cs="MS Mincho"/>
          <w:bCs/>
        </w:rPr>
        <w:t> </w:t>
      </w:r>
    </w:p>
    <w:p w14:paraId="77FC236D" w14:textId="15477481" w:rsidR="0069267E" w:rsidRPr="00CD6DBD" w:rsidRDefault="00484E6C" w:rsidP="008D13F4">
      <w:pPr>
        <w:pStyle w:val="Listenabsatz"/>
        <w:widowControl w:val="0"/>
        <w:numPr>
          <w:ilvl w:val="0"/>
          <w:numId w:val="42"/>
        </w:numPr>
        <w:autoSpaceDE w:val="0"/>
        <w:autoSpaceDN w:val="0"/>
        <w:adjustRightInd w:val="0"/>
        <w:rPr>
          <w:rFonts w:eastAsia="MS Mincho" w:cs="MS Mincho"/>
          <w:bCs/>
        </w:rPr>
      </w:pPr>
      <w:r w:rsidRPr="00CD6DBD">
        <w:rPr>
          <w:rFonts w:cs="Arial"/>
          <w:bCs/>
        </w:rPr>
        <w:t>einen Businessplan (inkl. Gründungskosten und mit einem einfachen Finanzplan) in den Grobzügen erstellen und präsentieren;</w:t>
      </w:r>
      <w:r w:rsidRPr="00CD6DBD">
        <w:rPr>
          <w:rFonts w:ascii="MS Mincho" w:eastAsia="MS Mincho" w:hAnsi="MS Mincho" w:cs="MS Mincho"/>
          <w:bCs/>
        </w:rPr>
        <w:t> </w:t>
      </w:r>
    </w:p>
    <w:p w14:paraId="46E836C9" w14:textId="139146EE" w:rsidR="00484E6C" w:rsidRPr="00CD6DBD" w:rsidRDefault="00484E6C" w:rsidP="00666B9B">
      <w:pPr>
        <w:pStyle w:val="Listenabsatz"/>
        <w:widowControl w:val="0"/>
        <w:numPr>
          <w:ilvl w:val="0"/>
          <w:numId w:val="42"/>
        </w:numPr>
        <w:autoSpaceDE w:val="0"/>
        <w:autoSpaceDN w:val="0"/>
        <w:adjustRightInd w:val="0"/>
        <w:rPr>
          <w:rFonts w:cs="Arial"/>
          <w:bCs/>
        </w:rPr>
      </w:pPr>
      <w:r w:rsidRPr="00CD6DBD">
        <w:rPr>
          <w:rFonts w:cs="Arial"/>
          <w:bCs/>
        </w:rPr>
        <w:t xml:space="preserve">Marketingmaßnahmen analysieren und kritisch beurteilen. </w:t>
      </w:r>
    </w:p>
    <w:p w14:paraId="48C114E4" w14:textId="77777777" w:rsidR="0069267E" w:rsidRPr="00CD6DBD" w:rsidRDefault="0069267E" w:rsidP="00AB01B1">
      <w:pPr>
        <w:widowControl w:val="0"/>
        <w:autoSpaceDE w:val="0"/>
        <w:autoSpaceDN w:val="0"/>
        <w:adjustRightInd w:val="0"/>
        <w:rPr>
          <w:rFonts w:cs="Times"/>
        </w:rPr>
      </w:pPr>
    </w:p>
    <w:p w14:paraId="6C8A48B5" w14:textId="069CF860" w:rsidR="0069267E" w:rsidRPr="00CD6DBD" w:rsidRDefault="00484E6C" w:rsidP="00AB01B1">
      <w:pPr>
        <w:widowControl w:val="0"/>
        <w:autoSpaceDE w:val="0"/>
        <w:autoSpaceDN w:val="0"/>
        <w:adjustRightInd w:val="0"/>
        <w:rPr>
          <w:rFonts w:eastAsia="MS Mincho" w:cs="MS Mincho"/>
          <w:b/>
          <w:bCs/>
        </w:rPr>
      </w:pPr>
      <w:r w:rsidRPr="00CD6DBD">
        <w:rPr>
          <w:rFonts w:cs="Arial"/>
          <w:b/>
          <w:bCs/>
        </w:rPr>
        <w:t>Lehrstoff:</w:t>
      </w:r>
      <w:r w:rsidRPr="00CD6DBD">
        <w:rPr>
          <w:rFonts w:ascii="MS Mincho" w:eastAsia="MS Mincho" w:hAnsi="MS Mincho" w:cs="MS Mincho"/>
          <w:b/>
          <w:bCs/>
        </w:rPr>
        <w:t> </w:t>
      </w:r>
    </w:p>
    <w:p w14:paraId="1B7BF43B" w14:textId="77777777" w:rsidR="008D13F4" w:rsidRPr="00CD6DBD" w:rsidRDefault="00484E6C" w:rsidP="00AB01B1">
      <w:pPr>
        <w:widowControl w:val="0"/>
        <w:autoSpaceDE w:val="0"/>
        <w:autoSpaceDN w:val="0"/>
        <w:adjustRightInd w:val="0"/>
        <w:rPr>
          <w:rFonts w:cs="Arial"/>
          <w:bCs/>
        </w:rPr>
      </w:pPr>
      <w:r w:rsidRPr="00CD6DBD">
        <w:rPr>
          <w:rFonts w:cs="Arial"/>
          <w:bCs/>
        </w:rPr>
        <w:t xml:space="preserve">Marketing: </w:t>
      </w:r>
    </w:p>
    <w:p w14:paraId="7A4DF703" w14:textId="77777777" w:rsidR="008D13F4" w:rsidRPr="00CD6DBD" w:rsidRDefault="00484E6C" w:rsidP="00AB01B1">
      <w:pPr>
        <w:widowControl w:val="0"/>
        <w:autoSpaceDE w:val="0"/>
        <w:autoSpaceDN w:val="0"/>
        <w:adjustRightInd w:val="0"/>
        <w:rPr>
          <w:rFonts w:cs="Arial"/>
          <w:bCs/>
        </w:rPr>
      </w:pPr>
      <w:r w:rsidRPr="00CD6DBD">
        <w:rPr>
          <w:rFonts w:cs="Arial"/>
          <w:bCs/>
        </w:rPr>
        <w:t>Marketing-Mix unter sozialen Gesichtspunkten und Business-Plan</w:t>
      </w:r>
      <w:r w:rsidR="008D13F4" w:rsidRPr="00CD6DBD">
        <w:rPr>
          <w:rFonts w:cs="Arial"/>
          <w:bCs/>
        </w:rPr>
        <w:t>.</w:t>
      </w:r>
    </w:p>
    <w:p w14:paraId="4F11943C" w14:textId="714D3973" w:rsidR="008D13F4" w:rsidRPr="00CD6DBD" w:rsidRDefault="00484E6C" w:rsidP="00AB01B1">
      <w:pPr>
        <w:widowControl w:val="0"/>
        <w:autoSpaceDE w:val="0"/>
        <w:autoSpaceDN w:val="0"/>
        <w:adjustRightInd w:val="0"/>
        <w:rPr>
          <w:rFonts w:cs="Arial"/>
          <w:bCs/>
        </w:rPr>
      </w:pPr>
      <w:r w:rsidRPr="00CD6DBD">
        <w:rPr>
          <w:rFonts w:cs="Arial"/>
          <w:bCs/>
        </w:rPr>
        <w:lastRenderedPageBreak/>
        <w:t xml:space="preserve">Unternehmensgründung: </w:t>
      </w:r>
    </w:p>
    <w:p w14:paraId="3F549868" w14:textId="7070A0A7" w:rsidR="00484E6C" w:rsidRPr="00CD6DBD" w:rsidRDefault="00484E6C" w:rsidP="00AB01B1">
      <w:pPr>
        <w:widowControl w:val="0"/>
        <w:autoSpaceDE w:val="0"/>
        <w:autoSpaceDN w:val="0"/>
        <w:adjustRightInd w:val="0"/>
        <w:rPr>
          <w:rFonts w:cs="Arial"/>
          <w:bCs/>
        </w:rPr>
      </w:pPr>
      <w:r w:rsidRPr="00CD6DBD">
        <w:rPr>
          <w:rFonts w:cs="Arial"/>
          <w:bCs/>
        </w:rPr>
        <w:t>Entwicklung einer Geschäftsidee.</w:t>
      </w:r>
      <w:r w:rsidR="001358FE" w:rsidRPr="00CD6DBD">
        <w:rPr>
          <w:rFonts w:ascii="MS Mincho" w:eastAsia="MS Mincho" w:hAnsi="MS Mincho" w:cs="MS Mincho"/>
          <w:bCs/>
        </w:rPr>
        <w:t xml:space="preserve"> </w:t>
      </w:r>
      <w:r w:rsidRPr="00CD6DBD">
        <w:rPr>
          <w:rFonts w:cs="Arial"/>
          <w:bCs/>
        </w:rPr>
        <w:t xml:space="preserve">Rechtliche und organisatorische Rahmenbedingungen bei der Unternehmensgründung (Gewerberecht, Unternehmer, Firma/Firmenbuch, Rechtsformen inkl. Vereine, Vollmachten). </w:t>
      </w:r>
    </w:p>
    <w:p w14:paraId="737D4C12" w14:textId="77777777" w:rsidR="001358FE" w:rsidRPr="00CD6DBD" w:rsidRDefault="001358FE" w:rsidP="00AB01B1">
      <w:pPr>
        <w:widowControl w:val="0"/>
        <w:autoSpaceDE w:val="0"/>
        <w:autoSpaceDN w:val="0"/>
        <w:adjustRightInd w:val="0"/>
        <w:rPr>
          <w:rFonts w:cs="Times"/>
        </w:rPr>
      </w:pPr>
    </w:p>
    <w:p w14:paraId="220F3C75" w14:textId="7E8C6CE2" w:rsidR="0069267E" w:rsidRPr="00CD6DBD" w:rsidRDefault="00EF2FDD" w:rsidP="00AB01B1">
      <w:pPr>
        <w:widowControl w:val="0"/>
        <w:autoSpaceDE w:val="0"/>
        <w:autoSpaceDN w:val="0"/>
        <w:adjustRightInd w:val="0"/>
        <w:rPr>
          <w:rFonts w:eastAsia="MS Mincho" w:cs="MS Mincho"/>
          <w:bCs/>
        </w:rPr>
      </w:pPr>
      <w:r w:rsidRPr="00CD6DBD">
        <w:rPr>
          <w:rFonts w:cs="Arial"/>
          <w:bCs/>
        </w:rPr>
        <w:t xml:space="preserve">III. Jahrgang – Kompetenzmodul 3: </w:t>
      </w:r>
      <w:r w:rsidR="00484E6C" w:rsidRPr="00CD6DBD">
        <w:rPr>
          <w:rFonts w:ascii="MS Mincho" w:eastAsia="MS Mincho" w:hAnsi="MS Mincho" w:cs="MS Mincho"/>
          <w:bCs/>
        </w:rPr>
        <w:t> </w:t>
      </w:r>
    </w:p>
    <w:p w14:paraId="7FB8A0F1" w14:textId="3B321476" w:rsidR="0069267E" w:rsidRPr="00CD6DBD" w:rsidRDefault="00484E6C" w:rsidP="00AB01B1">
      <w:pPr>
        <w:widowControl w:val="0"/>
        <w:autoSpaceDE w:val="0"/>
        <w:autoSpaceDN w:val="0"/>
        <w:adjustRightInd w:val="0"/>
        <w:rPr>
          <w:rFonts w:cs="Arial"/>
          <w:bCs/>
        </w:rPr>
      </w:pPr>
      <w:r w:rsidRPr="00CD6DBD">
        <w:rPr>
          <w:rFonts w:cs="Arial"/>
          <w:bCs/>
        </w:rPr>
        <w:t xml:space="preserve">5. Semester </w:t>
      </w:r>
    </w:p>
    <w:p w14:paraId="394B8A8E" w14:textId="77777777" w:rsidR="0069267E" w:rsidRPr="00CD6DBD" w:rsidRDefault="0069267E" w:rsidP="00AB01B1">
      <w:pPr>
        <w:widowControl w:val="0"/>
        <w:autoSpaceDE w:val="0"/>
        <w:autoSpaceDN w:val="0"/>
        <w:adjustRightInd w:val="0"/>
        <w:rPr>
          <w:rFonts w:cs="Arial"/>
          <w:bCs/>
        </w:rPr>
      </w:pPr>
    </w:p>
    <w:p w14:paraId="2B67A5D3" w14:textId="69032912" w:rsidR="00484E6C" w:rsidRPr="00CD6DBD" w:rsidRDefault="00484E6C" w:rsidP="00AB01B1">
      <w:pPr>
        <w:widowControl w:val="0"/>
        <w:autoSpaceDE w:val="0"/>
        <w:autoSpaceDN w:val="0"/>
        <w:adjustRightInd w:val="0"/>
        <w:rPr>
          <w:rFonts w:cs="Times"/>
          <w:b/>
        </w:rPr>
      </w:pPr>
      <w:r w:rsidRPr="00CD6DBD">
        <w:rPr>
          <w:rFonts w:cs="Arial"/>
          <w:b/>
          <w:bCs/>
        </w:rPr>
        <w:t xml:space="preserve">Bildungs- und Lehraufgabe: </w:t>
      </w:r>
    </w:p>
    <w:p w14:paraId="4251538A" w14:textId="77777777" w:rsidR="00484E6C" w:rsidRPr="00CD6DBD" w:rsidRDefault="00484E6C" w:rsidP="00AB01B1">
      <w:pPr>
        <w:widowControl w:val="0"/>
        <w:autoSpaceDE w:val="0"/>
        <w:autoSpaceDN w:val="0"/>
        <w:adjustRightInd w:val="0"/>
        <w:rPr>
          <w:rFonts w:cs="Times"/>
        </w:rPr>
      </w:pPr>
      <w:r w:rsidRPr="00CD6DBD">
        <w:rPr>
          <w:rFonts w:cs="Arial"/>
          <w:bCs/>
        </w:rPr>
        <w:t xml:space="preserve">Die Schülerinnen und Schüler können </w:t>
      </w:r>
    </w:p>
    <w:p w14:paraId="44FE9E56" w14:textId="3AA1E0A5" w:rsidR="00484E6C" w:rsidRPr="00CD6DBD" w:rsidRDefault="00484E6C" w:rsidP="00666B9B">
      <w:pPr>
        <w:pStyle w:val="Listenabsatz"/>
        <w:widowControl w:val="0"/>
        <w:numPr>
          <w:ilvl w:val="0"/>
          <w:numId w:val="43"/>
        </w:numPr>
        <w:tabs>
          <w:tab w:val="left" w:pos="220"/>
          <w:tab w:val="left" w:pos="720"/>
        </w:tabs>
        <w:autoSpaceDE w:val="0"/>
        <w:autoSpaceDN w:val="0"/>
        <w:adjustRightInd w:val="0"/>
        <w:rPr>
          <w:rFonts w:cs="Times"/>
        </w:rPr>
      </w:pPr>
      <w:r w:rsidRPr="00CD6DBD">
        <w:rPr>
          <w:rFonts w:ascii="MS Mincho" w:eastAsia="MS Mincho" w:hAnsi="MS Mincho" w:cs="MS Mincho"/>
        </w:rPr>
        <w:t> </w:t>
      </w:r>
    </w:p>
    <w:p w14:paraId="770D34D6" w14:textId="1C217284" w:rsidR="00484E6C" w:rsidRPr="00CD6DBD" w:rsidRDefault="00484E6C" w:rsidP="00666B9B">
      <w:pPr>
        <w:pStyle w:val="Listenabsatz"/>
        <w:widowControl w:val="0"/>
        <w:numPr>
          <w:ilvl w:val="0"/>
          <w:numId w:val="43"/>
        </w:numPr>
        <w:tabs>
          <w:tab w:val="left" w:pos="220"/>
          <w:tab w:val="left" w:pos="720"/>
        </w:tabs>
        <w:autoSpaceDE w:val="0"/>
        <w:autoSpaceDN w:val="0"/>
        <w:adjustRightInd w:val="0"/>
        <w:rPr>
          <w:rFonts w:cs="Times"/>
        </w:rPr>
      </w:pPr>
      <w:r w:rsidRPr="00CD6DBD">
        <w:rPr>
          <w:rFonts w:cs="Arial"/>
          <w:bCs/>
        </w:rPr>
        <w:t xml:space="preserve">die wesentlichen Geschäftsfelder von Kreditinstituten darstellen; </w:t>
      </w:r>
      <w:r w:rsidRPr="00CD6DBD">
        <w:rPr>
          <w:rFonts w:ascii="MS Mincho" w:eastAsia="MS Mincho" w:hAnsi="MS Mincho" w:cs="MS Mincho"/>
        </w:rPr>
        <w:t> </w:t>
      </w:r>
    </w:p>
    <w:p w14:paraId="50B0EFA6" w14:textId="0A890C98" w:rsidR="00484E6C" w:rsidRPr="00CD6DBD" w:rsidRDefault="00484E6C" w:rsidP="00666B9B">
      <w:pPr>
        <w:pStyle w:val="Listenabsatz"/>
        <w:widowControl w:val="0"/>
        <w:numPr>
          <w:ilvl w:val="0"/>
          <w:numId w:val="43"/>
        </w:numPr>
        <w:tabs>
          <w:tab w:val="left" w:pos="220"/>
          <w:tab w:val="left" w:pos="720"/>
        </w:tabs>
        <w:autoSpaceDE w:val="0"/>
        <w:autoSpaceDN w:val="0"/>
        <w:adjustRightInd w:val="0"/>
        <w:rPr>
          <w:rFonts w:cs="Times"/>
        </w:rPr>
      </w:pPr>
      <w:r w:rsidRPr="00CD6DBD">
        <w:rPr>
          <w:rFonts w:cs="Arial"/>
          <w:bCs/>
        </w:rPr>
        <w:t xml:space="preserve">Finanzierungsmöglichkeiten bewerten und situationsgerecht nutzen; </w:t>
      </w:r>
      <w:r w:rsidRPr="00CD6DBD">
        <w:rPr>
          <w:rFonts w:ascii="MS Mincho" w:eastAsia="MS Mincho" w:hAnsi="MS Mincho" w:cs="MS Mincho"/>
        </w:rPr>
        <w:t> </w:t>
      </w:r>
    </w:p>
    <w:p w14:paraId="2EE6A187" w14:textId="4515BBC9" w:rsidR="00484E6C" w:rsidRPr="00CD6DBD" w:rsidRDefault="00484E6C" w:rsidP="00666B9B">
      <w:pPr>
        <w:pStyle w:val="Listenabsatz"/>
        <w:widowControl w:val="0"/>
        <w:numPr>
          <w:ilvl w:val="0"/>
          <w:numId w:val="43"/>
        </w:numPr>
        <w:tabs>
          <w:tab w:val="left" w:pos="220"/>
          <w:tab w:val="left" w:pos="720"/>
        </w:tabs>
        <w:autoSpaceDE w:val="0"/>
        <w:autoSpaceDN w:val="0"/>
        <w:adjustRightInd w:val="0"/>
        <w:rPr>
          <w:rFonts w:cs="Times"/>
        </w:rPr>
      </w:pPr>
      <w:r w:rsidRPr="00CD6DBD">
        <w:rPr>
          <w:rFonts w:cs="Arial"/>
          <w:bCs/>
        </w:rPr>
        <w:t xml:space="preserve">wirtschaftliche Risiken im Privatbereich und in den Unternehmen erkennen; </w:t>
      </w:r>
      <w:r w:rsidRPr="00CD6DBD">
        <w:rPr>
          <w:rFonts w:ascii="MS Mincho" w:eastAsia="MS Mincho" w:hAnsi="MS Mincho" w:cs="MS Mincho"/>
        </w:rPr>
        <w:t> </w:t>
      </w:r>
    </w:p>
    <w:p w14:paraId="4EF11E9D" w14:textId="399E4812" w:rsidR="0069267E" w:rsidRPr="00CD6DBD" w:rsidRDefault="00484E6C" w:rsidP="00666B9B">
      <w:pPr>
        <w:pStyle w:val="Listenabsatz"/>
        <w:widowControl w:val="0"/>
        <w:numPr>
          <w:ilvl w:val="0"/>
          <w:numId w:val="43"/>
        </w:numPr>
        <w:tabs>
          <w:tab w:val="left" w:pos="220"/>
          <w:tab w:val="left" w:pos="720"/>
        </w:tabs>
        <w:autoSpaceDE w:val="0"/>
        <w:autoSpaceDN w:val="0"/>
        <w:adjustRightInd w:val="0"/>
        <w:ind w:left="284" w:hanging="284"/>
        <w:rPr>
          <w:rFonts w:cs="Times"/>
        </w:rPr>
      </w:pPr>
      <w:r w:rsidRPr="00CD6DBD">
        <w:rPr>
          <w:rFonts w:cs="Arial"/>
          <w:bCs/>
        </w:rPr>
        <w:t xml:space="preserve">Möglichkeiten aufzeigen und eine Strategie entwickeln, sich </w:t>
      </w:r>
      <w:r w:rsidR="00EF2FDD" w:rsidRPr="00CD6DBD">
        <w:rPr>
          <w:rFonts w:cs="Arial"/>
          <w:bCs/>
        </w:rPr>
        <w:t xml:space="preserve">vor wirtschaftlichen Risiken zu </w:t>
      </w:r>
      <w:r w:rsidRPr="00CD6DBD">
        <w:rPr>
          <w:rFonts w:cs="Arial"/>
          <w:bCs/>
        </w:rPr>
        <w:t xml:space="preserve">schützen. </w:t>
      </w:r>
      <w:r w:rsidRPr="00CD6DBD">
        <w:rPr>
          <w:rFonts w:ascii="MS Mincho" w:eastAsia="MS Mincho" w:hAnsi="MS Mincho" w:cs="MS Mincho"/>
        </w:rPr>
        <w:t> </w:t>
      </w:r>
    </w:p>
    <w:p w14:paraId="452AE6F0" w14:textId="77777777" w:rsidR="0069267E" w:rsidRPr="00CD6DBD" w:rsidRDefault="0069267E" w:rsidP="00AB01B1">
      <w:pPr>
        <w:widowControl w:val="0"/>
        <w:numPr>
          <w:ilvl w:val="0"/>
          <w:numId w:val="1"/>
        </w:numPr>
        <w:tabs>
          <w:tab w:val="left" w:pos="220"/>
          <w:tab w:val="left" w:pos="720"/>
        </w:tabs>
        <w:autoSpaceDE w:val="0"/>
        <w:autoSpaceDN w:val="0"/>
        <w:adjustRightInd w:val="0"/>
        <w:ind w:left="0" w:firstLine="0"/>
        <w:rPr>
          <w:rFonts w:cs="Times"/>
        </w:rPr>
      </w:pPr>
    </w:p>
    <w:p w14:paraId="19EA597C" w14:textId="77777777" w:rsidR="0069267E" w:rsidRPr="00CD6DBD" w:rsidRDefault="00484E6C" w:rsidP="00AB01B1">
      <w:pPr>
        <w:widowControl w:val="0"/>
        <w:tabs>
          <w:tab w:val="left" w:pos="220"/>
          <w:tab w:val="left" w:pos="720"/>
        </w:tabs>
        <w:autoSpaceDE w:val="0"/>
        <w:autoSpaceDN w:val="0"/>
        <w:adjustRightInd w:val="0"/>
        <w:rPr>
          <w:rFonts w:cs="Times"/>
          <w:b/>
        </w:rPr>
      </w:pPr>
      <w:r w:rsidRPr="00CD6DBD">
        <w:rPr>
          <w:rFonts w:cs="Arial"/>
          <w:b/>
          <w:bCs/>
        </w:rPr>
        <w:t xml:space="preserve">Lehrstoff: </w:t>
      </w:r>
      <w:r w:rsidRPr="00CD6DBD">
        <w:rPr>
          <w:rFonts w:ascii="MS Mincho" w:eastAsia="MS Mincho" w:hAnsi="MS Mincho" w:cs="MS Mincho"/>
          <w:b/>
        </w:rPr>
        <w:t> </w:t>
      </w:r>
    </w:p>
    <w:p w14:paraId="5FDFB876" w14:textId="6951BB68" w:rsidR="0069267E" w:rsidRPr="00CD6DBD" w:rsidRDefault="00484E6C" w:rsidP="00AB01B1">
      <w:pPr>
        <w:widowControl w:val="0"/>
        <w:tabs>
          <w:tab w:val="left" w:pos="220"/>
          <w:tab w:val="left" w:pos="720"/>
        </w:tabs>
        <w:autoSpaceDE w:val="0"/>
        <w:autoSpaceDN w:val="0"/>
        <w:adjustRightInd w:val="0"/>
        <w:rPr>
          <w:rFonts w:eastAsia="MS Mincho" w:cs="MS Mincho"/>
          <w:bCs/>
        </w:rPr>
      </w:pPr>
      <w:r w:rsidRPr="00CD6DBD">
        <w:rPr>
          <w:rFonts w:cs="Arial"/>
          <w:bCs/>
        </w:rPr>
        <w:t>Kreditinstitute.</w:t>
      </w:r>
      <w:r w:rsidRPr="00CD6DBD">
        <w:rPr>
          <w:rFonts w:ascii="MS Mincho" w:eastAsia="MS Mincho" w:hAnsi="MS Mincho" w:cs="MS Mincho"/>
          <w:bCs/>
        </w:rPr>
        <w:t> </w:t>
      </w:r>
    </w:p>
    <w:p w14:paraId="7F8F747F" w14:textId="77777777" w:rsidR="0069267E" w:rsidRPr="00CD6DBD" w:rsidRDefault="00484E6C" w:rsidP="00AB01B1">
      <w:pPr>
        <w:widowControl w:val="0"/>
        <w:tabs>
          <w:tab w:val="left" w:pos="220"/>
          <w:tab w:val="left" w:pos="720"/>
        </w:tabs>
        <w:autoSpaceDE w:val="0"/>
        <w:autoSpaceDN w:val="0"/>
        <w:adjustRightInd w:val="0"/>
        <w:rPr>
          <w:rFonts w:eastAsia="MS Mincho" w:cs="MS Mincho"/>
          <w:bCs/>
        </w:rPr>
      </w:pPr>
      <w:r w:rsidRPr="00CD6DBD">
        <w:rPr>
          <w:rFonts w:cs="Arial"/>
          <w:bCs/>
        </w:rPr>
        <w:t>Insolvenz, Privatkonkurs.</w:t>
      </w:r>
      <w:r w:rsidRPr="00CD6DBD">
        <w:rPr>
          <w:rFonts w:ascii="MS Mincho" w:eastAsia="MS Mincho" w:hAnsi="MS Mincho" w:cs="MS Mincho"/>
          <w:bCs/>
        </w:rPr>
        <w:t> </w:t>
      </w:r>
    </w:p>
    <w:p w14:paraId="523302F0" w14:textId="77777777" w:rsidR="0069267E" w:rsidRPr="00CD6DBD" w:rsidRDefault="00484E6C" w:rsidP="00AB01B1">
      <w:pPr>
        <w:widowControl w:val="0"/>
        <w:tabs>
          <w:tab w:val="left" w:pos="220"/>
          <w:tab w:val="left" w:pos="720"/>
        </w:tabs>
        <w:autoSpaceDE w:val="0"/>
        <w:autoSpaceDN w:val="0"/>
        <w:adjustRightInd w:val="0"/>
        <w:rPr>
          <w:rFonts w:eastAsia="MS Mincho" w:cs="MS Mincho"/>
        </w:rPr>
      </w:pPr>
      <w:r w:rsidRPr="00CD6DBD">
        <w:rPr>
          <w:rFonts w:cs="Arial"/>
          <w:bCs/>
        </w:rPr>
        <w:t xml:space="preserve">Grundlagen der Finanzierung. </w:t>
      </w:r>
      <w:r w:rsidRPr="00CD6DBD">
        <w:rPr>
          <w:rFonts w:ascii="MS Mincho" w:eastAsia="MS Mincho" w:hAnsi="MS Mincho" w:cs="MS Mincho"/>
        </w:rPr>
        <w:t> </w:t>
      </w:r>
    </w:p>
    <w:p w14:paraId="6AD50308" w14:textId="212DA067" w:rsidR="0069267E" w:rsidRPr="00CD6DBD" w:rsidRDefault="00484E6C" w:rsidP="00AB01B1">
      <w:pPr>
        <w:widowControl w:val="0"/>
        <w:tabs>
          <w:tab w:val="left" w:pos="220"/>
          <w:tab w:val="left" w:pos="720"/>
        </w:tabs>
        <w:autoSpaceDE w:val="0"/>
        <w:autoSpaceDN w:val="0"/>
        <w:adjustRightInd w:val="0"/>
        <w:rPr>
          <w:rFonts w:eastAsia="MS Mincho" w:cs="MS Mincho"/>
          <w:bCs/>
        </w:rPr>
      </w:pPr>
      <w:r w:rsidRPr="00CD6DBD">
        <w:rPr>
          <w:rFonts w:cs="Arial"/>
          <w:bCs/>
        </w:rPr>
        <w:t>Grundlagen Controlling</w:t>
      </w:r>
      <w:r w:rsidR="00A23A34" w:rsidRPr="00CD6DBD">
        <w:rPr>
          <w:rFonts w:cs="Arial"/>
          <w:bCs/>
        </w:rPr>
        <w:t>, Controllinginstrumente</w:t>
      </w:r>
      <w:r w:rsidRPr="00CD6DBD">
        <w:rPr>
          <w:rFonts w:cs="Arial"/>
          <w:bCs/>
        </w:rPr>
        <w:t>.</w:t>
      </w:r>
      <w:r w:rsidRPr="00CD6DBD">
        <w:rPr>
          <w:rFonts w:ascii="MS Mincho" w:eastAsia="MS Mincho" w:hAnsi="MS Mincho" w:cs="MS Mincho"/>
          <w:bCs/>
        </w:rPr>
        <w:t> </w:t>
      </w:r>
    </w:p>
    <w:p w14:paraId="6B3C519C" w14:textId="3835C4A8" w:rsidR="0069267E" w:rsidRPr="00CD6DBD" w:rsidRDefault="00484E6C" w:rsidP="00AB01B1">
      <w:pPr>
        <w:widowControl w:val="0"/>
        <w:tabs>
          <w:tab w:val="left" w:pos="220"/>
          <w:tab w:val="left" w:pos="720"/>
        </w:tabs>
        <w:autoSpaceDE w:val="0"/>
        <w:autoSpaceDN w:val="0"/>
        <w:adjustRightInd w:val="0"/>
        <w:rPr>
          <w:rFonts w:eastAsia="MS Mincho" w:cs="MS Mincho"/>
        </w:rPr>
      </w:pPr>
      <w:r w:rsidRPr="00CD6DBD">
        <w:rPr>
          <w:rFonts w:cs="Arial"/>
          <w:bCs/>
        </w:rPr>
        <w:t xml:space="preserve">Fachspezifische Software </w:t>
      </w:r>
      <w:r w:rsidRPr="00CD6DBD">
        <w:rPr>
          <w:rFonts w:ascii="MS Mincho" w:eastAsia="MS Mincho" w:hAnsi="MS Mincho" w:cs="MS Mincho"/>
        </w:rPr>
        <w:t> </w:t>
      </w:r>
    </w:p>
    <w:p w14:paraId="48BA7165" w14:textId="77777777" w:rsidR="00EF2FDD" w:rsidRPr="00CD6DBD" w:rsidRDefault="00EF2FDD" w:rsidP="00AB01B1">
      <w:pPr>
        <w:widowControl w:val="0"/>
        <w:tabs>
          <w:tab w:val="left" w:pos="220"/>
          <w:tab w:val="left" w:pos="720"/>
        </w:tabs>
        <w:autoSpaceDE w:val="0"/>
        <w:autoSpaceDN w:val="0"/>
        <w:adjustRightInd w:val="0"/>
        <w:rPr>
          <w:rFonts w:eastAsia="MS Mincho" w:cs="MS Mincho"/>
        </w:rPr>
      </w:pPr>
    </w:p>
    <w:p w14:paraId="564FB191" w14:textId="339CFE84" w:rsidR="00E6520D" w:rsidRPr="00CD6DBD" w:rsidRDefault="00484E6C" w:rsidP="00AB01B1">
      <w:pPr>
        <w:widowControl w:val="0"/>
        <w:tabs>
          <w:tab w:val="left" w:pos="220"/>
          <w:tab w:val="left" w:pos="720"/>
        </w:tabs>
        <w:autoSpaceDE w:val="0"/>
        <w:autoSpaceDN w:val="0"/>
        <w:adjustRightInd w:val="0"/>
        <w:rPr>
          <w:rFonts w:cs="Arial"/>
          <w:bCs/>
        </w:rPr>
      </w:pPr>
      <w:r w:rsidRPr="00CD6DBD">
        <w:rPr>
          <w:rFonts w:cs="Arial"/>
          <w:bCs/>
        </w:rPr>
        <w:t>6</w:t>
      </w:r>
      <w:r w:rsidR="00E6520D" w:rsidRPr="00CD6DBD">
        <w:rPr>
          <w:rFonts w:cs="Arial"/>
          <w:bCs/>
        </w:rPr>
        <w:t xml:space="preserve">. Semester </w:t>
      </w:r>
    </w:p>
    <w:p w14:paraId="45F7E7CF" w14:textId="77777777" w:rsidR="00E6520D" w:rsidRPr="00CD6DBD" w:rsidRDefault="00E6520D" w:rsidP="00AB01B1">
      <w:pPr>
        <w:widowControl w:val="0"/>
        <w:tabs>
          <w:tab w:val="left" w:pos="220"/>
          <w:tab w:val="left" w:pos="720"/>
        </w:tabs>
        <w:autoSpaceDE w:val="0"/>
        <w:autoSpaceDN w:val="0"/>
        <w:adjustRightInd w:val="0"/>
        <w:rPr>
          <w:rFonts w:cs="Arial"/>
          <w:bCs/>
        </w:rPr>
      </w:pPr>
    </w:p>
    <w:p w14:paraId="7AF3060C" w14:textId="77777777" w:rsidR="00E6520D" w:rsidRPr="00CD6DBD" w:rsidRDefault="00484E6C" w:rsidP="00AB01B1">
      <w:pPr>
        <w:widowControl w:val="0"/>
        <w:tabs>
          <w:tab w:val="left" w:pos="220"/>
          <w:tab w:val="left" w:pos="720"/>
        </w:tabs>
        <w:autoSpaceDE w:val="0"/>
        <w:autoSpaceDN w:val="0"/>
        <w:adjustRightInd w:val="0"/>
        <w:rPr>
          <w:rFonts w:eastAsia="MS Mincho" w:cs="MS Mincho"/>
          <w:b/>
        </w:rPr>
      </w:pPr>
      <w:r w:rsidRPr="00CD6DBD">
        <w:rPr>
          <w:rFonts w:cs="Arial"/>
          <w:b/>
          <w:bCs/>
        </w:rPr>
        <w:t xml:space="preserve">Bildungs- und Lehraufgabe: </w:t>
      </w:r>
      <w:r w:rsidRPr="00CD6DBD">
        <w:rPr>
          <w:rFonts w:ascii="MS Mincho" w:eastAsia="MS Mincho" w:hAnsi="MS Mincho" w:cs="MS Mincho"/>
          <w:b/>
        </w:rPr>
        <w:t> </w:t>
      </w:r>
    </w:p>
    <w:p w14:paraId="60CF72EF" w14:textId="583BEF65" w:rsidR="00484E6C" w:rsidRPr="00CD6DBD" w:rsidRDefault="00484E6C" w:rsidP="00AB01B1">
      <w:pPr>
        <w:widowControl w:val="0"/>
        <w:tabs>
          <w:tab w:val="left" w:pos="220"/>
          <w:tab w:val="left" w:pos="720"/>
        </w:tabs>
        <w:autoSpaceDE w:val="0"/>
        <w:autoSpaceDN w:val="0"/>
        <w:adjustRightInd w:val="0"/>
        <w:rPr>
          <w:rFonts w:cs="Times"/>
        </w:rPr>
      </w:pPr>
      <w:r w:rsidRPr="00CD6DBD">
        <w:rPr>
          <w:rFonts w:cs="Arial"/>
          <w:bCs/>
        </w:rPr>
        <w:t xml:space="preserve">Die Schülerinnen und Schüler können </w:t>
      </w:r>
    </w:p>
    <w:p w14:paraId="11793230" w14:textId="65A4B88F" w:rsidR="00484E6C" w:rsidRPr="00CD6DBD" w:rsidRDefault="00484E6C" w:rsidP="001358FE">
      <w:pPr>
        <w:widowControl w:val="0"/>
        <w:tabs>
          <w:tab w:val="left" w:pos="940"/>
          <w:tab w:val="left" w:pos="1440"/>
        </w:tabs>
        <w:autoSpaceDE w:val="0"/>
        <w:autoSpaceDN w:val="0"/>
        <w:adjustRightInd w:val="0"/>
        <w:rPr>
          <w:rFonts w:cs="Times"/>
        </w:rPr>
      </w:pPr>
      <w:r w:rsidRPr="00CD6DBD">
        <w:rPr>
          <w:rFonts w:cs="Arial"/>
          <w:bCs/>
        </w:rPr>
        <w:t xml:space="preserve">-  die grundlegende Funktionsweise des Kapitalmarkts und </w:t>
      </w:r>
      <w:r w:rsidR="00A23A34" w:rsidRPr="00CD6DBD">
        <w:rPr>
          <w:rFonts w:cs="Arial"/>
          <w:bCs/>
        </w:rPr>
        <w:t xml:space="preserve">aktuelle </w:t>
      </w:r>
      <w:r w:rsidRPr="00CD6DBD">
        <w:rPr>
          <w:rFonts w:cs="Arial"/>
          <w:bCs/>
        </w:rPr>
        <w:t xml:space="preserve">Trends beschreiben; </w:t>
      </w:r>
      <w:r w:rsidRPr="00CD6DBD">
        <w:rPr>
          <w:rFonts w:ascii="MS Mincho" w:eastAsia="MS Mincho" w:hAnsi="MS Mincho" w:cs="MS Mincho"/>
        </w:rPr>
        <w:t> </w:t>
      </w:r>
    </w:p>
    <w:p w14:paraId="71871C79" w14:textId="101714C4" w:rsidR="00484E6C" w:rsidRPr="00CD6DBD" w:rsidRDefault="00484E6C" w:rsidP="001358FE">
      <w:pPr>
        <w:widowControl w:val="0"/>
        <w:tabs>
          <w:tab w:val="left" w:pos="940"/>
          <w:tab w:val="left" w:pos="1440"/>
        </w:tabs>
        <w:autoSpaceDE w:val="0"/>
        <w:autoSpaceDN w:val="0"/>
        <w:adjustRightInd w:val="0"/>
        <w:rPr>
          <w:rFonts w:cs="Times"/>
        </w:rPr>
      </w:pPr>
      <w:r w:rsidRPr="00CD6DBD">
        <w:rPr>
          <w:rFonts w:cs="Arial"/>
          <w:bCs/>
        </w:rPr>
        <w:t xml:space="preserve">-  Investitionsentscheidungen auf Basis quantitativer und qualitativer Kriterien treffen; </w:t>
      </w:r>
      <w:r w:rsidRPr="00CD6DBD">
        <w:rPr>
          <w:rFonts w:ascii="MS Mincho" w:eastAsia="MS Mincho" w:hAnsi="MS Mincho" w:cs="MS Mincho"/>
        </w:rPr>
        <w:t> </w:t>
      </w:r>
    </w:p>
    <w:p w14:paraId="675C4145" w14:textId="559D87C2" w:rsidR="00484E6C" w:rsidRPr="00CD6DBD" w:rsidRDefault="00484E6C" w:rsidP="001358FE">
      <w:pPr>
        <w:widowControl w:val="0"/>
        <w:tabs>
          <w:tab w:val="left" w:pos="940"/>
          <w:tab w:val="left" w:pos="1440"/>
        </w:tabs>
        <w:autoSpaceDE w:val="0"/>
        <w:autoSpaceDN w:val="0"/>
        <w:adjustRightInd w:val="0"/>
        <w:rPr>
          <w:rFonts w:cs="Times"/>
        </w:rPr>
      </w:pPr>
      <w:r w:rsidRPr="00CD6DBD">
        <w:rPr>
          <w:rFonts w:cs="Arial"/>
          <w:bCs/>
        </w:rPr>
        <w:t xml:space="preserve">-  die normative, die strategische und die operative Ebene in Unternehmen und Organisationen beschreiben und unterscheiden; </w:t>
      </w:r>
      <w:r w:rsidRPr="00CD6DBD">
        <w:rPr>
          <w:rFonts w:ascii="MS Mincho" w:eastAsia="MS Mincho" w:hAnsi="MS Mincho" w:cs="MS Mincho"/>
        </w:rPr>
        <w:t> </w:t>
      </w:r>
    </w:p>
    <w:p w14:paraId="5940E2E2" w14:textId="01C62632" w:rsidR="00484E6C" w:rsidRPr="00CD6DBD" w:rsidRDefault="00484E6C" w:rsidP="001358FE">
      <w:pPr>
        <w:widowControl w:val="0"/>
        <w:tabs>
          <w:tab w:val="left" w:pos="940"/>
          <w:tab w:val="left" w:pos="1440"/>
        </w:tabs>
        <w:autoSpaceDE w:val="0"/>
        <w:autoSpaceDN w:val="0"/>
        <w:adjustRightInd w:val="0"/>
        <w:rPr>
          <w:rFonts w:cs="Times"/>
        </w:rPr>
      </w:pPr>
      <w:r w:rsidRPr="00CD6DBD">
        <w:rPr>
          <w:rFonts w:cs="Arial"/>
          <w:bCs/>
        </w:rPr>
        <w:t>-  Managementfunktionen beschreiben</w:t>
      </w:r>
      <w:r w:rsidR="00A23A34" w:rsidRPr="00CD6DBD">
        <w:rPr>
          <w:rFonts w:cs="Arial"/>
          <w:bCs/>
        </w:rPr>
        <w:t xml:space="preserve">; </w:t>
      </w:r>
      <w:r w:rsidRPr="00CD6DBD">
        <w:rPr>
          <w:rFonts w:ascii="MS Mincho" w:eastAsia="MS Mincho" w:hAnsi="MS Mincho" w:cs="MS Mincho"/>
        </w:rPr>
        <w:t> </w:t>
      </w:r>
    </w:p>
    <w:p w14:paraId="18B69BD5" w14:textId="77663F24" w:rsidR="00E6520D" w:rsidRPr="00CD6DBD" w:rsidRDefault="00484E6C" w:rsidP="001358FE">
      <w:pPr>
        <w:widowControl w:val="0"/>
        <w:tabs>
          <w:tab w:val="left" w:pos="940"/>
          <w:tab w:val="left" w:pos="1440"/>
        </w:tabs>
        <w:autoSpaceDE w:val="0"/>
        <w:autoSpaceDN w:val="0"/>
        <w:adjustRightInd w:val="0"/>
        <w:rPr>
          <w:rFonts w:cs="Times"/>
        </w:rPr>
      </w:pPr>
      <w:r w:rsidRPr="00CD6DBD">
        <w:rPr>
          <w:rFonts w:cs="Arial"/>
          <w:bCs/>
        </w:rPr>
        <w:t xml:space="preserve">-   Fallstudien zu betriebswirtschaftlichen Fragestellungen mit einer Verknüpfung zu </w:t>
      </w:r>
      <w:r w:rsidR="00A23A34" w:rsidRPr="00CD6DBD">
        <w:rPr>
          <w:rFonts w:cs="Arial"/>
          <w:bCs/>
        </w:rPr>
        <w:t>„</w:t>
      </w:r>
      <w:r w:rsidRPr="00CD6DBD">
        <w:rPr>
          <w:rFonts w:cs="Arial"/>
          <w:bCs/>
        </w:rPr>
        <w:t>Sozialmanagement</w:t>
      </w:r>
      <w:r w:rsidR="00A23A34" w:rsidRPr="00CD6DBD">
        <w:rPr>
          <w:rFonts w:cs="Arial"/>
          <w:bCs/>
        </w:rPr>
        <w:t xml:space="preserve"> und angewandtes Projektmanagement“</w:t>
      </w:r>
      <w:r w:rsidRPr="00CD6DBD">
        <w:rPr>
          <w:rFonts w:cs="Arial"/>
          <w:bCs/>
        </w:rPr>
        <w:t xml:space="preserve"> </w:t>
      </w:r>
      <w:r w:rsidR="00A23A34" w:rsidRPr="00CD6DBD">
        <w:rPr>
          <w:rFonts w:cs="Arial"/>
          <w:bCs/>
        </w:rPr>
        <w:t xml:space="preserve">sowie </w:t>
      </w:r>
      <w:r w:rsidR="00A23A34" w:rsidRPr="00CD6DBD">
        <w:rPr>
          <w:rFonts w:eastAsia="MS Mincho" w:cstheme="minorHAnsi"/>
        </w:rPr>
        <w:t xml:space="preserve">„Rechnungswesen und Controlling“ </w:t>
      </w:r>
      <w:r w:rsidRPr="00CD6DBD">
        <w:rPr>
          <w:rFonts w:cs="Arial"/>
          <w:bCs/>
        </w:rPr>
        <w:t>analysieren und lösen</w:t>
      </w:r>
      <w:r w:rsidR="00A23A34" w:rsidRPr="00CD6DBD">
        <w:rPr>
          <w:rFonts w:cs="Arial"/>
          <w:bCs/>
        </w:rPr>
        <w:t>.</w:t>
      </w:r>
      <w:r w:rsidRPr="00CD6DBD">
        <w:rPr>
          <w:rFonts w:cs="Arial"/>
          <w:bCs/>
        </w:rPr>
        <w:t xml:space="preserve"> </w:t>
      </w:r>
      <w:r w:rsidRPr="00CD6DBD">
        <w:rPr>
          <w:rFonts w:ascii="MS Mincho" w:eastAsia="MS Mincho" w:hAnsi="MS Mincho" w:cs="MS Mincho"/>
        </w:rPr>
        <w:t> </w:t>
      </w:r>
    </w:p>
    <w:p w14:paraId="774994DB" w14:textId="77777777" w:rsidR="00E6520D" w:rsidRPr="00CD6DBD" w:rsidRDefault="00E6520D" w:rsidP="00AB01B1">
      <w:pPr>
        <w:widowControl w:val="0"/>
        <w:numPr>
          <w:ilvl w:val="1"/>
          <w:numId w:val="1"/>
        </w:numPr>
        <w:tabs>
          <w:tab w:val="left" w:pos="940"/>
          <w:tab w:val="left" w:pos="1440"/>
        </w:tabs>
        <w:autoSpaceDE w:val="0"/>
        <w:autoSpaceDN w:val="0"/>
        <w:adjustRightInd w:val="0"/>
        <w:rPr>
          <w:rFonts w:cs="Times"/>
        </w:rPr>
      </w:pPr>
    </w:p>
    <w:p w14:paraId="5CE09097" w14:textId="77777777" w:rsidR="00E6520D" w:rsidRPr="00CD6DBD" w:rsidRDefault="00484E6C" w:rsidP="001358FE">
      <w:pPr>
        <w:widowControl w:val="0"/>
        <w:tabs>
          <w:tab w:val="left" w:pos="940"/>
          <w:tab w:val="left" w:pos="1440"/>
        </w:tabs>
        <w:autoSpaceDE w:val="0"/>
        <w:autoSpaceDN w:val="0"/>
        <w:adjustRightInd w:val="0"/>
        <w:rPr>
          <w:rFonts w:cs="Times"/>
          <w:b/>
        </w:rPr>
      </w:pPr>
      <w:r w:rsidRPr="00CD6DBD">
        <w:rPr>
          <w:rFonts w:cs="Arial"/>
          <w:b/>
          <w:bCs/>
        </w:rPr>
        <w:t>Lehrstoff:</w:t>
      </w:r>
      <w:r w:rsidRPr="00CD6DBD">
        <w:rPr>
          <w:rFonts w:ascii="MS Mincho" w:eastAsia="MS Mincho" w:hAnsi="MS Mincho" w:cs="MS Mincho"/>
          <w:b/>
          <w:bCs/>
        </w:rPr>
        <w:t> </w:t>
      </w:r>
    </w:p>
    <w:p w14:paraId="5EE6800B" w14:textId="77777777" w:rsidR="00A23A34" w:rsidRPr="00CD6DBD" w:rsidRDefault="00484E6C" w:rsidP="001358FE">
      <w:pPr>
        <w:widowControl w:val="0"/>
        <w:tabs>
          <w:tab w:val="left" w:pos="940"/>
          <w:tab w:val="left" w:pos="1440"/>
        </w:tabs>
        <w:autoSpaceDE w:val="0"/>
        <w:autoSpaceDN w:val="0"/>
        <w:adjustRightInd w:val="0"/>
        <w:rPr>
          <w:rFonts w:cs="Arial"/>
          <w:bCs/>
        </w:rPr>
      </w:pPr>
      <w:r w:rsidRPr="00CD6DBD">
        <w:rPr>
          <w:rFonts w:cs="Arial"/>
          <w:bCs/>
        </w:rPr>
        <w:t xml:space="preserve">Grundzüge und Zusammenhänge: </w:t>
      </w:r>
    </w:p>
    <w:p w14:paraId="63434F43" w14:textId="289138FF" w:rsidR="00E6520D" w:rsidRPr="00CD6DBD" w:rsidRDefault="00484E6C" w:rsidP="001358FE">
      <w:pPr>
        <w:widowControl w:val="0"/>
        <w:tabs>
          <w:tab w:val="left" w:pos="940"/>
          <w:tab w:val="left" w:pos="1440"/>
        </w:tabs>
        <w:autoSpaceDE w:val="0"/>
        <w:autoSpaceDN w:val="0"/>
        <w:adjustRightInd w:val="0"/>
        <w:rPr>
          <w:rFonts w:cs="Times"/>
        </w:rPr>
      </w:pPr>
      <w:r w:rsidRPr="00CD6DBD">
        <w:rPr>
          <w:rFonts w:cs="Arial"/>
          <w:bCs/>
        </w:rPr>
        <w:t xml:space="preserve">Kapitalmarkt und Grundlagen der Investition. </w:t>
      </w:r>
      <w:r w:rsidRPr="00CD6DBD">
        <w:rPr>
          <w:rFonts w:ascii="MS Mincho" w:eastAsia="MS Mincho" w:hAnsi="MS Mincho" w:cs="MS Mincho"/>
          <w:bCs/>
        </w:rPr>
        <w:t> </w:t>
      </w:r>
    </w:p>
    <w:p w14:paraId="45B16752" w14:textId="77777777" w:rsidR="00A23A34" w:rsidRPr="00CD6DBD" w:rsidRDefault="00484E6C" w:rsidP="001358FE">
      <w:pPr>
        <w:widowControl w:val="0"/>
        <w:tabs>
          <w:tab w:val="left" w:pos="940"/>
          <w:tab w:val="left" w:pos="1440"/>
        </w:tabs>
        <w:autoSpaceDE w:val="0"/>
        <w:autoSpaceDN w:val="0"/>
        <w:adjustRightInd w:val="0"/>
        <w:rPr>
          <w:rFonts w:ascii="MS Mincho" w:eastAsia="MS Mincho" w:hAnsi="MS Mincho" w:cs="MS Mincho"/>
          <w:bCs/>
        </w:rPr>
      </w:pPr>
      <w:r w:rsidRPr="00CD6DBD">
        <w:rPr>
          <w:rFonts w:cs="Arial"/>
          <w:bCs/>
        </w:rPr>
        <w:t>Unternehmensführung:</w:t>
      </w:r>
      <w:r w:rsidRPr="00CD6DBD">
        <w:rPr>
          <w:rFonts w:ascii="MS Mincho" w:eastAsia="MS Mincho" w:hAnsi="MS Mincho" w:cs="MS Mincho"/>
          <w:bCs/>
        </w:rPr>
        <w:t> </w:t>
      </w:r>
    </w:p>
    <w:p w14:paraId="4DF3D385" w14:textId="41D584AA" w:rsidR="00E6520D" w:rsidRPr="00CD6DBD" w:rsidRDefault="00484E6C" w:rsidP="001358FE">
      <w:pPr>
        <w:widowControl w:val="0"/>
        <w:tabs>
          <w:tab w:val="left" w:pos="940"/>
          <w:tab w:val="left" w:pos="1440"/>
        </w:tabs>
        <w:autoSpaceDE w:val="0"/>
        <w:autoSpaceDN w:val="0"/>
        <w:adjustRightInd w:val="0"/>
        <w:rPr>
          <w:rFonts w:cs="Times"/>
        </w:rPr>
      </w:pPr>
      <w:r w:rsidRPr="00CD6DBD">
        <w:rPr>
          <w:rFonts w:cs="Arial"/>
          <w:bCs/>
        </w:rPr>
        <w:lastRenderedPageBreak/>
        <w:t xml:space="preserve">Betriebsorganisation, Managementfunktionen, Sozial-Managementkonzepte. </w:t>
      </w:r>
    </w:p>
    <w:p w14:paraId="6F0E9BD7" w14:textId="66445E49" w:rsidR="00E6520D" w:rsidRPr="00CD6DBD" w:rsidRDefault="00A23A34" w:rsidP="00E10B3F">
      <w:pPr>
        <w:widowControl w:val="0"/>
        <w:tabs>
          <w:tab w:val="left" w:pos="940"/>
          <w:tab w:val="left" w:pos="1440"/>
        </w:tabs>
        <w:autoSpaceDE w:val="0"/>
        <w:autoSpaceDN w:val="0"/>
        <w:adjustRightInd w:val="0"/>
        <w:rPr>
          <w:rFonts w:cstheme="minorHAnsi"/>
        </w:rPr>
      </w:pPr>
      <w:r w:rsidRPr="00CD6DBD">
        <w:rPr>
          <w:rFonts w:eastAsia="MS Mincho" w:cstheme="minorHAnsi"/>
        </w:rPr>
        <w:t>Fallbeispiele mit Verknüpfungen zu anderen Pflichtgegenständen.</w:t>
      </w:r>
    </w:p>
    <w:p w14:paraId="76CC4FBF" w14:textId="77777777" w:rsidR="00E6520D" w:rsidRPr="00CD6DBD" w:rsidRDefault="00484E6C" w:rsidP="001358FE">
      <w:pPr>
        <w:widowControl w:val="0"/>
        <w:tabs>
          <w:tab w:val="left" w:pos="940"/>
          <w:tab w:val="left" w:pos="1440"/>
        </w:tabs>
        <w:autoSpaceDE w:val="0"/>
        <w:autoSpaceDN w:val="0"/>
        <w:adjustRightInd w:val="0"/>
        <w:rPr>
          <w:rFonts w:cs="Times"/>
        </w:rPr>
      </w:pPr>
      <w:r w:rsidRPr="00CD6DBD">
        <w:rPr>
          <w:rFonts w:cs="Arial"/>
          <w:b/>
          <w:bCs/>
        </w:rPr>
        <w:t>Schularbeiten:</w:t>
      </w:r>
      <w:r w:rsidRPr="00CD6DBD">
        <w:rPr>
          <w:rFonts w:cs="Arial"/>
          <w:bCs/>
        </w:rPr>
        <w:t xml:space="preserve"> </w:t>
      </w:r>
      <w:r w:rsidRPr="00CD6DBD">
        <w:rPr>
          <w:rFonts w:ascii="MS Mincho" w:eastAsia="MS Mincho" w:hAnsi="MS Mincho" w:cs="MS Mincho"/>
        </w:rPr>
        <w:t> </w:t>
      </w:r>
    </w:p>
    <w:p w14:paraId="705C8B8F" w14:textId="67E1F394" w:rsidR="00E6520D" w:rsidRPr="00CD6DBD" w:rsidRDefault="00484E6C" w:rsidP="001358FE">
      <w:pPr>
        <w:widowControl w:val="0"/>
        <w:tabs>
          <w:tab w:val="left" w:pos="940"/>
          <w:tab w:val="left" w:pos="1440"/>
        </w:tabs>
        <w:autoSpaceDE w:val="0"/>
        <w:autoSpaceDN w:val="0"/>
        <w:adjustRightInd w:val="0"/>
        <w:rPr>
          <w:rFonts w:cs="Times"/>
        </w:rPr>
      </w:pPr>
      <w:r w:rsidRPr="00CD6DBD">
        <w:rPr>
          <w:rFonts w:cs="Arial"/>
          <w:bCs/>
        </w:rPr>
        <w:t xml:space="preserve">II. Jahrgang: 1 einstündige Schularbeit im 5. Semester, 1 ein- oder zweistündige Schularbeit im 6. Semester. </w:t>
      </w:r>
      <w:r w:rsidRPr="00CD6DBD">
        <w:rPr>
          <w:rFonts w:ascii="MS Mincho" w:eastAsia="MS Mincho" w:hAnsi="MS Mincho" w:cs="MS Mincho"/>
        </w:rPr>
        <w:t> </w:t>
      </w:r>
    </w:p>
    <w:p w14:paraId="294CEABE" w14:textId="57D6FE04" w:rsidR="00484E6C" w:rsidRPr="00CD6DBD" w:rsidRDefault="00484E6C" w:rsidP="001358FE">
      <w:pPr>
        <w:widowControl w:val="0"/>
        <w:tabs>
          <w:tab w:val="left" w:pos="940"/>
          <w:tab w:val="left" w:pos="1440"/>
        </w:tabs>
        <w:autoSpaceDE w:val="0"/>
        <w:autoSpaceDN w:val="0"/>
        <w:adjustRightInd w:val="0"/>
        <w:rPr>
          <w:rFonts w:cs="Times"/>
        </w:rPr>
      </w:pPr>
      <w:r w:rsidRPr="00CD6DBD">
        <w:rPr>
          <w:rFonts w:cs="Arial"/>
          <w:bCs/>
        </w:rPr>
        <w:t>III. Jahrgang: 2 dreistündige Schularbeiten, mindestens eine d</w:t>
      </w:r>
      <w:r w:rsidR="00E6520D" w:rsidRPr="00CD6DBD">
        <w:rPr>
          <w:rFonts w:cs="Arial"/>
          <w:bCs/>
        </w:rPr>
        <w:t>avon gemeinsam mit dem Pflicht</w:t>
      </w:r>
      <w:r w:rsidRPr="00CD6DBD">
        <w:rPr>
          <w:rFonts w:cs="Arial"/>
          <w:bCs/>
        </w:rPr>
        <w:t xml:space="preserve">gegenstand „Rechnungswesen und Controlling“. </w:t>
      </w:r>
      <w:r w:rsidRPr="00CD6DBD">
        <w:rPr>
          <w:rFonts w:ascii="MS Mincho" w:eastAsia="MS Mincho" w:hAnsi="MS Mincho" w:cs="MS Mincho"/>
        </w:rPr>
        <w:t> </w:t>
      </w:r>
    </w:p>
    <w:p w14:paraId="06D6516B" w14:textId="77777777" w:rsidR="00484E6C" w:rsidRPr="00CD6DBD" w:rsidRDefault="00484E6C" w:rsidP="00AB01B1">
      <w:pPr>
        <w:rPr>
          <w:rFonts w:cs="Times New Roman"/>
          <w:lang w:eastAsia="de-DE"/>
        </w:rPr>
      </w:pPr>
    </w:p>
    <w:p w14:paraId="4C6C67CF" w14:textId="3C0E9797" w:rsidR="00787819" w:rsidRPr="00CD6DBD" w:rsidRDefault="00787819" w:rsidP="00AB01B1">
      <w:pPr>
        <w:rPr>
          <w:rFonts w:cs="Times New Roman"/>
          <w:sz w:val="28"/>
          <w:szCs w:val="28"/>
          <w:lang w:eastAsia="de-DE"/>
        </w:rPr>
      </w:pPr>
      <w:r w:rsidRPr="00CD6DBD">
        <w:rPr>
          <w:rFonts w:cs="Times New Roman"/>
          <w:sz w:val="28"/>
          <w:szCs w:val="28"/>
          <w:lang w:eastAsia="de-DE"/>
        </w:rPr>
        <w:t>3.3 RECHNUNGSWESEN UND CONTROLLING</w:t>
      </w:r>
    </w:p>
    <w:p w14:paraId="4EAD6028" w14:textId="77777777" w:rsidR="0055035E" w:rsidRPr="00CD6DBD" w:rsidRDefault="0055035E" w:rsidP="00AB01B1">
      <w:pPr>
        <w:rPr>
          <w:rFonts w:cs="Times New Roman"/>
          <w:lang w:eastAsia="de-DE"/>
        </w:rPr>
      </w:pPr>
    </w:p>
    <w:p w14:paraId="75D7435E" w14:textId="77777777" w:rsidR="00787819" w:rsidRPr="00CD6DBD" w:rsidRDefault="00787819" w:rsidP="00AB01B1">
      <w:pPr>
        <w:rPr>
          <w:rFonts w:cs="Times New Roman"/>
          <w:lang w:eastAsia="de-DE"/>
        </w:rPr>
      </w:pPr>
      <w:r w:rsidRPr="00CD6DBD">
        <w:rPr>
          <w:rFonts w:cs="Times New Roman"/>
          <w:spacing w:val="20"/>
          <w:lang w:eastAsia="de-DE"/>
        </w:rPr>
        <w:t>I. Jahrgang:</w:t>
      </w:r>
    </w:p>
    <w:p w14:paraId="5E405ED0" w14:textId="50143BF1" w:rsidR="00787819" w:rsidRPr="00CD6DBD" w:rsidRDefault="00787819" w:rsidP="00AB01B1">
      <w:pPr>
        <w:rPr>
          <w:rFonts w:cs="Times New Roman"/>
          <w:spacing w:val="20"/>
          <w:lang w:eastAsia="de-DE"/>
        </w:rPr>
      </w:pPr>
      <w:r w:rsidRPr="00CD6DBD">
        <w:rPr>
          <w:rFonts w:cs="Times New Roman"/>
          <w:spacing w:val="20"/>
          <w:lang w:eastAsia="de-DE"/>
        </w:rPr>
        <w:t xml:space="preserve">1. Semester </w:t>
      </w:r>
      <w:r w:rsidR="0055035E" w:rsidRPr="00CD6DBD">
        <w:rPr>
          <w:rFonts w:cs="Times New Roman"/>
          <w:spacing w:val="20"/>
          <w:lang w:eastAsia="de-DE"/>
        </w:rPr>
        <w:t xml:space="preserve"> </w:t>
      </w:r>
      <w:r w:rsidRPr="00CD6DBD">
        <w:rPr>
          <w:rFonts w:cs="Times New Roman"/>
          <w:spacing w:val="20"/>
          <w:lang w:eastAsia="de-DE"/>
        </w:rPr>
        <w:t xml:space="preserve">– </w:t>
      </w:r>
      <w:r w:rsidR="0055035E" w:rsidRPr="00CD6DBD">
        <w:rPr>
          <w:rFonts w:cs="Times New Roman"/>
          <w:spacing w:val="20"/>
          <w:lang w:eastAsia="de-DE"/>
        </w:rPr>
        <w:t xml:space="preserve"> Kompetenzmodul 1</w:t>
      </w:r>
    </w:p>
    <w:p w14:paraId="2BA7B49B" w14:textId="77777777" w:rsidR="00B91D42" w:rsidRPr="00CD6DBD" w:rsidRDefault="00B91D42" w:rsidP="00AB01B1">
      <w:pPr>
        <w:rPr>
          <w:rFonts w:cs="Times New Roman"/>
          <w:lang w:eastAsia="de-DE"/>
        </w:rPr>
      </w:pPr>
    </w:p>
    <w:p w14:paraId="66824087" w14:textId="77777777" w:rsidR="00787819" w:rsidRPr="00CD6DBD" w:rsidRDefault="00787819" w:rsidP="00AB01B1">
      <w:pPr>
        <w:rPr>
          <w:rFonts w:cs="Times New Roman"/>
          <w:lang w:eastAsia="de-DE"/>
        </w:rPr>
      </w:pPr>
      <w:r w:rsidRPr="00CD6DBD">
        <w:rPr>
          <w:rFonts w:cs="Times New Roman"/>
          <w:b/>
          <w:bCs/>
          <w:lang w:eastAsia="de-DE"/>
        </w:rPr>
        <w:t>Bildungs- und Lehraufgabe:</w:t>
      </w:r>
    </w:p>
    <w:p w14:paraId="13CC6271" w14:textId="77777777" w:rsidR="008F0AB1" w:rsidRPr="00CD6DBD" w:rsidRDefault="008F0AB1" w:rsidP="00AB01B1">
      <w:pPr>
        <w:widowControl w:val="0"/>
        <w:autoSpaceDE w:val="0"/>
        <w:autoSpaceDN w:val="0"/>
        <w:adjustRightInd w:val="0"/>
        <w:rPr>
          <w:rFonts w:eastAsia="MS Mincho" w:cs="MS Mincho"/>
        </w:rPr>
      </w:pPr>
      <w:r w:rsidRPr="00CD6DBD">
        <w:rPr>
          <w:rFonts w:cs="Trebuchet MS"/>
        </w:rPr>
        <w:t>Die Sch</w:t>
      </w:r>
      <w:r w:rsidRPr="00CD6DBD">
        <w:rPr>
          <w:rFonts w:cs="Lucida Grande"/>
        </w:rPr>
        <w:t>ü</w:t>
      </w:r>
      <w:r w:rsidRPr="00CD6DBD">
        <w:rPr>
          <w:rFonts w:cs="Trebuchet MS"/>
        </w:rPr>
        <w:t>lerinnen und Sch</w:t>
      </w:r>
      <w:r w:rsidRPr="00CD6DBD">
        <w:rPr>
          <w:rFonts w:cs="Lucida Grande"/>
        </w:rPr>
        <w:t>ü</w:t>
      </w:r>
      <w:r w:rsidRPr="00CD6DBD">
        <w:rPr>
          <w:rFonts w:cs="Trebuchet MS"/>
        </w:rPr>
        <w:t>ler k</w:t>
      </w:r>
      <w:r w:rsidRPr="00CD6DBD">
        <w:rPr>
          <w:rFonts w:cs="Lucida Grande"/>
        </w:rPr>
        <w:t>ö</w:t>
      </w:r>
      <w:r w:rsidRPr="00CD6DBD">
        <w:rPr>
          <w:rFonts w:cs="Trebuchet MS"/>
        </w:rPr>
        <w:t>nnen</w:t>
      </w:r>
      <w:r w:rsidRPr="00CD6DBD">
        <w:rPr>
          <w:rFonts w:ascii="MS Mincho" w:eastAsia="MS Mincho" w:hAnsi="MS Mincho" w:cs="MS Mincho"/>
        </w:rPr>
        <w:t> </w:t>
      </w:r>
    </w:p>
    <w:p w14:paraId="07A0CE1C" w14:textId="0BF8263B" w:rsidR="008F0AB1" w:rsidRPr="00CD6DBD" w:rsidRDefault="008F0AB1" w:rsidP="00666B9B">
      <w:pPr>
        <w:pStyle w:val="Listenabsatz"/>
        <w:widowControl w:val="0"/>
        <w:numPr>
          <w:ilvl w:val="0"/>
          <w:numId w:val="44"/>
        </w:numPr>
        <w:autoSpaceDE w:val="0"/>
        <w:autoSpaceDN w:val="0"/>
        <w:adjustRightInd w:val="0"/>
        <w:rPr>
          <w:rFonts w:eastAsia="MS Mincho" w:cs="MS Mincho"/>
        </w:rPr>
      </w:pPr>
      <w:r w:rsidRPr="00CD6DBD">
        <w:rPr>
          <w:rFonts w:cs="Trebuchet MS"/>
        </w:rPr>
        <w:t>die Aufgaben, die rechtlichen Grundlagen und die Bedeutung des Rechnungswesens f</w:t>
      </w:r>
      <w:r w:rsidRPr="00CD6DBD">
        <w:rPr>
          <w:rFonts w:cs="Lucida Grande"/>
        </w:rPr>
        <w:t>ü</w:t>
      </w:r>
      <w:r w:rsidRPr="00CD6DBD">
        <w:rPr>
          <w:rFonts w:cs="Trebuchet MS"/>
        </w:rPr>
        <w:t>r die betriebliche Praxis erkl</w:t>
      </w:r>
      <w:r w:rsidRPr="00CD6DBD">
        <w:rPr>
          <w:rFonts w:cs="Lucida Grande"/>
        </w:rPr>
        <w:t>ä</w:t>
      </w:r>
      <w:r w:rsidRPr="00CD6DBD">
        <w:rPr>
          <w:rFonts w:cs="Trebuchet MS"/>
        </w:rPr>
        <w:t>ren;</w:t>
      </w:r>
      <w:r w:rsidRPr="00CD6DBD">
        <w:rPr>
          <w:rFonts w:ascii="MS Mincho" w:eastAsia="MS Mincho" w:hAnsi="MS Mincho" w:cs="MS Mincho"/>
        </w:rPr>
        <w:t> </w:t>
      </w:r>
    </w:p>
    <w:p w14:paraId="225A93E5" w14:textId="48F9B217" w:rsidR="008F0AB1" w:rsidRPr="00CD6DBD" w:rsidRDefault="008F0AB1" w:rsidP="00666B9B">
      <w:pPr>
        <w:pStyle w:val="Listenabsatz"/>
        <w:widowControl w:val="0"/>
        <w:numPr>
          <w:ilvl w:val="0"/>
          <w:numId w:val="44"/>
        </w:numPr>
        <w:autoSpaceDE w:val="0"/>
        <w:autoSpaceDN w:val="0"/>
        <w:adjustRightInd w:val="0"/>
        <w:rPr>
          <w:rFonts w:cs="Times"/>
        </w:rPr>
      </w:pPr>
      <w:r w:rsidRPr="00CD6DBD">
        <w:rPr>
          <w:rFonts w:cs="Trebuchet MS"/>
        </w:rPr>
        <w:t>einfache Bilanzen bzw. Gewinn- und Verlustrechnungen erstellen so-wie erkl</w:t>
      </w:r>
      <w:r w:rsidRPr="00CD6DBD">
        <w:rPr>
          <w:rFonts w:cs="Lucida Grande"/>
        </w:rPr>
        <w:t>ä</w:t>
      </w:r>
      <w:r w:rsidRPr="00CD6DBD">
        <w:rPr>
          <w:rFonts w:cs="Trebuchet MS"/>
        </w:rPr>
        <w:t xml:space="preserve">ren; </w:t>
      </w:r>
    </w:p>
    <w:p w14:paraId="58C45B58" w14:textId="1B0B4CEA" w:rsidR="008F0AB1" w:rsidRPr="00CD6DBD" w:rsidRDefault="008F0AB1" w:rsidP="00666B9B">
      <w:pPr>
        <w:pStyle w:val="Listenabsatz"/>
        <w:widowControl w:val="0"/>
        <w:numPr>
          <w:ilvl w:val="0"/>
          <w:numId w:val="44"/>
        </w:numPr>
        <w:autoSpaceDE w:val="0"/>
        <w:autoSpaceDN w:val="0"/>
        <w:adjustRightInd w:val="0"/>
        <w:rPr>
          <w:rFonts w:cs="Trebuchet MS"/>
        </w:rPr>
      </w:pPr>
      <w:r w:rsidRPr="00CD6DBD">
        <w:rPr>
          <w:rFonts w:cs="Trebuchet MS"/>
        </w:rPr>
        <w:t>Belege erkennen, pr</w:t>
      </w:r>
      <w:r w:rsidRPr="00CD6DBD">
        <w:rPr>
          <w:rFonts w:cs="Lucida Grande"/>
        </w:rPr>
        <w:t>ü</w:t>
      </w:r>
      <w:r w:rsidRPr="00CD6DBD">
        <w:rPr>
          <w:rFonts w:cs="Trebuchet MS"/>
        </w:rPr>
        <w:t xml:space="preserve">fen, bearbeiten und organisieren; </w:t>
      </w:r>
    </w:p>
    <w:p w14:paraId="7F1D5B40" w14:textId="296C120C" w:rsidR="008F0AB1" w:rsidRPr="00CD6DBD" w:rsidRDefault="008F0AB1" w:rsidP="00666B9B">
      <w:pPr>
        <w:pStyle w:val="Listenabsatz"/>
        <w:widowControl w:val="0"/>
        <w:numPr>
          <w:ilvl w:val="0"/>
          <w:numId w:val="44"/>
        </w:numPr>
        <w:autoSpaceDE w:val="0"/>
        <w:autoSpaceDN w:val="0"/>
        <w:adjustRightInd w:val="0"/>
        <w:rPr>
          <w:rFonts w:cs="Times"/>
        </w:rPr>
      </w:pPr>
      <w:r w:rsidRPr="00CD6DBD">
        <w:rPr>
          <w:rFonts w:cs="Trebuchet MS"/>
        </w:rPr>
        <w:t>einfache und komplexe Gesch</w:t>
      </w:r>
      <w:r w:rsidRPr="00CD6DBD">
        <w:rPr>
          <w:rFonts w:cs="Lucida Grande"/>
        </w:rPr>
        <w:t>ä</w:t>
      </w:r>
      <w:r w:rsidRPr="00CD6DBD">
        <w:rPr>
          <w:rFonts w:cs="Trebuchet MS"/>
        </w:rPr>
        <w:t>ftsf</w:t>
      </w:r>
      <w:r w:rsidRPr="00CD6DBD">
        <w:rPr>
          <w:rFonts w:cs="Lucida Grande"/>
        </w:rPr>
        <w:t>ä</w:t>
      </w:r>
      <w:r w:rsidRPr="00CD6DBD">
        <w:rPr>
          <w:rFonts w:cs="Trebuchet MS"/>
        </w:rPr>
        <w:t>lle auch auf Basis von Belegen in der Buchf</w:t>
      </w:r>
      <w:r w:rsidRPr="00CD6DBD">
        <w:rPr>
          <w:rFonts w:cs="Lucida Grande"/>
        </w:rPr>
        <w:t>ü</w:t>
      </w:r>
      <w:r w:rsidRPr="00CD6DBD">
        <w:rPr>
          <w:rFonts w:cs="Trebuchet MS"/>
        </w:rPr>
        <w:t>hrung erfassen; die Erfolgsauswirkung von Gesch</w:t>
      </w:r>
      <w:r w:rsidRPr="00CD6DBD">
        <w:rPr>
          <w:rFonts w:cs="Lucida Grande"/>
        </w:rPr>
        <w:t>ä</w:t>
      </w:r>
      <w:r w:rsidRPr="00CD6DBD">
        <w:rPr>
          <w:rFonts w:cs="Trebuchet MS"/>
        </w:rPr>
        <w:t>ftsf</w:t>
      </w:r>
      <w:r w:rsidRPr="00CD6DBD">
        <w:rPr>
          <w:rFonts w:cs="Lucida Grande"/>
        </w:rPr>
        <w:t>ä</w:t>
      </w:r>
      <w:r w:rsidRPr="00CD6DBD">
        <w:rPr>
          <w:rFonts w:cs="Trebuchet MS"/>
        </w:rPr>
        <w:t xml:space="preserve">llen erkennen und interpretieren; </w:t>
      </w:r>
    </w:p>
    <w:p w14:paraId="244293DF" w14:textId="7C3699A8" w:rsidR="008F0AB1" w:rsidRPr="00CD6DBD" w:rsidRDefault="008F0AB1" w:rsidP="00666B9B">
      <w:pPr>
        <w:pStyle w:val="Listenabsatz"/>
        <w:widowControl w:val="0"/>
        <w:numPr>
          <w:ilvl w:val="0"/>
          <w:numId w:val="44"/>
        </w:numPr>
        <w:autoSpaceDE w:val="0"/>
        <w:autoSpaceDN w:val="0"/>
        <w:adjustRightInd w:val="0"/>
        <w:rPr>
          <w:rFonts w:cs="Times"/>
        </w:rPr>
      </w:pPr>
      <w:r w:rsidRPr="00CD6DBD">
        <w:rPr>
          <w:rFonts w:cs="Trebuchet MS"/>
        </w:rPr>
        <w:t xml:space="preserve">die Grundlagen des Umsatzsteuerrechts anwenden sowie die Umsatzsteuer richtig berechnen und verbuchen; die Zahllast ermitteln und die Umsatzsteuervoranmeldung erstellen; </w:t>
      </w:r>
    </w:p>
    <w:p w14:paraId="292FA1F6" w14:textId="39EE82DE" w:rsidR="008F0AB1" w:rsidRPr="00CD6DBD" w:rsidRDefault="008F0AB1" w:rsidP="00666B9B">
      <w:pPr>
        <w:pStyle w:val="Listenabsatz"/>
        <w:widowControl w:val="0"/>
        <w:numPr>
          <w:ilvl w:val="0"/>
          <w:numId w:val="44"/>
        </w:numPr>
        <w:autoSpaceDE w:val="0"/>
        <w:autoSpaceDN w:val="0"/>
        <w:adjustRightInd w:val="0"/>
        <w:rPr>
          <w:rFonts w:cs="Trebuchet MS"/>
        </w:rPr>
      </w:pPr>
      <w:r w:rsidRPr="00CD6DBD">
        <w:rPr>
          <w:rFonts w:cs="Trebuchet MS"/>
        </w:rPr>
        <w:t>Fremdw</w:t>
      </w:r>
      <w:r w:rsidRPr="00CD6DBD">
        <w:rPr>
          <w:rFonts w:cs="Lucida Grande"/>
        </w:rPr>
        <w:t>ä</w:t>
      </w:r>
      <w:r w:rsidRPr="00CD6DBD">
        <w:rPr>
          <w:rFonts w:cs="Trebuchet MS"/>
        </w:rPr>
        <w:t>hrungen (Valuten und Devisen) umrechnen; die Verbuchung von laufenden Gesch</w:t>
      </w:r>
      <w:r w:rsidRPr="00CD6DBD">
        <w:rPr>
          <w:rFonts w:cs="Lucida Grande"/>
        </w:rPr>
        <w:t>ä</w:t>
      </w:r>
      <w:r w:rsidRPr="00CD6DBD">
        <w:rPr>
          <w:rFonts w:cs="Trebuchet MS"/>
        </w:rPr>
        <w:t>ftsf</w:t>
      </w:r>
      <w:r w:rsidRPr="00CD6DBD">
        <w:rPr>
          <w:rFonts w:cs="Lucida Grande"/>
        </w:rPr>
        <w:t>ä</w:t>
      </w:r>
      <w:r w:rsidRPr="00CD6DBD">
        <w:rPr>
          <w:rFonts w:cs="Trebuchet MS"/>
        </w:rPr>
        <w:t>llen, die den Warenverkehr mit dem Ausland betreffen, durchf</w:t>
      </w:r>
      <w:r w:rsidRPr="00CD6DBD">
        <w:rPr>
          <w:rFonts w:cs="Lucida Grande"/>
        </w:rPr>
        <w:t>ü</w:t>
      </w:r>
      <w:r w:rsidRPr="00CD6DBD">
        <w:rPr>
          <w:rFonts w:cs="Trebuchet MS"/>
        </w:rPr>
        <w:t>hren.</w:t>
      </w:r>
    </w:p>
    <w:p w14:paraId="7D281D06" w14:textId="77777777" w:rsidR="00B26C4A" w:rsidRPr="00CD6DBD" w:rsidRDefault="00B26C4A" w:rsidP="00AB01B1">
      <w:pPr>
        <w:widowControl w:val="0"/>
        <w:autoSpaceDE w:val="0"/>
        <w:autoSpaceDN w:val="0"/>
        <w:adjustRightInd w:val="0"/>
        <w:rPr>
          <w:rFonts w:cs="Times"/>
        </w:rPr>
      </w:pPr>
    </w:p>
    <w:p w14:paraId="63BE761D" w14:textId="77777777" w:rsidR="00787819" w:rsidRPr="00CD6DBD" w:rsidRDefault="00787819" w:rsidP="00AB01B1">
      <w:pPr>
        <w:rPr>
          <w:rFonts w:cs="Times New Roman"/>
          <w:lang w:eastAsia="de-DE"/>
        </w:rPr>
      </w:pPr>
      <w:r w:rsidRPr="00CD6DBD">
        <w:rPr>
          <w:rFonts w:cs="Times New Roman"/>
          <w:b/>
          <w:bCs/>
          <w:lang w:eastAsia="de-DE"/>
        </w:rPr>
        <w:t>Lehrstoff:</w:t>
      </w:r>
    </w:p>
    <w:p w14:paraId="6BF761D9" w14:textId="0E316EEB" w:rsidR="008F0AB1" w:rsidRPr="00CD6DBD" w:rsidRDefault="008F0AB1" w:rsidP="00AB01B1">
      <w:pPr>
        <w:widowControl w:val="0"/>
        <w:autoSpaceDE w:val="0"/>
        <w:autoSpaceDN w:val="0"/>
        <w:adjustRightInd w:val="0"/>
        <w:rPr>
          <w:rFonts w:cs="Times"/>
        </w:rPr>
      </w:pPr>
      <w:r w:rsidRPr="00CD6DBD">
        <w:rPr>
          <w:rFonts w:cs="Trebuchet MS"/>
        </w:rPr>
        <w:t xml:space="preserve">Aufgaben und gesetzliche Rahmenbedingungen des Rechnungswesens, rechtliche Bestimmungen. </w:t>
      </w:r>
    </w:p>
    <w:p w14:paraId="0C71A99C" w14:textId="4F4AE000" w:rsidR="008F0AB1" w:rsidRPr="00CD6DBD" w:rsidRDefault="008F0AB1" w:rsidP="00AB01B1">
      <w:pPr>
        <w:widowControl w:val="0"/>
        <w:autoSpaceDE w:val="0"/>
        <w:autoSpaceDN w:val="0"/>
        <w:adjustRightInd w:val="0"/>
        <w:rPr>
          <w:rFonts w:cs="Times"/>
        </w:rPr>
      </w:pPr>
      <w:r w:rsidRPr="00CD6DBD">
        <w:rPr>
          <w:rFonts w:cs="Trebuchet MS"/>
        </w:rPr>
        <w:t xml:space="preserve">Bilanz, Gewinn- und Verlustrechnung und Nebenbücher (Wareneingangsbuch, Kassabuch, Umsatzsteuervoranmeldung). </w:t>
      </w:r>
    </w:p>
    <w:p w14:paraId="7F848F2C" w14:textId="77777777" w:rsidR="008F0AB1" w:rsidRPr="00CD6DBD" w:rsidRDefault="008F0AB1" w:rsidP="00AB01B1">
      <w:pPr>
        <w:widowControl w:val="0"/>
        <w:autoSpaceDE w:val="0"/>
        <w:autoSpaceDN w:val="0"/>
        <w:adjustRightInd w:val="0"/>
        <w:rPr>
          <w:rFonts w:cs="Times"/>
        </w:rPr>
      </w:pPr>
      <w:r w:rsidRPr="00CD6DBD">
        <w:rPr>
          <w:rFonts w:cs="Trebuchet MS"/>
        </w:rPr>
        <w:t>Belege: Belegorganisation inklusive Formvorschriften.</w:t>
      </w:r>
      <w:r w:rsidRPr="00CD6DBD">
        <w:rPr>
          <w:rFonts w:ascii="MS Mincho" w:eastAsia="MS Mincho" w:hAnsi="MS Mincho" w:cs="MS Mincho"/>
        </w:rPr>
        <w:t> </w:t>
      </w:r>
      <w:r w:rsidRPr="00CD6DBD">
        <w:rPr>
          <w:rFonts w:cs="Trebuchet MS"/>
        </w:rPr>
        <w:t>Einfache und komplexe Gesch</w:t>
      </w:r>
      <w:r w:rsidRPr="00CD6DBD">
        <w:rPr>
          <w:rFonts w:cs="Lucida Grande"/>
        </w:rPr>
        <w:t>ä</w:t>
      </w:r>
      <w:r w:rsidRPr="00CD6DBD">
        <w:rPr>
          <w:rFonts w:cs="Trebuchet MS"/>
        </w:rPr>
        <w:t>ftsf</w:t>
      </w:r>
      <w:r w:rsidRPr="00CD6DBD">
        <w:rPr>
          <w:rFonts w:cs="Lucida Grande"/>
        </w:rPr>
        <w:t>ä</w:t>
      </w:r>
      <w:r w:rsidRPr="00CD6DBD">
        <w:rPr>
          <w:rFonts w:cs="Trebuchet MS"/>
        </w:rPr>
        <w:t xml:space="preserve">lle anhand von Belegen verbuchen. </w:t>
      </w:r>
    </w:p>
    <w:p w14:paraId="24A30202" w14:textId="77777777" w:rsidR="00EF2FDD" w:rsidRPr="00CD6DBD" w:rsidRDefault="008F0AB1" w:rsidP="00AB01B1">
      <w:pPr>
        <w:widowControl w:val="0"/>
        <w:autoSpaceDE w:val="0"/>
        <w:autoSpaceDN w:val="0"/>
        <w:adjustRightInd w:val="0"/>
        <w:rPr>
          <w:rFonts w:ascii="MS Mincho" w:eastAsia="MS Mincho" w:hAnsi="MS Mincho" w:cs="MS Mincho"/>
        </w:rPr>
      </w:pPr>
      <w:r w:rsidRPr="00CD6DBD">
        <w:rPr>
          <w:rFonts w:cs="Trebuchet MS"/>
        </w:rPr>
        <w:t>Fachspezifische Software bzw. Tabellenkalkulation.</w:t>
      </w:r>
      <w:r w:rsidRPr="00CD6DBD">
        <w:rPr>
          <w:rFonts w:cs="Lucida Grande"/>
        </w:rPr>
        <w:t xml:space="preserve"> </w:t>
      </w:r>
      <w:r w:rsidRPr="00CD6DBD">
        <w:rPr>
          <w:rFonts w:ascii="MS Mincho" w:eastAsia="MS Mincho" w:hAnsi="MS Mincho" w:cs="MS Mincho"/>
        </w:rPr>
        <w:t> </w:t>
      </w:r>
    </w:p>
    <w:p w14:paraId="1B759275" w14:textId="1C90CF56" w:rsidR="008F0AB1" w:rsidRPr="00CD6DBD" w:rsidRDefault="008F0AB1" w:rsidP="00AB01B1">
      <w:pPr>
        <w:widowControl w:val="0"/>
        <w:autoSpaceDE w:val="0"/>
        <w:autoSpaceDN w:val="0"/>
        <w:adjustRightInd w:val="0"/>
        <w:rPr>
          <w:rFonts w:cs="Times"/>
        </w:rPr>
      </w:pPr>
      <w:r w:rsidRPr="00CD6DBD">
        <w:rPr>
          <w:rFonts w:cs="Trebuchet MS"/>
        </w:rPr>
        <w:t>Einfache betriebswirtschaftliche Fallbeispiele mit Verkn</w:t>
      </w:r>
      <w:r w:rsidRPr="00CD6DBD">
        <w:rPr>
          <w:rFonts w:cs="Lucida Grande"/>
        </w:rPr>
        <w:t>ü</w:t>
      </w:r>
      <w:r w:rsidRPr="00CD6DBD">
        <w:rPr>
          <w:rFonts w:cs="Trebuchet MS"/>
        </w:rPr>
        <w:t>pfungen zu anderen Gegenst</w:t>
      </w:r>
      <w:r w:rsidRPr="00CD6DBD">
        <w:rPr>
          <w:rFonts w:cs="Lucida Grande"/>
        </w:rPr>
        <w:t>ä</w:t>
      </w:r>
      <w:r w:rsidRPr="00CD6DBD">
        <w:rPr>
          <w:rFonts w:cs="Trebuchet MS"/>
        </w:rPr>
        <w:t xml:space="preserve">nden. </w:t>
      </w:r>
    </w:p>
    <w:p w14:paraId="706432D9" w14:textId="77777777" w:rsidR="008F0AB1" w:rsidRPr="00CD6DBD" w:rsidRDefault="008F0AB1" w:rsidP="00AB01B1">
      <w:pPr>
        <w:rPr>
          <w:rFonts w:cs="Times New Roman"/>
          <w:lang w:eastAsia="de-DE"/>
        </w:rPr>
      </w:pPr>
    </w:p>
    <w:p w14:paraId="2A94074E" w14:textId="7C6FE07E" w:rsidR="00787819" w:rsidRPr="00CD6DBD" w:rsidRDefault="00787819" w:rsidP="00AB01B1">
      <w:pPr>
        <w:rPr>
          <w:rFonts w:cs="Times New Roman"/>
          <w:spacing w:val="20"/>
          <w:lang w:eastAsia="de-DE"/>
        </w:rPr>
      </w:pPr>
      <w:r w:rsidRPr="00CD6DBD">
        <w:rPr>
          <w:rFonts w:cs="Times New Roman"/>
          <w:spacing w:val="20"/>
          <w:lang w:eastAsia="de-DE"/>
        </w:rPr>
        <w:t xml:space="preserve">2. Semester </w:t>
      </w:r>
      <w:r w:rsidR="0055035E" w:rsidRPr="00CD6DBD">
        <w:rPr>
          <w:rFonts w:cs="Times New Roman"/>
          <w:spacing w:val="20"/>
          <w:lang w:eastAsia="de-DE"/>
        </w:rPr>
        <w:t xml:space="preserve"> </w:t>
      </w:r>
      <w:r w:rsidRPr="00CD6DBD">
        <w:rPr>
          <w:rFonts w:cs="Times New Roman"/>
          <w:spacing w:val="20"/>
          <w:lang w:eastAsia="de-DE"/>
        </w:rPr>
        <w:t>–</w:t>
      </w:r>
      <w:r w:rsidR="0055035E" w:rsidRPr="00CD6DBD">
        <w:rPr>
          <w:rFonts w:cs="Times New Roman"/>
          <w:spacing w:val="20"/>
          <w:lang w:eastAsia="de-DE"/>
        </w:rPr>
        <w:t xml:space="preserve">  Kompetenzmodul 2</w:t>
      </w:r>
    </w:p>
    <w:p w14:paraId="6940A76F" w14:textId="77777777" w:rsidR="008F0AB1" w:rsidRPr="00CD6DBD" w:rsidRDefault="008F0AB1" w:rsidP="00AB01B1">
      <w:pPr>
        <w:rPr>
          <w:rFonts w:cs="Times New Roman"/>
          <w:lang w:eastAsia="de-DE"/>
        </w:rPr>
      </w:pPr>
    </w:p>
    <w:p w14:paraId="0BE90D03" w14:textId="77777777" w:rsidR="00787819" w:rsidRPr="00CD6DBD" w:rsidRDefault="00787819" w:rsidP="00AB01B1">
      <w:pPr>
        <w:rPr>
          <w:rFonts w:cs="Times New Roman"/>
          <w:lang w:eastAsia="de-DE"/>
        </w:rPr>
      </w:pPr>
      <w:r w:rsidRPr="00CD6DBD">
        <w:rPr>
          <w:rFonts w:cs="Times New Roman"/>
          <w:b/>
          <w:bCs/>
          <w:lang w:eastAsia="de-DE"/>
        </w:rPr>
        <w:t>Bildungs- und Lehraufgabe:</w:t>
      </w:r>
    </w:p>
    <w:p w14:paraId="06A4DF1F" w14:textId="77777777" w:rsidR="00787819" w:rsidRPr="00CD6DBD" w:rsidRDefault="00787819" w:rsidP="00AB01B1">
      <w:pPr>
        <w:rPr>
          <w:rFonts w:cs="Times New Roman"/>
          <w:lang w:eastAsia="de-DE"/>
        </w:rPr>
      </w:pPr>
      <w:r w:rsidRPr="00CD6DBD">
        <w:rPr>
          <w:rFonts w:cs="Times New Roman"/>
          <w:lang w:eastAsia="de-DE"/>
        </w:rPr>
        <w:t>Die Schülerinnen und Schüler können</w:t>
      </w:r>
    </w:p>
    <w:p w14:paraId="0D5F8BFF" w14:textId="0A5AA4A8" w:rsidR="008F0AB1" w:rsidRPr="00CD6DBD" w:rsidRDefault="008F0AB1" w:rsidP="00666B9B">
      <w:pPr>
        <w:pStyle w:val="Listenabsatz"/>
        <w:widowControl w:val="0"/>
        <w:numPr>
          <w:ilvl w:val="0"/>
          <w:numId w:val="45"/>
        </w:numPr>
        <w:autoSpaceDE w:val="0"/>
        <w:autoSpaceDN w:val="0"/>
        <w:adjustRightInd w:val="0"/>
        <w:rPr>
          <w:rFonts w:cs="Times"/>
        </w:rPr>
      </w:pPr>
      <w:r w:rsidRPr="00CD6DBD">
        <w:rPr>
          <w:rFonts w:cs="Trebuchet MS"/>
        </w:rPr>
        <w:t xml:space="preserve">Unterschiede und Zusammenhänge zwischen Unternehmensrecht und Steuerrecht in Grundzügen erklären; </w:t>
      </w:r>
    </w:p>
    <w:p w14:paraId="4B39E056" w14:textId="2E028B02" w:rsidR="008F0AB1" w:rsidRPr="00CD6DBD" w:rsidRDefault="008F0AB1" w:rsidP="00666B9B">
      <w:pPr>
        <w:pStyle w:val="Listenabsatz"/>
        <w:widowControl w:val="0"/>
        <w:numPr>
          <w:ilvl w:val="0"/>
          <w:numId w:val="45"/>
        </w:numPr>
        <w:autoSpaceDE w:val="0"/>
        <w:autoSpaceDN w:val="0"/>
        <w:adjustRightInd w:val="0"/>
        <w:rPr>
          <w:rFonts w:cs="Times"/>
        </w:rPr>
      </w:pPr>
      <w:r w:rsidRPr="00CD6DBD">
        <w:rPr>
          <w:rFonts w:cs="Trebuchet MS"/>
        </w:rPr>
        <w:t>Aufgaben und Teilbereiche der Kostenrechnung im Unternehmen erl</w:t>
      </w:r>
      <w:r w:rsidRPr="00CD6DBD">
        <w:rPr>
          <w:rFonts w:cs="Lucida Grande"/>
        </w:rPr>
        <w:t>ä</w:t>
      </w:r>
      <w:r w:rsidRPr="00CD6DBD">
        <w:rPr>
          <w:rFonts w:cs="Trebuchet MS"/>
        </w:rPr>
        <w:t>utern;</w:t>
      </w:r>
      <w:r w:rsidRPr="00CD6DBD">
        <w:rPr>
          <w:rFonts w:cs="Lucida Grande"/>
        </w:rPr>
        <w:t xml:space="preserve"> den </w:t>
      </w:r>
      <w:r w:rsidRPr="00CD6DBD">
        <w:rPr>
          <w:rFonts w:cs="Trebuchet MS"/>
        </w:rPr>
        <w:t>Zusammenhang sowie Unterschied zwischen Finanzbuchf</w:t>
      </w:r>
      <w:r w:rsidRPr="00CD6DBD">
        <w:rPr>
          <w:rFonts w:cs="Lucida Grande"/>
        </w:rPr>
        <w:t>ü</w:t>
      </w:r>
      <w:r w:rsidRPr="00CD6DBD">
        <w:rPr>
          <w:rFonts w:cs="Trebuchet MS"/>
        </w:rPr>
        <w:t>hrung und Kostenrechnung erkl</w:t>
      </w:r>
      <w:r w:rsidRPr="00CD6DBD">
        <w:rPr>
          <w:rFonts w:cs="Lucida Grande"/>
        </w:rPr>
        <w:t>ä</w:t>
      </w:r>
      <w:r w:rsidRPr="00CD6DBD">
        <w:rPr>
          <w:rFonts w:cs="Trebuchet MS"/>
        </w:rPr>
        <w:t>ren;</w:t>
      </w:r>
      <w:r w:rsidRPr="00CD6DBD">
        <w:rPr>
          <w:rFonts w:cs="Lucida Grande"/>
        </w:rPr>
        <w:t xml:space="preserve"> </w:t>
      </w:r>
      <w:r w:rsidRPr="00CD6DBD">
        <w:rPr>
          <w:rFonts w:cs="Trebuchet MS"/>
        </w:rPr>
        <w:t xml:space="preserve">Kosten auf Kostenstellen zurechnen, die Selbstkosten berechnen und die </w:t>
      </w:r>
      <w:r w:rsidRPr="00CD6DBD">
        <w:rPr>
          <w:rFonts w:cs="Trebuchet MS"/>
        </w:rPr>
        <w:lastRenderedPageBreak/>
        <w:t>Zuschlags</w:t>
      </w:r>
      <w:r w:rsidRPr="00CD6DBD">
        <w:rPr>
          <w:rFonts w:cs="Lucida Grande"/>
        </w:rPr>
        <w:t>ä</w:t>
      </w:r>
      <w:r w:rsidRPr="00CD6DBD">
        <w:rPr>
          <w:rFonts w:cs="Trebuchet MS"/>
        </w:rPr>
        <w:t xml:space="preserve">tze ermitteln; </w:t>
      </w:r>
    </w:p>
    <w:p w14:paraId="06600F13" w14:textId="152ED06E" w:rsidR="008F0AB1" w:rsidRPr="00CD6DBD" w:rsidRDefault="008F0AB1" w:rsidP="00666B9B">
      <w:pPr>
        <w:pStyle w:val="Listenabsatz"/>
        <w:widowControl w:val="0"/>
        <w:numPr>
          <w:ilvl w:val="0"/>
          <w:numId w:val="45"/>
        </w:numPr>
        <w:autoSpaceDE w:val="0"/>
        <w:autoSpaceDN w:val="0"/>
        <w:adjustRightInd w:val="0"/>
        <w:rPr>
          <w:rFonts w:cs="Trebuchet MS"/>
        </w:rPr>
      </w:pPr>
      <w:r w:rsidRPr="00CD6DBD">
        <w:rPr>
          <w:rFonts w:cs="Trebuchet MS"/>
        </w:rPr>
        <w:t>Bezugs- und Absatzkalkulationen durchf</w:t>
      </w:r>
      <w:r w:rsidRPr="00CD6DBD">
        <w:rPr>
          <w:rFonts w:cs="Lucida Grande"/>
        </w:rPr>
        <w:t>ü</w:t>
      </w:r>
      <w:r w:rsidRPr="00CD6DBD">
        <w:rPr>
          <w:rFonts w:cs="Trebuchet MS"/>
        </w:rPr>
        <w:t xml:space="preserve">hren und die Ergebnisse interpretieren </w:t>
      </w:r>
    </w:p>
    <w:p w14:paraId="21C12FDC" w14:textId="77777777" w:rsidR="008F0AB1" w:rsidRPr="00CD6DBD" w:rsidRDefault="008F0AB1" w:rsidP="00AB01B1">
      <w:pPr>
        <w:widowControl w:val="0"/>
        <w:autoSpaceDE w:val="0"/>
        <w:autoSpaceDN w:val="0"/>
        <w:adjustRightInd w:val="0"/>
        <w:rPr>
          <w:rFonts w:cs="Times"/>
        </w:rPr>
      </w:pPr>
    </w:p>
    <w:p w14:paraId="5B6D3732" w14:textId="1F13DC0C" w:rsidR="00787819" w:rsidRPr="00CD6DBD" w:rsidRDefault="00787819" w:rsidP="00AB01B1">
      <w:pPr>
        <w:rPr>
          <w:rFonts w:cs="Times New Roman"/>
          <w:lang w:eastAsia="de-DE"/>
        </w:rPr>
      </w:pPr>
      <w:r w:rsidRPr="00CD6DBD">
        <w:rPr>
          <w:rFonts w:cs="Times New Roman"/>
          <w:b/>
          <w:bCs/>
          <w:lang w:eastAsia="de-DE"/>
        </w:rPr>
        <w:t>Lehrstoff:</w:t>
      </w:r>
    </w:p>
    <w:p w14:paraId="25024708" w14:textId="66CDAC8E" w:rsidR="008F0AB1" w:rsidRPr="00CD6DBD" w:rsidRDefault="008F0AB1" w:rsidP="00AB01B1">
      <w:pPr>
        <w:widowControl w:val="0"/>
        <w:autoSpaceDE w:val="0"/>
        <w:autoSpaceDN w:val="0"/>
        <w:adjustRightInd w:val="0"/>
        <w:rPr>
          <w:rFonts w:cs="Times"/>
        </w:rPr>
      </w:pPr>
      <w:r w:rsidRPr="00CD6DBD">
        <w:rPr>
          <w:rFonts w:cs="Trebuchet MS"/>
        </w:rPr>
        <w:t xml:space="preserve">Unternehmensrecht: Steuerrecht in Grundzügen </w:t>
      </w:r>
    </w:p>
    <w:p w14:paraId="636BBC3F" w14:textId="6BCA05CB" w:rsidR="008F0AB1" w:rsidRPr="00CD6DBD" w:rsidRDefault="008F0AB1" w:rsidP="00AB01B1">
      <w:pPr>
        <w:widowControl w:val="0"/>
        <w:autoSpaceDE w:val="0"/>
        <w:autoSpaceDN w:val="0"/>
        <w:adjustRightInd w:val="0"/>
        <w:rPr>
          <w:rFonts w:cs="Times"/>
        </w:rPr>
      </w:pPr>
      <w:r w:rsidRPr="00CD6DBD">
        <w:rPr>
          <w:rFonts w:cs="Trebuchet MS"/>
        </w:rPr>
        <w:t xml:space="preserve">Aufgaben und Stellung der Kostenrechnung im Unternehmen, Grundbegriffe. </w:t>
      </w:r>
    </w:p>
    <w:p w14:paraId="37219B86" w14:textId="03966165" w:rsidR="008F0AB1" w:rsidRPr="00CD6DBD" w:rsidRDefault="008F0AB1" w:rsidP="00AB01B1">
      <w:pPr>
        <w:widowControl w:val="0"/>
        <w:autoSpaceDE w:val="0"/>
        <w:autoSpaceDN w:val="0"/>
        <w:adjustRightInd w:val="0"/>
        <w:rPr>
          <w:rFonts w:cs="Times"/>
        </w:rPr>
      </w:pPr>
      <w:r w:rsidRPr="00CD6DBD">
        <w:rPr>
          <w:rFonts w:cs="Trebuchet MS"/>
        </w:rPr>
        <w:t>Vollkostenrechnung: Kostenartenrechnung, Kostenstellenrechnung, Kostentr</w:t>
      </w:r>
      <w:r w:rsidRPr="00CD6DBD">
        <w:rPr>
          <w:rFonts w:cs="Lucida Grande"/>
        </w:rPr>
        <w:t>ä</w:t>
      </w:r>
      <w:r w:rsidRPr="00CD6DBD">
        <w:rPr>
          <w:rFonts w:cs="Trebuchet MS"/>
        </w:rPr>
        <w:t>gerrechnung, Betriebsergebnisrechnung, K</w:t>
      </w:r>
      <w:r w:rsidR="00EF2FDD" w:rsidRPr="00CD6DBD">
        <w:rPr>
          <w:rFonts w:cs="Trebuchet MS"/>
        </w:rPr>
        <w:t>alkulationsarten und –verfahren.</w:t>
      </w:r>
    </w:p>
    <w:p w14:paraId="1F5826F8" w14:textId="77777777" w:rsidR="008F0AB1" w:rsidRPr="00CD6DBD" w:rsidRDefault="008F0AB1" w:rsidP="00AB01B1">
      <w:pPr>
        <w:widowControl w:val="0"/>
        <w:autoSpaceDE w:val="0"/>
        <w:autoSpaceDN w:val="0"/>
        <w:adjustRightInd w:val="0"/>
        <w:rPr>
          <w:rFonts w:cs="Times"/>
        </w:rPr>
      </w:pPr>
      <w:r w:rsidRPr="00CD6DBD">
        <w:rPr>
          <w:rFonts w:cs="Trebuchet MS"/>
        </w:rPr>
        <w:t xml:space="preserve">Komplexe Geschäftsfälle auch anhand von Belegen in der Doppelten Buchführung </w:t>
      </w:r>
    </w:p>
    <w:p w14:paraId="404D21AD" w14:textId="77777777" w:rsidR="008F0AB1" w:rsidRPr="00CD6DBD" w:rsidRDefault="008F0AB1" w:rsidP="00AB01B1">
      <w:pPr>
        <w:widowControl w:val="0"/>
        <w:autoSpaceDE w:val="0"/>
        <w:autoSpaceDN w:val="0"/>
        <w:adjustRightInd w:val="0"/>
        <w:rPr>
          <w:rFonts w:eastAsia="MS Mincho" w:cs="MS Mincho"/>
        </w:rPr>
      </w:pPr>
      <w:r w:rsidRPr="00CD6DBD">
        <w:rPr>
          <w:rFonts w:cs="Trebuchet MS"/>
        </w:rPr>
        <w:t>Branchenspezifische Software bzw. Tabellenkalkulation.</w:t>
      </w:r>
      <w:r w:rsidRPr="00CD6DBD">
        <w:rPr>
          <w:rFonts w:cs="Lucida Grande"/>
        </w:rPr>
        <w:t xml:space="preserve"> </w:t>
      </w:r>
      <w:r w:rsidRPr="00CD6DBD">
        <w:rPr>
          <w:rFonts w:ascii="MS Mincho" w:eastAsia="MS Mincho" w:hAnsi="MS Mincho" w:cs="MS Mincho"/>
        </w:rPr>
        <w:t> </w:t>
      </w:r>
    </w:p>
    <w:p w14:paraId="13DBAFEB" w14:textId="6A11B719" w:rsidR="008F0AB1" w:rsidRPr="00CD6DBD" w:rsidRDefault="008F0AB1" w:rsidP="00AB01B1">
      <w:pPr>
        <w:widowControl w:val="0"/>
        <w:autoSpaceDE w:val="0"/>
        <w:autoSpaceDN w:val="0"/>
        <w:adjustRightInd w:val="0"/>
        <w:rPr>
          <w:rFonts w:cs="Trebuchet MS"/>
        </w:rPr>
      </w:pPr>
      <w:r w:rsidRPr="00CD6DBD">
        <w:rPr>
          <w:rFonts w:cs="Trebuchet MS"/>
        </w:rPr>
        <w:t>Einfache betriebswirtschaftliche Fallbeispiele mit Verkn</w:t>
      </w:r>
      <w:r w:rsidRPr="00CD6DBD">
        <w:rPr>
          <w:rFonts w:cs="Lucida Grande"/>
        </w:rPr>
        <w:t>ü</w:t>
      </w:r>
      <w:r w:rsidRPr="00CD6DBD">
        <w:rPr>
          <w:rFonts w:cs="Trebuchet MS"/>
        </w:rPr>
        <w:t>pfungen zu anderen Gegenst</w:t>
      </w:r>
      <w:r w:rsidRPr="00CD6DBD">
        <w:rPr>
          <w:rFonts w:cs="Lucida Grande"/>
        </w:rPr>
        <w:t>ä</w:t>
      </w:r>
      <w:r w:rsidRPr="00CD6DBD">
        <w:rPr>
          <w:rFonts w:cs="Trebuchet MS"/>
        </w:rPr>
        <w:t xml:space="preserve">nden. </w:t>
      </w:r>
    </w:p>
    <w:p w14:paraId="44AA1E56" w14:textId="77777777" w:rsidR="008F0AB1" w:rsidRPr="00CD6DBD" w:rsidRDefault="008F0AB1" w:rsidP="00AB01B1">
      <w:pPr>
        <w:widowControl w:val="0"/>
        <w:autoSpaceDE w:val="0"/>
        <w:autoSpaceDN w:val="0"/>
        <w:adjustRightInd w:val="0"/>
        <w:rPr>
          <w:rFonts w:cs="Trebuchet MS"/>
        </w:rPr>
      </w:pPr>
    </w:p>
    <w:p w14:paraId="1B600A7D" w14:textId="77777777" w:rsidR="00024A06" w:rsidRPr="00CD6DBD" w:rsidRDefault="00024A06" w:rsidP="00AB01B1">
      <w:pPr>
        <w:widowControl w:val="0"/>
        <w:autoSpaceDE w:val="0"/>
        <w:autoSpaceDN w:val="0"/>
        <w:adjustRightInd w:val="0"/>
        <w:rPr>
          <w:rFonts w:cs="Times"/>
        </w:rPr>
      </w:pPr>
    </w:p>
    <w:p w14:paraId="7B0F5667" w14:textId="77777777" w:rsidR="00787819" w:rsidRPr="00CD6DBD" w:rsidRDefault="00787819" w:rsidP="00AB01B1">
      <w:pPr>
        <w:rPr>
          <w:rFonts w:cs="Times New Roman"/>
          <w:lang w:eastAsia="de-DE"/>
        </w:rPr>
      </w:pPr>
      <w:r w:rsidRPr="00CD6DBD">
        <w:rPr>
          <w:rFonts w:cs="Times New Roman"/>
          <w:spacing w:val="20"/>
          <w:lang w:eastAsia="de-DE"/>
        </w:rPr>
        <w:t>II. Jahrgang:</w:t>
      </w:r>
    </w:p>
    <w:p w14:paraId="1672AB00" w14:textId="1A110BDA" w:rsidR="00787819" w:rsidRPr="00CD6DBD" w:rsidRDefault="0055035E" w:rsidP="00AB01B1">
      <w:pPr>
        <w:rPr>
          <w:rFonts w:cs="Times New Roman"/>
          <w:spacing w:val="20"/>
          <w:lang w:eastAsia="de-DE"/>
        </w:rPr>
      </w:pPr>
      <w:r w:rsidRPr="00CD6DBD">
        <w:rPr>
          <w:rFonts w:cs="Times New Roman"/>
          <w:spacing w:val="20"/>
          <w:lang w:eastAsia="de-DE"/>
        </w:rPr>
        <w:t>3. Semester – Kompetenzmodul 3</w:t>
      </w:r>
    </w:p>
    <w:p w14:paraId="4E7F0FC3" w14:textId="77777777" w:rsidR="00024A06" w:rsidRPr="00CD6DBD" w:rsidRDefault="00024A06" w:rsidP="00AB01B1">
      <w:pPr>
        <w:rPr>
          <w:rFonts w:cs="Times New Roman"/>
          <w:lang w:eastAsia="de-DE"/>
        </w:rPr>
      </w:pPr>
    </w:p>
    <w:p w14:paraId="4816E2F6" w14:textId="77777777" w:rsidR="00787819" w:rsidRPr="00CD6DBD" w:rsidRDefault="00787819" w:rsidP="00AB01B1">
      <w:pPr>
        <w:rPr>
          <w:rFonts w:cs="Times New Roman"/>
          <w:lang w:eastAsia="de-DE"/>
        </w:rPr>
      </w:pPr>
      <w:r w:rsidRPr="00CD6DBD">
        <w:rPr>
          <w:rFonts w:cs="Times New Roman"/>
          <w:b/>
          <w:bCs/>
          <w:lang w:eastAsia="de-DE"/>
        </w:rPr>
        <w:t>Bildungs- und Lehraufgabe:</w:t>
      </w:r>
    </w:p>
    <w:p w14:paraId="310DC78B" w14:textId="77777777" w:rsidR="00787819" w:rsidRPr="00CD6DBD" w:rsidRDefault="00787819" w:rsidP="00AB01B1">
      <w:pPr>
        <w:rPr>
          <w:rFonts w:cs="Times New Roman"/>
          <w:lang w:eastAsia="de-DE"/>
        </w:rPr>
      </w:pPr>
      <w:r w:rsidRPr="00CD6DBD">
        <w:rPr>
          <w:rFonts w:cs="Times New Roman"/>
          <w:lang w:eastAsia="de-DE"/>
        </w:rPr>
        <w:t>Die Schülerinnen und Schüler können</w:t>
      </w:r>
    </w:p>
    <w:p w14:paraId="3D741A70" w14:textId="29DFE3D6" w:rsidR="00024A06" w:rsidRPr="00CD6DBD" w:rsidRDefault="00024A06" w:rsidP="00666B9B">
      <w:pPr>
        <w:pStyle w:val="Listenabsatz"/>
        <w:widowControl w:val="0"/>
        <w:numPr>
          <w:ilvl w:val="0"/>
          <w:numId w:val="46"/>
        </w:numPr>
        <w:autoSpaceDE w:val="0"/>
        <w:autoSpaceDN w:val="0"/>
        <w:adjustRightInd w:val="0"/>
        <w:rPr>
          <w:rFonts w:cs="Times"/>
        </w:rPr>
      </w:pPr>
      <w:r w:rsidRPr="00CD6DBD">
        <w:rPr>
          <w:rFonts w:cs="Trebuchet MS"/>
        </w:rPr>
        <w:t xml:space="preserve">Fixe und variable Kosten unterscheiden </w:t>
      </w:r>
    </w:p>
    <w:p w14:paraId="2A2711D5" w14:textId="1FACC5AD" w:rsidR="00024A06" w:rsidRPr="00CD6DBD" w:rsidRDefault="00024A06" w:rsidP="00666B9B">
      <w:pPr>
        <w:pStyle w:val="Listenabsatz"/>
        <w:widowControl w:val="0"/>
        <w:numPr>
          <w:ilvl w:val="0"/>
          <w:numId w:val="46"/>
        </w:numPr>
        <w:autoSpaceDE w:val="0"/>
        <w:autoSpaceDN w:val="0"/>
        <w:adjustRightInd w:val="0"/>
        <w:rPr>
          <w:rFonts w:cs="Times"/>
        </w:rPr>
      </w:pPr>
      <w:r w:rsidRPr="00CD6DBD">
        <w:rPr>
          <w:rFonts w:cs="Trebuchet MS"/>
        </w:rPr>
        <w:t>Deckungsbeitr</w:t>
      </w:r>
      <w:r w:rsidRPr="00CD6DBD">
        <w:rPr>
          <w:rFonts w:cs="Lucida Grande"/>
        </w:rPr>
        <w:t>ä</w:t>
      </w:r>
      <w:r w:rsidRPr="00CD6DBD">
        <w:rPr>
          <w:rFonts w:cs="Trebuchet MS"/>
        </w:rPr>
        <w:t xml:space="preserve">ge sowie die Gewinnschwelle ermitteln und betriebswirtschaftliche Entscheidungen ableiten und begründen; </w:t>
      </w:r>
    </w:p>
    <w:p w14:paraId="37E3D55F" w14:textId="7532118B" w:rsidR="00024A06" w:rsidRPr="00CD6DBD" w:rsidRDefault="00024A06" w:rsidP="00666B9B">
      <w:pPr>
        <w:pStyle w:val="Listenabsatz"/>
        <w:widowControl w:val="0"/>
        <w:numPr>
          <w:ilvl w:val="0"/>
          <w:numId w:val="46"/>
        </w:numPr>
        <w:autoSpaceDE w:val="0"/>
        <w:autoSpaceDN w:val="0"/>
        <w:adjustRightInd w:val="0"/>
        <w:rPr>
          <w:rFonts w:cs="Times"/>
        </w:rPr>
      </w:pPr>
      <w:r w:rsidRPr="00CD6DBD">
        <w:rPr>
          <w:rFonts w:cs="Trebuchet MS"/>
        </w:rPr>
        <w:t xml:space="preserve">das Betriebsergebnis ermitteln, analysieren und betriebswirtschaftliche Entscheidungen treffen; </w:t>
      </w:r>
    </w:p>
    <w:p w14:paraId="3A7D71CF" w14:textId="0E509604" w:rsidR="00024A06" w:rsidRPr="00CD6DBD" w:rsidRDefault="00024A06" w:rsidP="00666B9B">
      <w:pPr>
        <w:pStyle w:val="Listenabsatz"/>
        <w:widowControl w:val="0"/>
        <w:numPr>
          <w:ilvl w:val="0"/>
          <w:numId w:val="46"/>
        </w:numPr>
        <w:autoSpaceDE w:val="0"/>
        <w:autoSpaceDN w:val="0"/>
        <w:adjustRightInd w:val="0"/>
        <w:rPr>
          <w:rFonts w:cs="Times"/>
        </w:rPr>
      </w:pPr>
      <w:r w:rsidRPr="00CD6DBD">
        <w:rPr>
          <w:rFonts w:cs="Trebuchet MS"/>
        </w:rPr>
        <w:t xml:space="preserve">die erforderlichen Arbeitsschritte zur Erstellung des Jahresabschlusses beschreiben; </w:t>
      </w:r>
    </w:p>
    <w:p w14:paraId="7983D2EF" w14:textId="0EB48A06" w:rsidR="00024A06" w:rsidRPr="00CD6DBD" w:rsidRDefault="00024A06" w:rsidP="00666B9B">
      <w:pPr>
        <w:pStyle w:val="Listenabsatz"/>
        <w:widowControl w:val="0"/>
        <w:numPr>
          <w:ilvl w:val="0"/>
          <w:numId w:val="46"/>
        </w:numPr>
        <w:autoSpaceDE w:val="0"/>
        <w:autoSpaceDN w:val="0"/>
        <w:adjustRightInd w:val="0"/>
        <w:rPr>
          <w:rFonts w:cs="Times"/>
        </w:rPr>
      </w:pPr>
      <w:r w:rsidRPr="00CD6DBD">
        <w:rPr>
          <w:rFonts w:cs="Trebuchet MS"/>
        </w:rPr>
        <w:t>die grundlegenden Bewertungsvorschriften, Bewertungsgrunds</w:t>
      </w:r>
      <w:r w:rsidRPr="00CD6DBD">
        <w:rPr>
          <w:rFonts w:cs="Lucida Grande"/>
        </w:rPr>
        <w:t>ä</w:t>
      </w:r>
      <w:r w:rsidRPr="00CD6DBD">
        <w:rPr>
          <w:rFonts w:cs="Trebuchet MS"/>
        </w:rPr>
        <w:t>tze und Wertmaßst</w:t>
      </w:r>
      <w:r w:rsidRPr="00CD6DBD">
        <w:rPr>
          <w:rFonts w:cs="Lucida Grande"/>
        </w:rPr>
        <w:t>ä</w:t>
      </w:r>
      <w:r w:rsidRPr="00CD6DBD">
        <w:rPr>
          <w:rFonts w:cs="Trebuchet MS"/>
        </w:rPr>
        <w:t>be f</w:t>
      </w:r>
      <w:r w:rsidRPr="00CD6DBD">
        <w:rPr>
          <w:rFonts w:cs="Lucida Grande"/>
        </w:rPr>
        <w:t>ü</w:t>
      </w:r>
      <w:r w:rsidRPr="00CD6DBD">
        <w:rPr>
          <w:rFonts w:cs="Trebuchet MS"/>
        </w:rPr>
        <w:t xml:space="preserve">r die einzelnen Bilanzpositionen nennen und anwenden; </w:t>
      </w:r>
    </w:p>
    <w:p w14:paraId="514018A1" w14:textId="7B018FE2" w:rsidR="00024A06" w:rsidRPr="00CD6DBD" w:rsidRDefault="00024A06" w:rsidP="00666B9B">
      <w:pPr>
        <w:pStyle w:val="Listenabsatz"/>
        <w:widowControl w:val="0"/>
        <w:numPr>
          <w:ilvl w:val="0"/>
          <w:numId w:val="46"/>
        </w:numPr>
        <w:autoSpaceDE w:val="0"/>
        <w:autoSpaceDN w:val="0"/>
        <w:adjustRightInd w:val="0"/>
        <w:rPr>
          <w:rFonts w:cs="Times"/>
        </w:rPr>
      </w:pPr>
      <w:r w:rsidRPr="00CD6DBD">
        <w:rPr>
          <w:rFonts w:cs="Trebuchet MS"/>
        </w:rPr>
        <w:t>die Aufgaben der Anlagenbewertung erkl</w:t>
      </w:r>
      <w:r w:rsidRPr="00CD6DBD">
        <w:rPr>
          <w:rFonts w:cs="Lucida Grande"/>
        </w:rPr>
        <w:t>ä</w:t>
      </w:r>
      <w:r w:rsidRPr="00CD6DBD">
        <w:rPr>
          <w:rFonts w:cs="Trebuchet MS"/>
        </w:rPr>
        <w:t>ren; Zug</w:t>
      </w:r>
      <w:r w:rsidRPr="00CD6DBD">
        <w:rPr>
          <w:rFonts w:cs="Lucida Grande"/>
        </w:rPr>
        <w:t>ä</w:t>
      </w:r>
      <w:r w:rsidRPr="00CD6DBD">
        <w:rPr>
          <w:rFonts w:cs="Trebuchet MS"/>
        </w:rPr>
        <w:t>nge und Abg</w:t>
      </w:r>
      <w:r w:rsidRPr="00CD6DBD">
        <w:rPr>
          <w:rFonts w:cs="Lucida Grande"/>
        </w:rPr>
        <w:t>ä</w:t>
      </w:r>
      <w:r w:rsidRPr="00CD6DBD">
        <w:rPr>
          <w:rFonts w:cs="Trebuchet MS"/>
        </w:rPr>
        <w:t>nge des Anlageverm</w:t>
      </w:r>
      <w:r w:rsidRPr="00CD6DBD">
        <w:rPr>
          <w:rFonts w:cs="Lucida Grande"/>
        </w:rPr>
        <w:t>ö</w:t>
      </w:r>
      <w:r w:rsidRPr="00CD6DBD">
        <w:rPr>
          <w:rFonts w:cs="Trebuchet MS"/>
        </w:rPr>
        <w:t>gens in der Buchf</w:t>
      </w:r>
      <w:r w:rsidRPr="00CD6DBD">
        <w:rPr>
          <w:rFonts w:cs="Lucida Grande"/>
        </w:rPr>
        <w:t>ü</w:t>
      </w:r>
      <w:r w:rsidRPr="00CD6DBD">
        <w:rPr>
          <w:rFonts w:cs="Trebuchet MS"/>
        </w:rPr>
        <w:t xml:space="preserve">hrung erfassen sowie eine Weiter- behandlung im Rahmen des Jahresabschlusses vornehmen; </w:t>
      </w:r>
    </w:p>
    <w:p w14:paraId="22FDB16E" w14:textId="0D78B412" w:rsidR="00024A06" w:rsidRPr="00CD6DBD" w:rsidRDefault="00024A06" w:rsidP="00666B9B">
      <w:pPr>
        <w:pStyle w:val="Listenabsatz"/>
        <w:widowControl w:val="0"/>
        <w:numPr>
          <w:ilvl w:val="0"/>
          <w:numId w:val="46"/>
        </w:numPr>
        <w:autoSpaceDE w:val="0"/>
        <w:autoSpaceDN w:val="0"/>
        <w:adjustRightInd w:val="0"/>
        <w:rPr>
          <w:rFonts w:cs="Times"/>
        </w:rPr>
      </w:pPr>
      <w:r w:rsidRPr="00CD6DBD">
        <w:rPr>
          <w:rFonts w:cs="Trebuchet MS"/>
        </w:rPr>
        <w:t>die Verbuchung von Aufwendungen f</w:t>
      </w:r>
      <w:r w:rsidRPr="00CD6DBD">
        <w:rPr>
          <w:rFonts w:cs="Lucida Grande"/>
        </w:rPr>
        <w:t>ü</w:t>
      </w:r>
      <w:r w:rsidRPr="00CD6DBD">
        <w:rPr>
          <w:rFonts w:cs="Trebuchet MS"/>
        </w:rPr>
        <w:t>r Instandhaltung und Instandset- zung durchf</w:t>
      </w:r>
      <w:r w:rsidRPr="00CD6DBD">
        <w:rPr>
          <w:rFonts w:cs="Lucida Grande"/>
        </w:rPr>
        <w:t>ü</w:t>
      </w:r>
      <w:r w:rsidRPr="00CD6DBD">
        <w:rPr>
          <w:rFonts w:cs="Trebuchet MS"/>
        </w:rPr>
        <w:t xml:space="preserve">hren; </w:t>
      </w:r>
    </w:p>
    <w:p w14:paraId="798C93BC" w14:textId="37A3B332" w:rsidR="00024A06" w:rsidRPr="00CD6DBD" w:rsidRDefault="00024A06" w:rsidP="00666B9B">
      <w:pPr>
        <w:pStyle w:val="Listenabsatz"/>
        <w:widowControl w:val="0"/>
        <w:numPr>
          <w:ilvl w:val="0"/>
          <w:numId w:val="46"/>
        </w:numPr>
        <w:autoSpaceDE w:val="0"/>
        <w:autoSpaceDN w:val="0"/>
        <w:adjustRightInd w:val="0"/>
        <w:rPr>
          <w:rFonts w:cs="Times"/>
        </w:rPr>
      </w:pPr>
      <w:r w:rsidRPr="00CD6DBD">
        <w:rPr>
          <w:rFonts w:cs="Trebuchet MS"/>
        </w:rPr>
        <w:t>die Auswirkung der Anlagenbewertung auf Bilanz sowie Gewinn- und Verlustrechnung erkl</w:t>
      </w:r>
      <w:r w:rsidRPr="00CD6DBD">
        <w:rPr>
          <w:rFonts w:cs="Lucida Grande"/>
        </w:rPr>
        <w:t>ä</w:t>
      </w:r>
      <w:r w:rsidRPr="00CD6DBD">
        <w:rPr>
          <w:rFonts w:cs="Trebuchet MS"/>
        </w:rPr>
        <w:t xml:space="preserve">ren; </w:t>
      </w:r>
    </w:p>
    <w:p w14:paraId="210C9E24" w14:textId="5CA0B9CC" w:rsidR="00024A06" w:rsidRPr="00CD6DBD" w:rsidRDefault="00024A06" w:rsidP="00666B9B">
      <w:pPr>
        <w:pStyle w:val="Listenabsatz"/>
        <w:widowControl w:val="0"/>
        <w:numPr>
          <w:ilvl w:val="0"/>
          <w:numId w:val="46"/>
        </w:numPr>
        <w:autoSpaceDE w:val="0"/>
        <w:autoSpaceDN w:val="0"/>
        <w:adjustRightInd w:val="0"/>
        <w:rPr>
          <w:rFonts w:cs="Times"/>
        </w:rPr>
      </w:pPr>
      <w:r w:rsidRPr="00CD6DBD">
        <w:rPr>
          <w:rFonts w:cs="Trebuchet MS"/>
        </w:rPr>
        <w:t>ein Anlageverzeichnis erkl</w:t>
      </w:r>
      <w:r w:rsidRPr="00CD6DBD">
        <w:rPr>
          <w:rFonts w:cs="Lucida Grande"/>
        </w:rPr>
        <w:t>ä</w:t>
      </w:r>
      <w:r w:rsidRPr="00CD6DBD">
        <w:rPr>
          <w:rFonts w:cs="Trebuchet MS"/>
        </w:rPr>
        <w:t>ren und Anlagenzug</w:t>
      </w:r>
      <w:r w:rsidRPr="00CD6DBD">
        <w:rPr>
          <w:rFonts w:cs="Lucida Grande"/>
        </w:rPr>
        <w:t>ä</w:t>
      </w:r>
      <w:r w:rsidRPr="00CD6DBD">
        <w:rPr>
          <w:rFonts w:cs="Trebuchet MS"/>
        </w:rPr>
        <w:t xml:space="preserve">nge im Anlageverzeichnis erfassen; </w:t>
      </w:r>
    </w:p>
    <w:p w14:paraId="7C1B94E1" w14:textId="28C468CE" w:rsidR="00024A06" w:rsidRPr="00CD6DBD" w:rsidRDefault="00024A06" w:rsidP="00666B9B">
      <w:pPr>
        <w:pStyle w:val="Listenabsatz"/>
        <w:widowControl w:val="0"/>
        <w:numPr>
          <w:ilvl w:val="0"/>
          <w:numId w:val="46"/>
        </w:numPr>
        <w:autoSpaceDE w:val="0"/>
        <w:autoSpaceDN w:val="0"/>
        <w:adjustRightInd w:val="0"/>
        <w:ind w:right="-715"/>
        <w:rPr>
          <w:rFonts w:cs="Trebuchet MS"/>
        </w:rPr>
      </w:pPr>
      <w:r w:rsidRPr="00CD6DBD">
        <w:rPr>
          <w:rFonts w:cs="Trebuchet MS"/>
        </w:rPr>
        <w:t>komplexe Gesch</w:t>
      </w:r>
      <w:r w:rsidRPr="00CD6DBD">
        <w:rPr>
          <w:rFonts w:cs="Lucida Grande"/>
        </w:rPr>
        <w:t>ä</w:t>
      </w:r>
      <w:r w:rsidRPr="00CD6DBD">
        <w:rPr>
          <w:rFonts w:cs="Trebuchet MS"/>
        </w:rPr>
        <w:t>ftsf</w:t>
      </w:r>
      <w:r w:rsidRPr="00CD6DBD">
        <w:rPr>
          <w:rFonts w:cs="Lucida Grande"/>
        </w:rPr>
        <w:t>ä</w:t>
      </w:r>
      <w:r w:rsidRPr="00CD6DBD">
        <w:rPr>
          <w:rFonts w:cs="Trebuchet MS"/>
        </w:rPr>
        <w:t>lle auch anhand von Belegen in der Doppelten Buchf</w:t>
      </w:r>
      <w:r w:rsidRPr="00CD6DBD">
        <w:rPr>
          <w:rFonts w:cs="Lucida Grande"/>
        </w:rPr>
        <w:t>ü</w:t>
      </w:r>
      <w:r w:rsidRPr="00CD6DBD">
        <w:rPr>
          <w:rFonts w:cs="Trebuchet MS"/>
        </w:rPr>
        <w:t xml:space="preserve">hrung verbuchen. </w:t>
      </w:r>
    </w:p>
    <w:p w14:paraId="683B8EAC" w14:textId="78039B92" w:rsidR="00787819" w:rsidRPr="00CD6DBD" w:rsidRDefault="00787819" w:rsidP="00AB01B1">
      <w:pPr>
        <w:rPr>
          <w:rFonts w:cs="Times New Roman"/>
          <w:lang w:eastAsia="de-DE"/>
        </w:rPr>
      </w:pPr>
      <w:r w:rsidRPr="00CD6DBD">
        <w:rPr>
          <w:rFonts w:cs="Times New Roman"/>
          <w:b/>
          <w:bCs/>
          <w:lang w:eastAsia="de-DE"/>
        </w:rPr>
        <w:t>Lehrstoff:</w:t>
      </w:r>
    </w:p>
    <w:p w14:paraId="021311F4" w14:textId="77DAA291" w:rsidR="00E454F0" w:rsidRPr="00CD6DBD" w:rsidRDefault="00E454F0" w:rsidP="00AB01B1">
      <w:pPr>
        <w:widowControl w:val="0"/>
        <w:autoSpaceDE w:val="0"/>
        <w:autoSpaceDN w:val="0"/>
        <w:adjustRightInd w:val="0"/>
        <w:rPr>
          <w:rFonts w:cs="Times"/>
        </w:rPr>
      </w:pPr>
      <w:r w:rsidRPr="00CD6DBD">
        <w:rPr>
          <w:rFonts w:cs="Trebuchet MS"/>
        </w:rPr>
        <w:t xml:space="preserve">Teilkostenrechnung: operative Entscheidungen auf Basis der Teilkostenrechnung (z.B. Entscheidung über Zusatzauftrag, Break-Even-Analyse, Mindestpreis). </w:t>
      </w:r>
    </w:p>
    <w:p w14:paraId="30A461E8" w14:textId="019FA26C" w:rsidR="00E454F0" w:rsidRPr="00CD6DBD" w:rsidRDefault="00E454F0" w:rsidP="00AB01B1">
      <w:pPr>
        <w:widowControl w:val="0"/>
        <w:autoSpaceDE w:val="0"/>
        <w:autoSpaceDN w:val="0"/>
        <w:adjustRightInd w:val="0"/>
        <w:rPr>
          <w:rFonts w:cs="Times"/>
        </w:rPr>
      </w:pPr>
      <w:r w:rsidRPr="00CD6DBD">
        <w:rPr>
          <w:rFonts w:cs="Trebuchet MS"/>
        </w:rPr>
        <w:t>Jahresabschluss: Grundlagen, Reihenfolge der Abschlussarbeiten, Inventur und Inventar, Bewertungsgrunds</w:t>
      </w:r>
      <w:r w:rsidRPr="00CD6DBD">
        <w:rPr>
          <w:rFonts w:cs="Lucida Grande"/>
        </w:rPr>
        <w:t>ä</w:t>
      </w:r>
      <w:r w:rsidRPr="00CD6DBD">
        <w:rPr>
          <w:rFonts w:cs="Trebuchet MS"/>
        </w:rPr>
        <w:t>tze, Bewertungsmaßst</w:t>
      </w:r>
      <w:r w:rsidRPr="00CD6DBD">
        <w:rPr>
          <w:rFonts w:cs="Lucida Grande"/>
        </w:rPr>
        <w:t>ä</w:t>
      </w:r>
      <w:r w:rsidRPr="00CD6DBD">
        <w:rPr>
          <w:rFonts w:cs="Trebuchet MS"/>
        </w:rPr>
        <w:t xml:space="preserve">be, Bewertungsregeln. </w:t>
      </w:r>
    </w:p>
    <w:p w14:paraId="2D4CD7D4" w14:textId="77777777" w:rsidR="00E454F0" w:rsidRPr="00CD6DBD" w:rsidRDefault="00E454F0" w:rsidP="00AB01B1">
      <w:pPr>
        <w:widowControl w:val="0"/>
        <w:autoSpaceDE w:val="0"/>
        <w:autoSpaceDN w:val="0"/>
        <w:adjustRightInd w:val="0"/>
        <w:rPr>
          <w:rFonts w:cs="Times"/>
        </w:rPr>
      </w:pPr>
      <w:r w:rsidRPr="00CD6DBD">
        <w:rPr>
          <w:rFonts w:cs="Trebuchet MS"/>
        </w:rPr>
        <w:t xml:space="preserve">Anlagenbewertung. </w:t>
      </w:r>
    </w:p>
    <w:p w14:paraId="7800A2A0" w14:textId="77777777" w:rsidR="00E454F0" w:rsidRPr="00CD6DBD" w:rsidRDefault="00E454F0" w:rsidP="00AB01B1">
      <w:pPr>
        <w:widowControl w:val="0"/>
        <w:autoSpaceDE w:val="0"/>
        <w:autoSpaceDN w:val="0"/>
        <w:adjustRightInd w:val="0"/>
        <w:rPr>
          <w:rFonts w:cs="Times"/>
        </w:rPr>
      </w:pPr>
      <w:r w:rsidRPr="00CD6DBD">
        <w:rPr>
          <w:rFonts w:cs="Trebuchet MS"/>
        </w:rPr>
        <w:t xml:space="preserve">Komplexe Geschäftsfälle auch anhand von Belegen in der Doppelten Buchführung </w:t>
      </w:r>
    </w:p>
    <w:p w14:paraId="6426B73D" w14:textId="77777777" w:rsidR="00E454F0" w:rsidRPr="00CD6DBD" w:rsidRDefault="00E454F0" w:rsidP="00AB01B1">
      <w:pPr>
        <w:widowControl w:val="0"/>
        <w:autoSpaceDE w:val="0"/>
        <w:autoSpaceDN w:val="0"/>
        <w:adjustRightInd w:val="0"/>
        <w:rPr>
          <w:rFonts w:eastAsia="MS Mincho" w:cs="MS Mincho"/>
        </w:rPr>
      </w:pPr>
      <w:r w:rsidRPr="00CD6DBD">
        <w:rPr>
          <w:rFonts w:cs="Trebuchet MS"/>
        </w:rPr>
        <w:t>Branchenspezifische Software bzw. Tabellenkalkulation.</w:t>
      </w:r>
      <w:r w:rsidRPr="00CD6DBD">
        <w:rPr>
          <w:rFonts w:cs="Lucida Grande"/>
        </w:rPr>
        <w:t xml:space="preserve"> </w:t>
      </w:r>
      <w:r w:rsidRPr="00CD6DBD">
        <w:rPr>
          <w:rFonts w:ascii="MS Mincho" w:eastAsia="MS Mincho" w:hAnsi="MS Mincho" w:cs="MS Mincho"/>
        </w:rPr>
        <w:t> </w:t>
      </w:r>
    </w:p>
    <w:p w14:paraId="4B6BC052" w14:textId="3C508D3B" w:rsidR="00E454F0" w:rsidRPr="00CD6DBD" w:rsidRDefault="00E454F0" w:rsidP="00AB01B1">
      <w:pPr>
        <w:widowControl w:val="0"/>
        <w:autoSpaceDE w:val="0"/>
        <w:autoSpaceDN w:val="0"/>
        <w:adjustRightInd w:val="0"/>
        <w:rPr>
          <w:rFonts w:cs="Trebuchet MS"/>
        </w:rPr>
      </w:pPr>
      <w:r w:rsidRPr="00CD6DBD">
        <w:rPr>
          <w:rFonts w:cs="Trebuchet MS"/>
        </w:rPr>
        <w:t>Einfache betriebswirtschaftliche Fallbeispiele mit Verkn</w:t>
      </w:r>
      <w:r w:rsidRPr="00CD6DBD">
        <w:rPr>
          <w:rFonts w:cs="Lucida Grande"/>
        </w:rPr>
        <w:t>ü</w:t>
      </w:r>
      <w:r w:rsidRPr="00CD6DBD">
        <w:rPr>
          <w:rFonts w:cs="Trebuchet MS"/>
        </w:rPr>
        <w:t>pfungen zu anderen Gegenst</w:t>
      </w:r>
      <w:r w:rsidRPr="00CD6DBD">
        <w:rPr>
          <w:rFonts w:cs="Lucida Grande"/>
        </w:rPr>
        <w:t>ä</w:t>
      </w:r>
      <w:r w:rsidRPr="00CD6DBD">
        <w:rPr>
          <w:rFonts w:cs="Trebuchet MS"/>
        </w:rPr>
        <w:t xml:space="preserve">nden. </w:t>
      </w:r>
    </w:p>
    <w:p w14:paraId="7946EF37" w14:textId="77777777" w:rsidR="00E454F0" w:rsidRPr="00CD6DBD" w:rsidRDefault="00E454F0" w:rsidP="00AB01B1">
      <w:pPr>
        <w:widowControl w:val="0"/>
        <w:autoSpaceDE w:val="0"/>
        <w:autoSpaceDN w:val="0"/>
        <w:adjustRightInd w:val="0"/>
        <w:rPr>
          <w:rFonts w:cs="Trebuchet MS"/>
        </w:rPr>
      </w:pPr>
    </w:p>
    <w:p w14:paraId="31540891" w14:textId="77777777" w:rsidR="00E454F0" w:rsidRPr="00CD6DBD" w:rsidRDefault="00E454F0" w:rsidP="00AB01B1">
      <w:pPr>
        <w:widowControl w:val="0"/>
        <w:autoSpaceDE w:val="0"/>
        <w:autoSpaceDN w:val="0"/>
        <w:adjustRightInd w:val="0"/>
        <w:rPr>
          <w:rFonts w:cs="Times"/>
        </w:rPr>
      </w:pPr>
    </w:p>
    <w:p w14:paraId="63958C28" w14:textId="77E86339" w:rsidR="00787819" w:rsidRPr="00CD6DBD" w:rsidRDefault="0055035E" w:rsidP="00AB01B1">
      <w:pPr>
        <w:rPr>
          <w:rFonts w:cs="Times New Roman"/>
          <w:spacing w:val="20"/>
          <w:lang w:eastAsia="de-DE"/>
        </w:rPr>
      </w:pPr>
      <w:r w:rsidRPr="00CD6DBD">
        <w:rPr>
          <w:rFonts w:cs="Times New Roman"/>
          <w:spacing w:val="20"/>
          <w:lang w:eastAsia="de-DE"/>
        </w:rPr>
        <w:t>4. Semester – Kompetenzmodul 4</w:t>
      </w:r>
    </w:p>
    <w:p w14:paraId="7FD9789D" w14:textId="77777777" w:rsidR="00E454F0" w:rsidRPr="00CD6DBD" w:rsidRDefault="00E454F0" w:rsidP="00AB01B1">
      <w:pPr>
        <w:rPr>
          <w:rFonts w:cs="Times New Roman"/>
          <w:lang w:eastAsia="de-DE"/>
        </w:rPr>
      </w:pPr>
    </w:p>
    <w:p w14:paraId="7B2EB916" w14:textId="77777777" w:rsidR="00787819" w:rsidRPr="00CD6DBD" w:rsidRDefault="00787819" w:rsidP="00AB01B1">
      <w:pPr>
        <w:rPr>
          <w:rFonts w:cs="Times New Roman"/>
          <w:lang w:eastAsia="de-DE"/>
        </w:rPr>
      </w:pPr>
      <w:r w:rsidRPr="00CD6DBD">
        <w:rPr>
          <w:rFonts w:cs="Times New Roman"/>
          <w:b/>
          <w:bCs/>
          <w:lang w:eastAsia="de-DE"/>
        </w:rPr>
        <w:t>Bildungs- und Lehraufgabe:</w:t>
      </w:r>
    </w:p>
    <w:p w14:paraId="4A7F8A09" w14:textId="77777777" w:rsidR="00787819" w:rsidRPr="00CD6DBD" w:rsidRDefault="00787819" w:rsidP="00AB01B1">
      <w:pPr>
        <w:rPr>
          <w:rFonts w:cs="Times New Roman"/>
          <w:lang w:eastAsia="de-DE"/>
        </w:rPr>
      </w:pPr>
      <w:r w:rsidRPr="00CD6DBD">
        <w:rPr>
          <w:rFonts w:cs="Times New Roman"/>
          <w:lang w:eastAsia="de-DE"/>
        </w:rPr>
        <w:lastRenderedPageBreak/>
        <w:t>Die Schülerinnen und Schüler können</w:t>
      </w:r>
    </w:p>
    <w:p w14:paraId="42B46041" w14:textId="7A0538CB" w:rsidR="00E454F0" w:rsidRPr="00CD6DBD" w:rsidRDefault="00E454F0" w:rsidP="00666B9B">
      <w:pPr>
        <w:pStyle w:val="Listenabsatz"/>
        <w:widowControl w:val="0"/>
        <w:numPr>
          <w:ilvl w:val="0"/>
          <w:numId w:val="47"/>
        </w:numPr>
        <w:autoSpaceDE w:val="0"/>
        <w:autoSpaceDN w:val="0"/>
        <w:adjustRightInd w:val="0"/>
        <w:rPr>
          <w:rFonts w:cs="Times"/>
        </w:rPr>
      </w:pPr>
      <w:r w:rsidRPr="00CD6DBD">
        <w:rPr>
          <w:rFonts w:cs="Trebuchet MS"/>
        </w:rPr>
        <w:t>die Verbrauchsermittlung durchf</w:t>
      </w:r>
      <w:r w:rsidRPr="00CD6DBD">
        <w:rPr>
          <w:rFonts w:cs="Lucida Grande"/>
        </w:rPr>
        <w:t>ü</w:t>
      </w:r>
      <w:r w:rsidRPr="00CD6DBD">
        <w:rPr>
          <w:rFonts w:cs="Trebuchet MS"/>
        </w:rPr>
        <w:t>hren sowie Bestandsver</w:t>
      </w:r>
      <w:r w:rsidRPr="00CD6DBD">
        <w:rPr>
          <w:rFonts w:cs="Lucida Grande"/>
        </w:rPr>
        <w:t>ä</w:t>
      </w:r>
      <w:r w:rsidRPr="00CD6DBD">
        <w:rPr>
          <w:rFonts w:cs="Trebuchet MS"/>
        </w:rPr>
        <w:t xml:space="preserve">nderungen inklusive Schwund und Abwertung verbuchen; </w:t>
      </w:r>
    </w:p>
    <w:p w14:paraId="1CDD72E2" w14:textId="796C6847" w:rsidR="00E454F0" w:rsidRPr="00CD6DBD" w:rsidRDefault="00E454F0" w:rsidP="00666B9B">
      <w:pPr>
        <w:pStyle w:val="Listenabsatz"/>
        <w:widowControl w:val="0"/>
        <w:numPr>
          <w:ilvl w:val="0"/>
          <w:numId w:val="47"/>
        </w:numPr>
        <w:autoSpaceDE w:val="0"/>
        <w:autoSpaceDN w:val="0"/>
        <w:adjustRightInd w:val="0"/>
        <w:rPr>
          <w:rFonts w:cs="Times"/>
        </w:rPr>
      </w:pPr>
      <w:r w:rsidRPr="00CD6DBD">
        <w:rPr>
          <w:rFonts w:cs="Trebuchet MS"/>
        </w:rPr>
        <w:t>die Aufgaben der Forderungsbewertung erkl</w:t>
      </w:r>
      <w:r w:rsidRPr="00CD6DBD">
        <w:rPr>
          <w:rFonts w:cs="Lucida Grande"/>
        </w:rPr>
        <w:t>ä</w:t>
      </w:r>
      <w:r w:rsidRPr="00CD6DBD">
        <w:rPr>
          <w:rFonts w:cs="Trebuchet MS"/>
        </w:rPr>
        <w:t>ren; die Forderungen nach der Einbringlichkeit zuordnen und bewerten sowie die Auswirkung der Bewertung von Forderungen auf Bilanz sowie Gewinn- und Verlustrechnung erl</w:t>
      </w:r>
      <w:r w:rsidRPr="00CD6DBD">
        <w:rPr>
          <w:rFonts w:cs="Lucida Grande"/>
        </w:rPr>
        <w:t>ä</w:t>
      </w:r>
      <w:r w:rsidRPr="00CD6DBD">
        <w:rPr>
          <w:rFonts w:cs="Trebuchet MS"/>
        </w:rPr>
        <w:t xml:space="preserve">utern; </w:t>
      </w:r>
    </w:p>
    <w:p w14:paraId="768D16B3" w14:textId="5AFE05BC" w:rsidR="00E454F0" w:rsidRPr="00CD6DBD" w:rsidRDefault="00E454F0" w:rsidP="00666B9B">
      <w:pPr>
        <w:pStyle w:val="Listenabsatz"/>
        <w:widowControl w:val="0"/>
        <w:numPr>
          <w:ilvl w:val="0"/>
          <w:numId w:val="47"/>
        </w:numPr>
        <w:autoSpaceDE w:val="0"/>
        <w:autoSpaceDN w:val="0"/>
        <w:adjustRightInd w:val="0"/>
        <w:rPr>
          <w:rFonts w:cs="Times"/>
        </w:rPr>
      </w:pPr>
      <w:r w:rsidRPr="00CD6DBD">
        <w:rPr>
          <w:rFonts w:cs="Trebuchet MS"/>
        </w:rPr>
        <w:t>die Bewertung von Verbindlichkeiten und die entsprechenden Buchungen vornehmen, deren Aufgabe erkl</w:t>
      </w:r>
      <w:r w:rsidRPr="00CD6DBD">
        <w:rPr>
          <w:rFonts w:cs="Lucida Grande"/>
        </w:rPr>
        <w:t>ä</w:t>
      </w:r>
      <w:r w:rsidRPr="00CD6DBD">
        <w:rPr>
          <w:rFonts w:cs="Trebuchet MS"/>
        </w:rPr>
        <w:t>ren sowie die Auswirkung auf Bilanz sowie Gewinn- und Verlustrechnung erl</w:t>
      </w:r>
      <w:r w:rsidRPr="00CD6DBD">
        <w:rPr>
          <w:rFonts w:cs="Lucida Grande"/>
        </w:rPr>
        <w:t>ä</w:t>
      </w:r>
      <w:r w:rsidRPr="00CD6DBD">
        <w:rPr>
          <w:rFonts w:cs="Trebuchet MS"/>
        </w:rPr>
        <w:t xml:space="preserve">utern; </w:t>
      </w:r>
    </w:p>
    <w:p w14:paraId="1DACBFA0" w14:textId="12F89995" w:rsidR="00E454F0" w:rsidRPr="00CD6DBD" w:rsidRDefault="00E454F0" w:rsidP="00666B9B">
      <w:pPr>
        <w:pStyle w:val="Listenabsatz"/>
        <w:widowControl w:val="0"/>
        <w:numPr>
          <w:ilvl w:val="0"/>
          <w:numId w:val="47"/>
        </w:numPr>
        <w:autoSpaceDE w:val="0"/>
        <w:autoSpaceDN w:val="0"/>
        <w:adjustRightInd w:val="0"/>
        <w:rPr>
          <w:rFonts w:cs="Times"/>
        </w:rPr>
      </w:pPr>
      <w:r w:rsidRPr="00CD6DBD">
        <w:rPr>
          <w:rFonts w:cs="Trebuchet MS"/>
        </w:rPr>
        <w:t>die Aufgabe der Rechnungsabgrenzung erkl</w:t>
      </w:r>
      <w:r w:rsidRPr="00CD6DBD">
        <w:rPr>
          <w:rFonts w:cs="Lucida Grande"/>
        </w:rPr>
        <w:t>ä</w:t>
      </w:r>
      <w:r w:rsidRPr="00CD6DBD">
        <w:rPr>
          <w:rFonts w:cs="Trebuchet MS"/>
        </w:rPr>
        <w:t>ren, die Art der notwendigen Rechnungsabgrenzung erkennen, sowie die Auswirkung der Bewertung von Rechnungsabgrenzungen auf Bilanz bzw. Gewinn- und Verlustrechnung erl</w:t>
      </w:r>
      <w:r w:rsidRPr="00CD6DBD">
        <w:rPr>
          <w:rFonts w:cs="Lucida Grande"/>
        </w:rPr>
        <w:t>ä</w:t>
      </w:r>
      <w:r w:rsidRPr="00CD6DBD">
        <w:rPr>
          <w:rFonts w:cs="Trebuchet MS"/>
        </w:rPr>
        <w:t xml:space="preserve">utern; </w:t>
      </w:r>
    </w:p>
    <w:p w14:paraId="0AFD7D70" w14:textId="3449D5D3" w:rsidR="00E454F0" w:rsidRPr="00CD6DBD" w:rsidRDefault="00E454F0" w:rsidP="00666B9B">
      <w:pPr>
        <w:pStyle w:val="Listenabsatz"/>
        <w:widowControl w:val="0"/>
        <w:numPr>
          <w:ilvl w:val="0"/>
          <w:numId w:val="47"/>
        </w:numPr>
        <w:autoSpaceDE w:val="0"/>
        <w:autoSpaceDN w:val="0"/>
        <w:adjustRightInd w:val="0"/>
        <w:rPr>
          <w:rFonts w:cs="Trebuchet MS"/>
          <w:position w:val="2"/>
        </w:rPr>
      </w:pPr>
      <w:r w:rsidRPr="00CD6DBD">
        <w:rPr>
          <w:rFonts w:cs="Trebuchet MS"/>
        </w:rPr>
        <w:t>den Erfolg unter Ber</w:t>
      </w:r>
      <w:r w:rsidRPr="00CD6DBD">
        <w:rPr>
          <w:rFonts w:cs="Lucida Grande"/>
        </w:rPr>
        <w:t>ü</w:t>
      </w:r>
      <w:r w:rsidRPr="00CD6DBD">
        <w:rPr>
          <w:rFonts w:cs="Trebuchet MS"/>
        </w:rPr>
        <w:t>cksichtigung der Bewertungsarbeiten ermitteln;</w:t>
      </w:r>
    </w:p>
    <w:p w14:paraId="3E4B0146" w14:textId="063BA89F" w:rsidR="00E454F0" w:rsidRPr="00CD6DBD" w:rsidRDefault="00E454F0" w:rsidP="00666B9B">
      <w:pPr>
        <w:pStyle w:val="Listenabsatz"/>
        <w:widowControl w:val="0"/>
        <w:numPr>
          <w:ilvl w:val="0"/>
          <w:numId w:val="47"/>
        </w:numPr>
        <w:autoSpaceDE w:val="0"/>
        <w:autoSpaceDN w:val="0"/>
        <w:adjustRightInd w:val="0"/>
        <w:rPr>
          <w:rFonts w:eastAsia="MS Mincho" w:cs="MS Mincho"/>
        </w:rPr>
      </w:pPr>
      <w:r w:rsidRPr="00CD6DBD">
        <w:rPr>
          <w:rFonts w:cs="Trebuchet MS"/>
        </w:rPr>
        <w:t>eine Erfolgsverteilung f</w:t>
      </w:r>
      <w:r w:rsidRPr="00CD6DBD">
        <w:rPr>
          <w:rFonts w:cs="Lucida Grande"/>
        </w:rPr>
        <w:t>ü</w:t>
      </w:r>
      <w:r w:rsidRPr="00CD6DBD">
        <w:rPr>
          <w:rFonts w:cs="Trebuchet MS"/>
        </w:rPr>
        <w:t>r eine Gesellschaftsform erstellen und kontieren;</w:t>
      </w:r>
    </w:p>
    <w:p w14:paraId="405F2EE4" w14:textId="5F21BFA5" w:rsidR="00E454F0" w:rsidRPr="00CD6DBD" w:rsidRDefault="00E454F0" w:rsidP="00666B9B">
      <w:pPr>
        <w:pStyle w:val="Listenabsatz"/>
        <w:widowControl w:val="0"/>
        <w:numPr>
          <w:ilvl w:val="0"/>
          <w:numId w:val="47"/>
        </w:numPr>
        <w:autoSpaceDE w:val="0"/>
        <w:autoSpaceDN w:val="0"/>
        <w:adjustRightInd w:val="0"/>
        <w:rPr>
          <w:rFonts w:cs="Trebuchet MS"/>
        </w:rPr>
      </w:pPr>
      <w:r w:rsidRPr="00CD6DBD">
        <w:rPr>
          <w:rFonts w:cs="Trebuchet MS"/>
        </w:rPr>
        <w:t>komplexe Gesch</w:t>
      </w:r>
      <w:r w:rsidRPr="00CD6DBD">
        <w:rPr>
          <w:rFonts w:cs="Lucida Grande"/>
        </w:rPr>
        <w:t>ä</w:t>
      </w:r>
      <w:r w:rsidRPr="00CD6DBD">
        <w:rPr>
          <w:rFonts w:cs="Trebuchet MS"/>
        </w:rPr>
        <w:t>ftsf</w:t>
      </w:r>
      <w:r w:rsidRPr="00CD6DBD">
        <w:rPr>
          <w:rFonts w:cs="Lucida Grande"/>
        </w:rPr>
        <w:t>ä</w:t>
      </w:r>
      <w:r w:rsidRPr="00CD6DBD">
        <w:rPr>
          <w:rFonts w:cs="Trebuchet MS"/>
        </w:rPr>
        <w:t>lle in der Doppelten Buchf</w:t>
      </w:r>
      <w:r w:rsidRPr="00CD6DBD">
        <w:rPr>
          <w:rFonts w:cs="Lucida Grande"/>
        </w:rPr>
        <w:t>ü</w:t>
      </w:r>
      <w:r w:rsidRPr="00CD6DBD">
        <w:rPr>
          <w:rFonts w:cs="Trebuchet MS"/>
        </w:rPr>
        <w:t xml:space="preserve">hrung erfassen. </w:t>
      </w:r>
    </w:p>
    <w:p w14:paraId="6BDF973D" w14:textId="77777777" w:rsidR="00E454F0" w:rsidRPr="00CD6DBD" w:rsidRDefault="00E454F0" w:rsidP="00AB01B1">
      <w:pPr>
        <w:widowControl w:val="0"/>
        <w:autoSpaceDE w:val="0"/>
        <w:autoSpaceDN w:val="0"/>
        <w:adjustRightInd w:val="0"/>
        <w:rPr>
          <w:rFonts w:cs="Times"/>
        </w:rPr>
      </w:pPr>
    </w:p>
    <w:p w14:paraId="6006F69F" w14:textId="20104644" w:rsidR="00787819" w:rsidRPr="00CD6DBD" w:rsidRDefault="00787819" w:rsidP="00AB01B1">
      <w:pPr>
        <w:rPr>
          <w:rFonts w:cs="Times New Roman"/>
          <w:lang w:eastAsia="de-DE"/>
        </w:rPr>
      </w:pPr>
      <w:r w:rsidRPr="00CD6DBD">
        <w:rPr>
          <w:rFonts w:cs="Times New Roman"/>
          <w:b/>
          <w:bCs/>
          <w:lang w:eastAsia="de-DE"/>
        </w:rPr>
        <w:t>Lehrstoff:</w:t>
      </w:r>
    </w:p>
    <w:p w14:paraId="1EFD555C" w14:textId="77777777" w:rsidR="00B92A10" w:rsidRPr="00CD6DBD" w:rsidRDefault="00B92A10" w:rsidP="00AB01B1">
      <w:pPr>
        <w:widowControl w:val="0"/>
        <w:autoSpaceDE w:val="0"/>
        <w:autoSpaceDN w:val="0"/>
        <w:adjustRightInd w:val="0"/>
        <w:rPr>
          <w:rFonts w:cs="Times"/>
        </w:rPr>
      </w:pPr>
      <w:r w:rsidRPr="00CD6DBD">
        <w:rPr>
          <w:rFonts w:cs="Trebuchet MS"/>
        </w:rPr>
        <w:t>Jahresabschluss:</w:t>
      </w:r>
      <w:r w:rsidRPr="00CD6DBD">
        <w:rPr>
          <w:rFonts w:ascii="MS Mincho" w:eastAsia="MS Mincho" w:hAnsi="MS Mincho" w:cs="MS Mincho"/>
        </w:rPr>
        <w:t> </w:t>
      </w:r>
      <w:r w:rsidRPr="00CD6DBD">
        <w:rPr>
          <w:rFonts w:cs="Trebuchet MS"/>
        </w:rPr>
        <w:t>Bewertung des Umlaufverm</w:t>
      </w:r>
      <w:r w:rsidRPr="00CD6DBD">
        <w:rPr>
          <w:rFonts w:cs="Lucida Grande"/>
        </w:rPr>
        <w:t>ö</w:t>
      </w:r>
      <w:r w:rsidRPr="00CD6DBD">
        <w:rPr>
          <w:rFonts w:cs="Trebuchet MS"/>
        </w:rPr>
        <w:t xml:space="preserve">gens: </w:t>
      </w:r>
    </w:p>
    <w:p w14:paraId="77C06397" w14:textId="77777777" w:rsidR="00B92A10" w:rsidRPr="00CD6DBD" w:rsidRDefault="00B92A10" w:rsidP="00AB01B1">
      <w:pPr>
        <w:widowControl w:val="0"/>
        <w:autoSpaceDE w:val="0"/>
        <w:autoSpaceDN w:val="0"/>
        <w:adjustRightInd w:val="0"/>
        <w:rPr>
          <w:rFonts w:cs="Times"/>
        </w:rPr>
      </w:pPr>
      <w:r w:rsidRPr="00CD6DBD">
        <w:rPr>
          <w:rFonts w:cs="Trebuchet MS"/>
        </w:rPr>
        <w:t>Material, Waren Einfache Bewertung (Bestandsver</w:t>
      </w:r>
      <w:r w:rsidRPr="00CD6DBD">
        <w:rPr>
          <w:rFonts w:cs="Lucida Grande"/>
        </w:rPr>
        <w:t>ä</w:t>
      </w:r>
      <w:r w:rsidRPr="00CD6DBD">
        <w:rPr>
          <w:rFonts w:cs="Trebuchet MS"/>
        </w:rPr>
        <w:t xml:space="preserve">nderung), indirek- te Bewertung, Schwund, Abwertung </w:t>
      </w:r>
    </w:p>
    <w:p w14:paraId="2AB2844D" w14:textId="0B07093A" w:rsidR="00B92A10" w:rsidRPr="00CD6DBD" w:rsidRDefault="00B92A10" w:rsidP="00AB01B1">
      <w:pPr>
        <w:widowControl w:val="0"/>
        <w:autoSpaceDE w:val="0"/>
        <w:autoSpaceDN w:val="0"/>
        <w:adjustRightInd w:val="0"/>
        <w:rPr>
          <w:rFonts w:cs="Times"/>
        </w:rPr>
      </w:pPr>
      <w:r w:rsidRPr="00CD6DBD">
        <w:rPr>
          <w:rFonts w:cs="Trebuchet MS"/>
        </w:rPr>
        <w:t xml:space="preserve">Bewertung Forderungen </w:t>
      </w:r>
    </w:p>
    <w:p w14:paraId="1D8A503F" w14:textId="77777777" w:rsidR="00B92A10" w:rsidRPr="00CD6DBD" w:rsidRDefault="00B92A10" w:rsidP="00AB01B1">
      <w:pPr>
        <w:widowControl w:val="0"/>
        <w:autoSpaceDE w:val="0"/>
        <w:autoSpaceDN w:val="0"/>
        <w:adjustRightInd w:val="0"/>
        <w:rPr>
          <w:rFonts w:cs="Times"/>
        </w:rPr>
      </w:pPr>
      <w:r w:rsidRPr="00CD6DBD">
        <w:rPr>
          <w:rFonts w:cs="Trebuchet MS"/>
        </w:rPr>
        <w:t xml:space="preserve">Bewertung der Verbindlichkeiten </w:t>
      </w:r>
    </w:p>
    <w:p w14:paraId="5E35454B" w14:textId="77777777" w:rsidR="00B92A10" w:rsidRPr="00CD6DBD" w:rsidRDefault="00B92A10" w:rsidP="00AB01B1">
      <w:pPr>
        <w:widowControl w:val="0"/>
        <w:autoSpaceDE w:val="0"/>
        <w:autoSpaceDN w:val="0"/>
        <w:adjustRightInd w:val="0"/>
        <w:rPr>
          <w:rFonts w:cs="Times"/>
        </w:rPr>
      </w:pPr>
      <w:r w:rsidRPr="00CD6DBD">
        <w:rPr>
          <w:rFonts w:cs="Trebuchet MS"/>
        </w:rPr>
        <w:t xml:space="preserve">Rechnungsabgrenzungen </w:t>
      </w:r>
    </w:p>
    <w:p w14:paraId="3CB0483B" w14:textId="77777777" w:rsidR="00B92A10" w:rsidRPr="00CD6DBD" w:rsidRDefault="00B92A10" w:rsidP="00AB01B1">
      <w:pPr>
        <w:widowControl w:val="0"/>
        <w:autoSpaceDE w:val="0"/>
        <w:autoSpaceDN w:val="0"/>
        <w:adjustRightInd w:val="0"/>
        <w:rPr>
          <w:rFonts w:cs="Times"/>
        </w:rPr>
      </w:pPr>
      <w:r w:rsidRPr="00CD6DBD">
        <w:rPr>
          <w:rFonts w:cs="Trebuchet MS"/>
        </w:rPr>
        <w:t xml:space="preserve">Erfolgsermittlung, Erfolgsverteilung </w:t>
      </w:r>
    </w:p>
    <w:p w14:paraId="51CFCE2F" w14:textId="77777777" w:rsidR="00B92A10" w:rsidRPr="00CD6DBD" w:rsidRDefault="00B92A10" w:rsidP="00AB01B1">
      <w:pPr>
        <w:widowControl w:val="0"/>
        <w:autoSpaceDE w:val="0"/>
        <w:autoSpaceDN w:val="0"/>
        <w:adjustRightInd w:val="0"/>
        <w:rPr>
          <w:rFonts w:cs="Times"/>
        </w:rPr>
      </w:pPr>
      <w:r w:rsidRPr="00CD6DBD">
        <w:rPr>
          <w:rFonts w:cs="Trebuchet MS"/>
        </w:rPr>
        <w:t xml:space="preserve">Komplexe Geschäftsfälle auch anhand von Belegen in der Doppelten Buchführung </w:t>
      </w:r>
    </w:p>
    <w:p w14:paraId="27F9A188" w14:textId="77777777" w:rsidR="00B92A10" w:rsidRPr="00CD6DBD" w:rsidRDefault="00B92A10" w:rsidP="00AB01B1">
      <w:pPr>
        <w:widowControl w:val="0"/>
        <w:autoSpaceDE w:val="0"/>
        <w:autoSpaceDN w:val="0"/>
        <w:adjustRightInd w:val="0"/>
        <w:rPr>
          <w:rFonts w:eastAsia="MS Mincho" w:cs="MS Mincho"/>
        </w:rPr>
      </w:pPr>
      <w:r w:rsidRPr="00CD6DBD">
        <w:rPr>
          <w:rFonts w:cs="Trebuchet MS"/>
        </w:rPr>
        <w:t>Branchenspezifische Software bzw. Tabellenkalkulation.</w:t>
      </w:r>
      <w:r w:rsidRPr="00CD6DBD">
        <w:rPr>
          <w:rFonts w:cs="Lucida Grande"/>
        </w:rPr>
        <w:t xml:space="preserve"> </w:t>
      </w:r>
      <w:r w:rsidRPr="00CD6DBD">
        <w:rPr>
          <w:rFonts w:ascii="MS Mincho" w:eastAsia="MS Mincho" w:hAnsi="MS Mincho" w:cs="MS Mincho"/>
        </w:rPr>
        <w:t> </w:t>
      </w:r>
    </w:p>
    <w:p w14:paraId="2C25B73E" w14:textId="2EB69F5F" w:rsidR="00B92A10" w:rsidRPr="00CD6DBD" w:rsidRDefault="00B92A10" w:rsidP="00AB01B1">
      <w:pPr>
        <w:widowControl w:val="0"/>
        <w:autoSpaceDE w:val="0"/>
        <w:autoSpaceDN w:val="0"/>
        <w:adjustRightInd w:val="0"/>
        <w:rPr>
          <w:rFonts w:cs="Trebuchet MS"/>
        </w:rPr>
      </w:pPr>
      <w:r w:rsidRPr="00CD6DBD">
        <w:rPr>
          <w:rFonts w:cs="Trebuchet MS"/>
        </w:rPr>
        <w:t>Einfache betriebswirtschaftliche Fallbeispiele mit Verkn</w:t>
      </w:r>
      <w:r w:rsidRPr="00CD6DBD">
        <w:rPr>
          <w:rFonts w:cs="Lucida Grande"/>
        </w:rPr>
        <w:t>ü</w:t>
      </w:r>
      <w:r w:rsidRPr="00CD6DBD">
        <w:rPr>
          <w:rFonts w:cs="Trebuchet MS"/>
        </w:rPr>
        <w:t>pfungen zu anderen Gegenst</w:t>
      </w:r>
      <w:r w:rsidRPr="00CD6DBD">
        <w:rPr>
          <w:rFonts w:cs="Lucida Grande"/>
        </w:rPr>
        <w:t>ä</w:t>
      </w:r>
      <w:r w:rsidRPr="00CD6DBD">
        <w:rPr>
          <w:rFonts w:cs="Trebuchet MS"/>
        </w:rPr>
        <w:t xml:space="preserve">nden. </w:t>
      </w:r>
    </w:p>
    <w:p w14:paraId="293376AC" w14:textId="77777777" w:rsidR="0055035E" w:rsidRPr="00CD6DBD" w:rsidRDefault="0055035E" w:rsidP="00AB01B1">
      <w:pPr>
        <w:widowControl w:val="0"/>
        <w:autoSpaceDE w:val="0"/>
        <w:autoSpaceDN w:val="0"/>
        <w:adjustRightInd w:val="0"/>
        <w:rPr>
          <w:rFonts w:cs="Trebuchet MS"/>
        </w:rPr>
      </w:pPr>
    </w:p>
    <w:p w14:paraId="365C6CCB" w14:textId="77777777" w:rsidR="0055035E" w:rsidRPr="00CD6DBD" w:rsidRDefault="0055035E" w:rsidP="00AB01B1">
      <w:pPr>
        <w:widowControl w:val="0"/>
        <w:autoSpaceDE w:val="0"/>
        <w:autoSpaceDN w:val="0"/>
        <w:adjustRightInd w:val="0"/>
        <w:rPr>
          <w:rFonts w:cs="Times"/>
        </w:rPr>
      </w:pPr>
    </w:p>
    <w:p w14:paraId="11828AB7" w14:textId="12C66617" w:rsidR="00787819" w:rsidRPr="00CD6DBD" w:rsidRDefault="00787819" w:rsidP="00AB01B1">
      <w:pPr>
        <w:rPr>
          <w:rFonts w:cs="Times New Roman"/>
          <w:lang w:eastAsia="de-DE"/>
        </w:rPr>
      </w:pPr>
      <w:r w:rsidRPr="00CD6DBD">
        <w:rPr>
          <w:rFonts w:cs="Times New Roman"/>
          <w:spacing w:val="20"/>
          <w:lang w:eastAsia="de-DE"/>
        </w:rPr>
        <w:t>III. Jahrgang – Kompetenzmodul 5</w:t>
      </w:r>
    </w:p>
    <w:p w14:paraId="5810567C" w14:textId="77777777" w:rsidR="00787819" w:rsidRPr="00CD6DBD" w:rsidRDefault="00787819" w:rsidP="00AB01B1">
      <w:pPr>
        <w:rPr>
          <w:rFonts w:cs="Times New Roman"/>
          <w:spacing w:val="20"/>
          <w:lang w:eastAsia="de-DE"/>
        </w:rPr>
      </w:pPr>
      <w:r w:rsidRPr="00CD6DBD">
        <w:rPr>
          <w:rFonts w:cs="Times New Roman"/>
          <w:spacing w:val="20"/>
          <w:lang w:eastAsia="de-DE"/>
        </w:rPr>
        <w:t>5. Semester:</w:t>
      </w:r>
    </w:p>
    <w:p w14:paraId="6FF4791A" w14:textId="77777777" w:rsidR="00A43E6A" w:rsidRPr="00CD6DBD" w:rsidRDefault="00A43E6A" w:rsidP="00AB01B1">
      <w:pPr>
        <w:rPr>
          <w:rFonts w:cs="Times New Roman"/>
          <w:lang w:eastAsia="de-DE"/>
        </w:rPr>
      </w:pPr>
    </w:p>
    <w:p w14:paraId="05D2C23F" w14:textId="77777777" w:rsidR="00787819" w:rsidRPr="00CD6DBD" w:rsidRDefault="00787819" w:rsidP="00AB01B1">
      <w:pPr>
        <w:rPr>
          <w:rFonts w:cs="Times New Roman"/>
          <w:b/>
          <w:bCs/>
          <w:lang w:eastAsia="de-DE"/>
        </w:rPr>
      </w:pPr>
      <w:r w:rsidRPr="00CD6DBD">
        <w:rPr>
          <w:rFonts w:cs="Times New Roman"/>
          <w:b/>
          <w:bCs/>
          <w:lang w:eastAsia="de-DE"/>
        </w:rPr>
        <w:t>Bildungs- und Lehraufgabe:</w:t>
      </w:r>
    </w:p>
    <w:p w14:paraId="411DAFED" w14:textId="2AF2FE47" w:rsidR="00EF2FDD" w:rsidRPr="00CD6DBD" w:rsidRDefault="00EF2FDD" w:rsidP="00AB01B1">
      <w:pPr>
        <w:rPr>
          <w:rFonts w:cs="Times New Roman"/>
          <w:lang w:eastAsia="de-DE"/>
        </w:rPr>
      </w:pPr>
      <w:r w:rsidRPr="00CD6DBD">
        <w:rPr>
          <w:rFonts w:cs="Times New Roman"/>
          <w:bCs/>
          <w:lang w:eastAsia="de-DE"/>
        </w:rPr>
        <w:t>Die Schülerinnen und Schüler können</w:t>
      </w:r>
    </w:p>
    <w:p w14:paraId="51E74746" w14:textId="33D62060" w:rsidR="00A43E6A" w:rsidRPr="00CD6DBD" w:rsidRDefault="00A43E6A" w:rsidP="00666B9B">
      <w:pPr>
        <w:pStyle w:val="Listenabsatz"/>
        <w:widowControl w:val="0"/>
        <w:numPr>
          <w:ilvl w:val="0"/>
          <w:numId w:val="48"/>
        </w:numPr>
        <w:autoSpaceDE w:val="0"/>
        <w:autoSpaceDN w:val="0"/>
        <w:adjustRightInd w:val="0"/>
        <w:rPr>
          <w:rFonts w:cs="Times"/>
        </w:rPr>
      </w:pPr>
      <w:r w:rsidRPr="00CD6DBD">
        <w:rPr>
          <w:rFonts w:cs="Trebuchet MS"/>
        </w:rPr>
        <w:t>den Unterschied zwischen R</w:t>
      </w:r>
      <w:r w:rsidRPr="00CD6DBD">
        <w:rPr>
          <w:rFonts w:cs="Lucida Grande"/>
        </w:rPr>
        <w:t>ü</w:t>
      </w:r>
      <w:r w:rsidRPr="00CD6DBD">
        <w:rPr>
          <w:rFonts w:cs="Trebuchet MS"/>
        </w:rPr>
        <w:t>cklagen, R</w:t>
      </w:r>
      <w:r w:rsidRPr="00CD6DBD">
        <w:rPr>
          <w:rFonts w:cs="Lucida Grande"/>
        </w:rPr>
        <w:t>ü</w:t>
      </w:r>
      <w:r w:rsidRPr="00CD6DBD">
        <w:rPr>
          <w:rFonts w:cs="Trebuchet MS"/>
        </w:rPr>
        <w:t>ckstellungen und R</w:t>
      </w:r>
      <w:r w:rsidRPr="00CD6DBD">
        <w:rPr>
          <w:rFonts w:cs="Lucida Grande"/>
        </w:rPr>
        <w:t>ü</w:t>
      </w:r>
      <w:r w:rsidRPr="00CD6DBD">
        <w:rPr>
          <w:rFonts w:cs="Trebuchet MS"/>
        </w:rPr>
        <w:t>ckst</w:t>
      </w:r>
      <w:r w:rsidRPr="00CD6DBD">
        <w:rPr>
          <w:rFonts w:cs="Lucida Grande"/>
        </w:rPr>
        <w:t>ä</w:t>
      </w:r>
      <w:r w:rsidRPr="00CD6DBD">
        <w:rPr>
          <w:rFonts w:cs="Trebuchet MS"/>
        </w:rPr>
        <w:t>nden erkl</w:t>
      </w:r>
      <w:r w:rsidRPr="00CD6DBD">
        <w:rPr>
          <w:rFonts w:cs="Lucida Grande"/>
        </w:rPr>
        <w:t>ä</w:t>
      </w:r>
      <w:r w:rsidRPr="00CD6DBD">
        <w:rPr>
          <w:rFonts w:cs="Trebuchet MS"/>
        </w:rPr>
        <w:t xml:space="preserve">ren; </w:t>
      </w:r>
    </w:p>
    <w:p w14:paraId="30A6305B" w14:textId="78C1CEEA" w:rsidR="00A43E6A" w:rsidRPr="00CD6DBD" w:rsidRDefault="00A43E6A" w:rsidP="00666B9B">
      <w:pPr>
        <w:pStyle w:val="Listenabsatz"/>
        <w:widowControl w:val="0"/>
        <w:numPr>
          <w:ilvl w:val="0"/>
          <w:numId w:val="48"/>
        </w:numPr>
        <w:autoSpaceDE w:val="0"/>
        <w:autoSpaceDN w:val="0"/>
        <w:adjustRightInd w:val="0"/>
        <w:rPr>
          <w:rFonts w:cs="Times"/>
        </w:rPr>
      </w:pPr>
      <w:r w:rsidRPr="00CD6DBD">
        <w:rPr>
          <w:rFonts w:cs="Trebuchet MS"/>
        </w:rPr>
        <w:t xml:space="preserve">einen Jahresabschluss lesen und interpretieren; </w:t>
      </w:r>
    </w:p>
    <w:p w14:paraId="7299EA6C" w14:textId="7850D2BE" w:rsidR="00A43E6A" w:rsidRPr="00CD6DBD" w:rsidRDefault="00A43E6A" w:rsidP="00666B9B">
      <w:pPr>
        <w:pStyle w:val="Listenabsatz"/>
        <w:widowControl w:val="0"/>
        <w:numPr>
          <w:ilvl w:val="0"/>
          <w:numId w:val="48"/>
        </w:numPr>
        <w:autoSpaceDE w:val="0"/>
        <w:autoSpaceDN w:val="0"/>
        <w:adjustRightInd w:val="0"/>
        <w:rPr>
          <w:rFonts w:cs="Times"/>
        </w:rPr>
      </w:pPr>
      <w:r w:rsidRPr="00CD6DBD">
        <w:rPr>
          <w:rFonts w:cs="Trebuchet MS"/>
        </w:rPr>
        <w:t xml:space="preserve">aus dem Jahresabschluss finanzwirtschaftliche und erfolgswirtschaftliche Kennzahlen berechnen, interpretieren sowie Maßnahmen zur Verbesserung vorschlagen (Quicktest); </w:t>
      </w:r>
    </w:p>
    <w:p w14:paraId="15C3297F" w14:textId="1686FDFE" w:rsidR="00A43E6A" w:rsidRPr="00CD6DBD" w:rsidRDefault="00A43E6A" w:rsidP="00666B9B">
      <w:pPr>
        <w:pStyle w:val="Listenabsatz"/>
        <w:widowControl w:val="0"/>
        <w:numPr>
          <w:ilvl w:val="0"/>
          <w:numId w:val="48"/>
        </w:numPr>
        <w:autoSpaceDE w:val="0"/>
        <w:autoSpaceDN w:val="0"/>
        <w:adjustRightInd w:val="0"/>
        <w:rPr>
          <w:rFonts w:cs="Times"/>
        </w:rPr>
      </w:pPr>
      <w:r w:rsidRPr="00CD6DBD">
        <w:rPr>
          <w:rFonts w:cs="Trebuchet MS"/>
        </w:rPr>
        <w:t>L</w:t>
      </w:r>
      <w:r w:rsidRPr="00CD6DBD">
        <w:rPr>
          <w:rFonts w:cs="Lucida Grande"/>
        </w:rPr>
        <w:t>ö</w:t>
      </w:r>
      <w:r w:rsidRPr="00CD6DBD">
        <w:rPr>
          <w:rFonts w:cs="Trebuchet MS"/>
        </w:rPr>
        <w:t>hne- und Geh</w:t>
      </w:r>
      <w:r w:rsidRPr="00CD6DBD">
        <w:rPr>
          <w:rFonts w:cs="Lucida Grande"/>
        </w:rPr>
        <w:t>ä</w:t>
      </w:r>
      <w:r w:rsidRPr="00CD6DBD">
        <w:rPr>
          <w:rFonts w:cs="Trebuchet MS"/>
        </w:rPr>
        <w:t xml:space="preserve">lter verbuchen, sowie die Nebenkosten ermitteln und verbuchen; </w:t>
      </w:r>
    </w:p>
    <w:p w14:paraId="7B1BB524" w14:textId="43FD1F08" w:rsidR="00A43E6A" w:rsidRPr="00CD6DBD" w:rsidRDefault="00A43E6A" w:rsidP="00666B9B">
      <w:pPr>
        <w:pStyle w:val="Listenabsatz"/>
        <w:widowControl w:val="0"/>
        <w:numPr>
          <w:ilvl w:val="0"/>
          <w:numId w:val="48"/>
        </w:numPr>
        <w:autoSpaceDE w:val="0"/>
        <w:autoSpaceDN w:val="0"/>
        <w:adjustRightInd w:val="0"/>
        <w:rPr>
          <w:rFonts w:cs="Times"/>
        </w:rPr>
      </w:pPr>
      <w:r w:rsidRPr="00CD6DBD">
        <w:rPr>
          <w:rFonts w:cs="Trebuchet MS"/>
        </w:rPr>
        <w:t>laufende Bez</w:t>
      </w:r>
      <w:r w:rsidRPr="00CD6DBD">
        <w:rPr>
          <w:rFonts w:cs="Lucida Grande"/>
        </w:rPr>
        <w:t>ü</w:t>
      </w:r>
      <w:r w:rsidRPr="00CD6DBD">
        <w:rPr>
          <w:rFonts w:cs="Trebuchet MS"/>
        </w:rPr>
        <w:t xml:space="preserve">ge inklusive </w:t>
      </w:r>
      <w:r w:rsidRPr="00CD6DBD">
        <w:rPr>
          <w:rFonts w:cs="Lucida Grande"/>
        </w:rPr>
        <w:t>Ü</w:t>
      </w:r>
      <w:r w:rsidRPr="00CD6DBD">
        <w:rPr>
          <w:rFonts w:cs="Trebuchet MS"/>
        </w:rPr>
        <w:t xml:space="preserve">berstunden abrechnen; </w:t>
      </w:r>
    </w:p>
    <w:p w14:paraId="71011545" w14:textId="3F679269" w:rsidR="00A43E6A" w:rsidRPr="00CD6DBD" w:rsidRDefault="00A43E6A" w:rsidP="00666B9B">
      <w:pPr>
        <w:pStyle w:val="Listenabsatz"/>
        <w:widowControl w:val="0"/>
        <w:numPr>
          <w:ilvl w:val="0"/>
          <w:numId w:val="48"/>
        </w:numPr>
        <w:autoSpaceDE w:val="0"/>
        <w:autoSpaceDN w:val="0"/>
        <w:adjustRightInd w:val="0"/>
        <w:rPr>
          <w:rFonts w:cs="Times"/>
        </w:rPr>
      </w:pPr>
      <w:r w:rsidRPr="00CD6DBD">
        <w:rPr>
          <w:rFonts w:cs="Trebuchet MS"/>
        </w:rPr>
        <w:t xml:space="preserve">Sonderzahlungen abrechnen; </w:t>
      </w:r>
    </w:p>
    <w:p w14:paraId="5199E72F" w14:textId="7DB4AD82" w:rsidR="00A43E6A" w:rsidRPr="00CD6DBD" w:rsidRDefault="00A43E6A" w:rsidP="00666B9B">
      <w:pPr>
        <w:pStyle w:val="Listenabsatz"/>
        <w:widowControl w:val="0"/>
        <w:numPr>
          <w:ilvl w:val="0"/>
          <w:numId w:val="48"/>
        </w:numPr>
        <w:autoSpaceDE w:val="0"/>
        <w:autoSpaceDN w:val="0"/>
        <w:adjustRightInd w:val="0"/>
        <w:rPr>
          <w:rFonts w:cs="Times"/>
        </w:rPr>
      </w:pPr>
      <w:r w:rsidRPr="00CD6DBD">
        <w:rPr>
          <w:rFonts w:cs="Trebuchet MS"/>
        </w:rPr>
        <w:t>einen Lohn- und Gehaltszettel erkl</w:t>
      </w:r>
      <w:r w:rsidRPr="00CD6DBD">
        <w:rPr>
          <w:rFonts w:cs="Lucida Grande"/>
        </w:rPr>
        <w:t>ä</w:t>
      </w:r>
      <w:r w:rsidRPr="00CD6DBD">
        <w:rPr>
          <w:rFonts w:cs="Trebuchet MS"/>
        </w:rPr>
        <w:t xml:space="preserve">ren; </w:t>
      </w:r>
    </w:p>
    <w:p w14:paraId="1846DE4D" w14:textId="0863017C" w:rsidR="00A43E6A" w:rsidRPr="00CD6DBD" w:rsidRDefault="00A43E6A" w:rsidP="00666B9B">
      <w:pPr>
        <w:pStyle w:val="Listenabsatz"/>
        <w:widowControl w:val="0"/>
        <w:numPr>
          <w:ilvl w:val="0"/>
          <w:numId w:val="48"/>
        </w:numPr>
        <w:autoSpaceDE w:val="0"/>
        <w:autoSpaceDN w:val="0"/>
        <w:adjustRightInd w:val="0"/>
        <w:rPr>
          <w:rFonts w:cs="Times"/>
        </w:rPr>
      </w:pPr>
      <w:r w:rsidRPr="00CD6DBD">
        <w:rPr>
          <w:rFonts w:cs="Trebuchet MS"/>
        </w:rPr>
        <w:t>eine Arbeitnehmerveranlagung mittels Finanz-Online durchf</w:t>
      </w:r>
      <w:r w:rsidRPr="00CD6DBD">
        <w:rPr>
          <w:rFonts w:cs="Lucida Grande"/>
        </w:rPr>
        <w:t>ü</w:t>
      </w:r>
      <w:r w:rsidRPr="00CD6DBD">
        <w:rPr>
          <w:rFonts w:cs="Trebuchet MS"/>
        </w:rPr>
        <w:t xml:space="preserve">hren; </w:t>
      </w:r>
    </w:p>
    <w:p w14:paraId="71CAFCD9" w14:textId="389CC22B" w:rsidR="00A43E6A" w:rsidRPr="00CD6DBD" w:rsidRDefault="00A43E6A" w:rsidP="00666B9B">
      <w:pPr>
        <w:pStyle w:val="Listenabsatz"/>
        <w:widowControl w:val="0"/>
        <w:numPr>
          <w:ilvl w:val="0"/>
          <w:numId w:val="48"/>
        </w:numPr>
        <w:autoSpaceDE w:val="0"/>
        <w:autoSpaceDN w:val="0"/>
        <w:adjustRightInd w:val="0"/>
        <w:rPr>
          <w:rFonts w:cs="Times"/>
        </w:rPr>
      </w:pPr>
      <w:r w:rsidRPr="00CD6DBD">
        <w:rPr>
          <w:rFonts w:cs="Trebuchet MS"/>
        </w:rPr>
        <w:t>den (gesamten) Personalaufwand f</w:t>
      </w:r>
      <w:r w:rsidRPr="00CD6DBD">
        <w:rPr>
          <w:rFonts w:cs="Lucida Grande"/>
        </w:rPr>
        <w:t>ü</w:t>
      </w:r>
      <w:r w:rsidRPr="00CD6DBD">
        <w:rPr>
          <w:rFonts w:cs="Trebuchet MS"/>
        </w:rPr>
        <w:t xml:space="preserve">r den Dienstgeber darstellen. </w:t>
      </w:r>
    </w:p>
    <w:p w14:paraId="1352F89C" w14:textId="78E225F5" w:rsidR="00A43E6A" w:rsidRPr="00CD6DBD" w:rsidRDefault="00A43E6A" w:rsidP="00666B9B">
      <w:pPr>
        <w:pStyle w:val="Listenabsatz"/>
        <w:widowControl w:val="0"/>
        <w:numPr>
          <w:ilvl w:val="0"/>
          <w:numId w:val="48"/>
        </w:numPr>
        <w:autoSpaceDE w:val="0"/>
        <w:autoSpaceDN w:val="0"/>
        <w:adjustRightInd w:val="0"/>
        <w:rPr>
          <w:rFonts w:cs="Times"/>
        </w:rPr>
      </w:pPr>
      <w:r w:rsidRPr="00CD6DBD">
        <w:rPr>
          <w:rFonts w:cs="Trebuchet MS"/>
        </w:rPr>
        <w:t>komplexe Gesch</w:t>
      </w:r>
      <w:r w:rsidRPr="00CD6DBD">
        <w:rPr>
          <w:rFonts w:cs="Lucida Grande"/>
        </w:rPr>
        <w:t>ä</w:t>
      </w:r>
      <w:r w:rsidRPr="00CD6DBD">
        <w:rPr>
          <w:rFonts w:cs="Trebuchet MS"/>
        </w:rPr>
        <w:t>ftsf</w:t>
      </w:r>
      <w:r w:rsidRPr="00CD6DBD">
        <w:rPr>
          <w:rFonts w:cs="Lucida Grande"/>
        </w:rPr>
        <w:t>ä</w:t>
      </w:r>
      <w:r w:rsidRPr="00CD6DBD">
        <w:rPr>
          <w:rFonts w:cs="Trebuchet MS"/>
        </w:rPr>
        <w:t>lle auch anhand von Belegen in der Doppelten Buchf</w:t>
      </w:r>
      <w:r w:rsidRPr="00CD6DBD">
        <w:rPr>
          <w:rFonts w:cs="Lucida Grande"/>
        </w:rPr>
        <w:t>ü</w:t>
      </w:r>
      <w:r w:rsidRPr="00CD6DBD">
        <w:rPr>
          <w:rFonts w:cs="Trebuchet MS"/>
        </w:rPr>
        <w:t xml:space="preserve">hrung erfassen; </w:t>
      </w:r>
    </w:p>
    <w:p w14:paraId="7118422D" w14:textId="0CB00F53" w:rsidR="00A43E6A" w:rsidRPr="00CD6DBD" w:rsidRDefault="00A43E6A" w:rsidP="00666B9B">
      <w:pPr>
        <w:pStyle w:val="Listenabsatz"/>
        <w:widowControl w:val="0"/>
        <w:numPr>
          <w:ilvl w:val="0"/>
          <w:numId w:val="48"/>
        </w:numPr>
        <w:autoSpaceDE w:val="0"/>
        <w:autoSpaceDN w:val="0"/>
        <w:adjustRightInd w:val="0"/>
        <w:rPr>
          <w:rFonts w:cs="Times"/>
        </w:rPr>
      </w:pPr>
      <w:r w:rsidRPr="00CD6DBD">
        <w:rPr>
          <w:rFonts w:cs="Trebuchet MS"/>
        </w:rPr>
        <w:t>komplexe betriebswirtschaftliche Aufgabenstellungen (unter Einbeziehung des Lehrstoffes aller Jahrg</w:t>
      </w:r>
      <w:r w:rsidRPr="00CD6DBD">
        <w:rPr>
          <w:rFonts w:cs="Lucida Grande"/>
        </w:rPr>
        <w:t>ä</w:t>
      </w:r>
      <w:r w:rsidRPr="00CD6DBD">
        <w:rPr>
          <w:rFonts w:cs="Trebuchet MS"/>
        </w:rPr>
        <w:t>nge) l</w:t>
      </w:r>
      <w:r w:rsidRPr="00CD6DBD">
        <w:rPr>
          <w:rFonts w:cs="Lucida Grande"/>
        </w:rPr>
        <w:t>ö</w:t>
      </w:r>
      <w:r w:rsidRPr="00CD6DBD">
        <w:rPr>
          <w:rFonts w:cs="Trebuchet MS"/>
        </w:rPr>
        <w:t xml:space="preserve">sen. </w:t>
      </w:r>
    </w:p>
    <w:p w14:paraId="10D6C72B" w14:textId="77777777" w:rsidR="00A43E6A" w:rsidRPr="00CD6DBD" w:rsidRDefault="00A43E6A" w:rsidP="00AB01B1">
      <w:pPr>
        <w:rPr>
          <w:rFonts w:cs="Times New Roman"/>
          <w:lang w:eastAsia="de-DE"/>
        </w:rPr>
      </w:pPr>
    </w:p>
    <w:p w14:paraId="1157DD77" w14:textId="77777777" w:rsidR="00787819" w:rsidRPr="00CD6DBD" w:rsidRDefault="00787819" w:rsidP="00AB01B1">
      <w:pPr>
        <w:rPr>
          <w:rFonts w:cs="Times New Roman"/>
          <w:lang w:eastAsia="de-DE"/>
        </w:rPr>
      </w:pPr>
      <w:r w:rsidRPr="00CD6DBD">
        <w:rPr>
          <w:rFonts w:cs="Times New Roman"/>
          <w:b/>
          <w:bCs/>
          <w:lang w:eastAsia="de-DE"/>
        </w:rPr>
        <w:t>Lehrstoff:</w:t>
      </w:r>
    </w:p>
    <w:p w14:paraId="1793B280" w14:textId="1230BF56" w:rsidR="00A43E6A" w:rsidRPr="00CD6DBD" w:rsidRDefault="00A43E6A" w:rsidP="00AB01B1">
      <w:pPr>
        <w:widowControl w:val="0"/>
        <w:autoSpaceDE w:val="0"/>
        <w:autoSpaceDN w:val="0"/>
        <w:adjustRightInd w:val="0"/>
        <w:rPr>
          <w:rFonts w:eastAsia="MS Mincho" w:cs="MS Mincho"/>
        </w:rPr>
      </w:pPr>
      <w:r w:rsidRPr="00CD6DBD">
        <w:rPr>
          <w:rFonts w:cs="Trebuchet MS"/>
        </w:rPr>
        <w:t>R</w:t>
      </w:r>
      <w:r w:rsidRPr="00CD6DBD">
        <w:rPr>
          <w:rFonts w:cs="Lucida Grande"/>
        </w:rPr>
        <w:t>ü</w:t>
      </w:r>
      <w:r w:rsidRPr="00CD6DBD">
        <w:rPr>
          <w:rFonts w:cs="Trebuchet MS"/>
        </w:rPr>
        <w:t>cklagen:</w:t>
      </w:r>
      <w:r w:rsidRPr="00CD6DBD">
        <w:rPr>
          <w:rFonts w:cs="Lucida Grande"/>
        </w:rPr>
        <w:t xml:space="preserve"> </w:t>
      </w:r>
      <w:r w:rsidRPr="00CD6DBD">
        <w:rPr>
          <w:rFonts w:cs="Trebuchet MS"/>
        </w:rPr>
        <w:t xml:space="preserve">Begriffe, Einteilung, Beurteilung aus bilanzpolitischer Sicht. </w:t>
      </w:r>
    </w:p>
    <w:p w14:paraId="1833878F" w14:textId="05BBDCA0" w:rsidR="00A43E6A" w:rsidRPr="00CD6DBD" w:rsidRDefault="00A43E6A" w:rsidP="00AB01B1">
      <w:pPr>
        <w:widowControl w:val="0"/>
        <w:autoSpaceDE w:val="0"/>
        <w:autoSpaceDN w:val="0"/>
        <w:adjustRightInd w:val="0"/>
        <w:rPr>
          <w:rFonts w:cs="Times"/>
        </w:rPr>
      </w:pPr>
      <w:r w:rsidRPr="00CD6DBD">
        <w:rPr>
          <w:rFonts w:cs="Trebuchet MS"/>
        </w:rPr>
        <w:t xml:space="preserve">Jahresabschluss: Aufbereitung und Darstellung des Zahlenmaterials, Errechnung und Interpretation von Kennzahlen. </w:t>
      </w:r>
    </w:p>
    <w:p w14:paraId="0BE42F20" w14:textId="3C981712" w:rsidR="00A43E6A" w:rsidRPr="00CD6DBD" w:rsidRDefault="00A43E6A" w:rsidP="00AB01B1">
      <w:pPr>
        <w:widowControl w:val="0"/>
        <w:autoSpaceDE w:val="0"/>
        <w:autoSpaceDN w:val="0"/>
        <w:adjustRightInd w:val="0"/>
        <w:rPr>
          <w:rFonts w:cs="Times"/>
        </w:rPr>
      </w:pPr>
      <w:r w:rsidRPr="00CD6DBD">
        <w:rPr>
          <w:rFonts w:cs="Trebuchet MS"/>
        </w:rPr>
        <w:t xml:space="preserve">Abrechnung von Löhnen und Gehältern; Überstundenberechnung; Zuschläge, Zulagen, Sachbezüge, Sonderzahlungen. </w:t>
      </w:r>
    </w:p>
    <w:p w14:paraId="4BF09E9D" w14:textId="33EF064E" w:rsidR="00A43E6A" w:rsidRPr="00CD6DBD" w:rsidRDefault="00A43E6A" w:rsidP="00AB01B1">
      <w:pPr>
        <w:widowControl w:val="0"/>
        <w:autoSpaceDE w:val="0"/>
        <w:autoSpaceDN w:val="0"/>
        <w:adjustRightInd w:val="0"/>
        <w:rPr>
          <w:rFonts w:cs="Times"/>
        </w:rPr>
      </w:pPr>
      <w:r w:rsidRPr="00CD6DBD">
        <w:rPr>
          <w:rFonts w:cs="Trebuchet MS"/>
        </w:rPr>
        <w:t xml:space="preserve">Verbuchen von Löhnen und Gehältern sowie von Lohn- und Gehaltsnebenkosten; Arbeitnehmerveranlagung. </w:t>
      </w:r>
    </w:p>
    <w:p w14:paraId="6901CB84" w14:textId="77777777" w:rsidR="00A43E6A" w:rsidRPr="00CD6DBD" w:rsidRDefault="00A43E6A" w:rsidP="00AB01B1">
      <w:pPr>
        <w:widowControl w:val="0"/>
        <w:autoSpaceDE w:val="0"/>
        <w:autoSpaceDN w:val="0"/>
        <w:adjustRightInd w:val="0"/>
        <w:rPr>
          <w:rFonts w:cs="Times"/>
        </w:rPr>
      </w:pPr>
      <w:r w:rsidRPr="00CD6DBD">
        <w:rPr>
          <w:rFonts w:cs="Trebuchet MS"/>
        </w:rPr>
        <w:t xml:space="preserve">Komplexe Geschäftsfälle auch anhand von Belegen in der Doppelten Buchführung </w:t>
      </w:r>
    </w:p>
    <w:p w14:paraId="73D1B1F4" w14:textId="77777777" w:rsidR="00A43E6A" w:rsidRPr="00CD6DBD" w:rsidRDefault="00A43E6A" w:rsidP="00AB01B1">
      <w:pPr>
        <w:widowControl w:val="0"/>
        <w:autoSpaceDE w:val="0"/>
        <w:autoSpaceDN w:val="0"/>
        <w:adjustRightInd w:val="0"/>
        <w:rPr>
          <w:rFonts w:eastAsia="MS Mincho" w:cs="MS Mincho"/>
        </w:rPr>
      </w:pPr>
      <w:r w:rsidRPr="00CD6DBD">
        <w:rPr>
          <w:rFonts w:cs="Trebuchet MS"/>
        </w:rPr>
        <w:t>Branchenspezifische Software bzw. Tabellenkalkulation.</w:t>
      </w:r>
      <w:r w:rsidRPr="00CD6DBD">
        <w:rPr>
          <w:rFonts w:cs="Lucida Grande"/>
        </w:rPr>
        <w:t xml:space="preserve"> </w:t>
      </w:r>
      <w:r w:rsidRPr="00CD6DBD">
        <w:rPr>
          <w:rFonts w:ascii="MS Mincho" w:eastAsia="MS Mincho" w:hAnsi="MS Mincho" w:cs="MS Mincho"/>
        </w:rPr>
        <w:t> </w:t>
      </w:r>
    </w:p>
    <w:p w14:paraId="04E98908" w14:textId="4884DB85" w:rsidR="00A43E6A" w:rsidRPr="00CD6DBD" w:rsidRDefault="00A43E6A" w:rsidP="00AB01B1">
      <w:pPr>
        <w:widowControl w:val="0"/>
        <w:autoSpaceDE w:val="0"/>
        <w:autoSpaceDN w:val="0"/>
        <w:adjustRightInd w:val="0"/>
        <w:rPr>
          <w:rFonts w:cs="Trebuchet MS"/>
        </w:rPr>
      </w:pPr>
      <w:r w:rsidRPr="00CD6DBD">
        <w:rPr>
          <w:rFonts w:cs="Trebuchet MS"/>
        </w:rPr>
        <w:t>Einfache betriebswirtschaftliche Fallbeispiele mit Verkn</w:t>
      </w:r>
      <w:r w:rsidRPr="00CD6DBD">
        <w:rPr>
          <w:rFonts w:cs="Lucida Grande"/>
        </w:rPr>
        <w:t>ü</w:t>
      </w:r>
      <w:r w:rsidRPr="00CD6DBD">
        <w:rPr>
          <w:rFonts w:cs="Trebuchet MS"/>
        </w:rPr>
        <w:t>pfungen zu anderen Gegenst</w:t>
      </w:r>
      <w:r w:rsidRPr="00CD6DBD">
        <w:rPr>
          <w:rFonts w:cs="Lucida Grande"/>
        </w:rPr>
        <w:t>ä</w:t>
      </w:r>
      <w:r w:rsidRPr="00CD6DBD">
        <w:rPr>
          <w:rFonts w:cs="Trebuchet MS"/>
        </w:rPr>
        <w:t xml:space="preserve">nden. </w:t>
      </w:r>
    </w:p>
    <w:p w14:paraId="0E3AB7F9" w14:textId="77777777" w:rsidR="00A43E6A" w:rsidRPr="00CD6DBD" w:rsidRDefault="00A43E6A" w:rsidP="00AB01B1">
      <w:pPr>
        <w:widowControl w:val="0"/>
        <w:autoSpaceDE w:val="0"/>
        <w:autoSpaceDN w:val="0"/>
        <w:adjustRightInd w:val="0"/>
        <w:rPr>
          <w:rFonts w:cs="Times"/>
        </w:rPr>
      </w:pPr>
    </w:p>
    <w:p w14:paraId="6DA7E71F" w14:textId="77777777" w:rsidR="00A71B53" w:rsidRPr="00CD6DBD" w:rsidRDefault="00A71B53" w:rsidP="00AB01B1">
      <w:pPr>
        <w:widowControl w:val="0"/>
        <w:autoSpaceDE w:val="0"/>
        <w:autoSpaceDN w:val="0"/>
        <w:adjustRightInd w:val="0"/>
        <w:rPr>
          <w:rFonts w:cs="Times"/>
        </w:rPr>
      </w:pPr>
    </w:p>
    <w:p w14:paraId="26870E93" w14:textId="77777777" w:rsidR="00A71B53" w:rsidRPr="00CD6DBD" w:rsidRDefault="00A71B53" w:rsidP="00AB01B1">
      <w:pPr>
        <w:widowControl w:val="0"/>
        <w:autoSpaceDE w:val="0"/>
        <w:autoSpaceDN w:val="0"/>
        <w:adjustRightInd w:val="0"/>
        <w:rPr>
          <w:rFonts w:cs="Times"/>
        </w:rPr>
      </w:pPr>
    </w:p>
    <w:p w14:paraId="0EDA6D39" w14:textId="77777777" w:rsidR="00787819" w:rsidRPr="00CD6DBD" w:rsidRDefault="00787819" w:rsidP="00AB01B1">
      <w:pPr>
        <w:rPr>
          <w:rFonts w:cs="Times New Roman"/>
          <w:spacing w:val="20"/>
          <w:lang w:eastAsia="de-DE"/>
        </w:rPr>
      </w:pPr>
      <w:r w:rsidRPr="00CD6DBD">
        <w:rPr>
          <w:rFonts w:cs="Times New Roman"/>
          <w:spacing w:val="20"/>
          <w:lang w:eastAsia="de-DE"/>
        </w:rPr>
        <w:t>6. Semester:</w:t>
      </w:r>
    </w:p>
    <w:p w14:paraId="5D5A72F1" w14:textId="77777777" w:rsidR="00A71B53" w:rsidRPr="00CD6DBD" w:rsidRDefault="00A71B53" w:rsidP="00AB01B1">
      <w:pPr>
        <w:rPr>
          <w:rFonts w:cs="Times New Roman"/>
          <w:lang w:eastAsia="de-DE"/>
        </w:rPr>
      </w:pPr>
    </w:p>
    <w:p w14:paraId="2646F25F" w14:textId="77777777" w:rsidR="00A71B53" w:rsidRPr="00CD6DBD" w:rsidRDefault="00A71B53" w:rsidP="00AB01B1">
      <w:pPr>
        <w:rPr>
          <w:rFonts w:cs="Times New Roman"/>
          <w:lang w:eastAsia="de-DE"/>
        </w:rPr>
      </w:pPr>
    </w:p>
    <w:p w14:paraId="6C9CE5B7" w14:textId="77777777" w:rsidR="00787819" w:rsidRPr="00CD6DBD" w:rsidRDefault="00787819" w:rsidP="00AB01B1">
      <w:pPr>
        <w:rPr>
          <w:rFonts w:cs="Times New Roman"/>
          <w:lang w:eastAsia="de-DE"/>
        </w:rPr>
      </w:pPr>
      <w:r w:rsidRPr="00CD6DBD">
        <w:rPr>
          <w:rFonts w:cs="Times New Roman"/>
          <w:b/>
          <w:bCs/>
          <w:lang w:eastAsia="de-DE"/>
        </w:rPr>
        <w:t>Bildungs- und Lehraufgabe:</w:t>
      </w:r>
    </w:p>
    <w:p w14:paraId="5A259EA8" w14:textId="77777777" w:rsidR="00787819" w:rsidRPr="00CD6DBD" w:rsidRDefault="00787819" w:rsidP="00AB01B1">
      <w:pPr>
        <w:rPr>
          <w:rFonts w:cs="Times New Roman"/>
          <w:lang w:eastAsia="de-DE"/>
        </w:rPr>
      </w:pPr>
      <w:r w:rsidRPr="00CD6DBD">
        <w:rPr>
          <w:rFonts w:cs="Times New Roman"/>
          <w:lang w:eastAsia="de-DE"/>
        </w:rPr>
        <w:t>Die Schülerinnen und Schüler können</w:t>
      </w:r>
    </w:p>
    <w:p w14:paraId="5CBC43BB" w14:textId="4D6AF567" w:rsidR="003A4FCA" w:rsidRPr="00CD6DBD" w:rsidRDefault="003A4FCA" w:rsidP="00666B9B">
      <w:pPr>
        <w:pStyle w:val="Listenabsatz"/>
        <w:widowControl w:val="0"/>
        <w:numPr>
          <w:ilvl w:val="0"/>
          <w:numId w:val="49"/>
        </w:numPr>
        <w:autoSpaceDE w:val="0"/>
        <w:autoSpaceDN w:val="0"/>
        <w:adjustRightInd w:val="0"/>
        <w:rPr>
          <w:rFonts w:cs="Trebuchet MS"/>
        </w:rPr>
      </w:pPr>
      <w:r w:rsidRPr="00CD6DBD">
        <w:rPr>
          <w:rFonts w:cs="Trebuchet MS"/>
        </w:rPr>
        <w:t>komplexe Gesch</w:t>
      </w:r>
      <w:r w:rsidRPr="00CD6DBD">
        <w:rPr>
          <w:rFonts w:cs="Lucida Grande"/>
        </w:rPr>
        <w:t>ä</w:t>
      </w:r>
      <w:r w:rsidRPr="00CD6DBD">
        <w:rPr>
          <w:rFonts w:cs="Trebuchet MS"/>
        </w:rPr>
        <w:t>ftsf</w:t>
      </w:r>
      <w:r w:rsidRPr="00CD6DBD">
        <w:rPr>
          <w:rFonts w:cs="Lucida Grande"/>
        </w:rPr>
        <w:t>ä</w:t>
      </w:r>
      <w:r w:rsidRPr="00CD6DBD">
        <w:rPr>
          <w:rFonts w:cs="Trebuchet MS"/>
        </w:rPr>
        <w:t>lle auch anhand von Belegen in der Doppelten Buchf</w:t>
      </w:r>
      <w:r w:rsidRPr="00CD6DBD">
        <w:rPr>
          <w:rFonts w:cs="Lucida Grande"/>
        </w:rPr>
        <w:t>ü</w:t>
      </w:r>
      <w:r w:rsidRPr="00CD6DBD">
        <w:rPr>
          <w:rFonts w:cs="Trebuchet MS"/>
        </w:rPr>
        <w:t>hrung und Kostenrechnung erfassen;</w:t>
      </w:r>
      <w:r w:rsidRPr="00CD6DBD">
        <w:rPr>
          <w:rFonts w:ascii="MS Mincho" w:eastAsia="MS Mincho" w:hAnsi="MS Mincho" w:cs="MS Mincho"/>
        </w:rPr>
        <w:t> </w:t>
      </w:r>
    </w:p>
    <w:p w14:paraId="32BC0CE7" w14:textId="2435AB80" w:rsidR="003A4FCA" w:rsidRPr="00CD6DBD" w:rsidRDefault="003A4FCA" w:rsidP="00666B9B">
      <w:pPr>
        <w:pStyle w:val="Listenabsatz"/>
        <w:widowControl w:val="0"/>
        <w:numPr>
          <w:ilvl w:val="0"/>
          <w:numId w:val="49"/>
        </w:numPr>
        <w:autoSpaceDE w:val="0"/>
        <w:autoSpaceDN w:val="0"/>
        <w:adjustRightInd w:val="0"/>
        <w:rPr>
          <w:rFonts w:cs="Trebuchet MS"/>
        </w:rPr>
      </w:pPr>
      <w:r w:rsidRPr="00CD6DBD">
        <w:rPr>
          <w:rFonts w:cs="Trebuchet MS"/>
        </w:rPr>
        <w:t>komplexe betriebswirtschaftliche Aufgabenstellungen (unter Einbeziehung des Lehrstoffes aller Jahrg</w:t>
      </w:r>
      <w:r w:rsidRPr="00CD6DBD">
        <w:rPr>
          <w:rFonts w:cs="Lucida Grande"/>
        </w:rPr>
        <w:t>ä</w:t>
      </w:r>
      <w:r w:rsidRPr="00CD6DBD">
        <w:rPr>
          <w:rFonts w:cs="Trebuchet MS"/>
        </w:rPr>
        <w:t xml:space="preserve">nge) bearbeiten. </w:t>
      </w:r>
    </w:p>
    <w:p w14:paraId="27C3D8BB" w14:textId="77777777" w:rsidR="003A4FCA" w:rsidRPr="00CD6DBD" w:rsidRDefault="003A4FCA" w:rsidP="00AB01B1">
      <w:pPr>
        <w:widowControl w:val="0"/>
        <w:autoSpaceDE w:val="0"/>
        <w:autoSpaceDN w:val="0"/>
        <w:adjustRightInd w:val="0"/>
        <w:rPr>
          <w:rFonts w:cs="Times"/>
        </w:rPr>
      </w:pPr>
    </w:p>
    <w:p w14:paraId="52371ACE" w14:textId="77777777" w:rsidR="00787819" w:rsidRPr="00CD6DBD" w:rsidRDefault="00787819" w:rsidP="00AB01B1">
      <w:pPr>
        <w:rPr>
          <w:rFonts w:cs="Times New Roman"/>
          <w:lang w:eastAsia="de-DE"/>
        </w:rPr>
      </w:pPr>
      <w:r w:rsidRPr="00CD6DBD">
        <w:rPr>
          <w:rFonts w:cs="Times New Roman"/>
          <w:b/>
          <w:bCs/>
          <w:lang w:eastAsia="de-DE"/>
        </w:rPr>
        <w:t>Lehrstoff:</w:t>
      </w:r>
    </w:p>
    <w:p w14:paraId="2F65C48A" w14:textId="143D2738" w:rsidR="005A5EDF" w:rsidRPr="00CD6DBD" w:rsidRDefault="005A5EDF" w:rsidP="00AB01B1">
      <w:pPr>
        <w:widowControl w:val="0"/>
        <w:autoSpaceDE w:val="0"/>
        <w:autoSpaceDN w:val="0"/>
        <w:adjustRightInd w:val="0"/>
        <w:rPr>
          <w:rFonts w:cs="Times"/>
        </w:rPr>
      </w:pPr>
      <w:r w:rsidRPr="00CD6DBD">
        <w:rPr>
          <w:rFonts w:cs="Trebuchet MS"/>
        </w:rPr>
        <w:t xml:space="preserve">Wiederholung, Vertiefung und Vernetzung aller Bereiche der Buchführung und Kostenrechnung. </w:t>
      </w:r>
    </w:p>
    <w:p w14:paraId="6E31B6B9" w14:textId="77777777" w:rsidR="005A5EDF" w:rsidRPr="00CD6DBD" w:rsidRDefault="005A5EDF" w:rsidP="00AB01B1">
      <w:pPr>
        <w:widowControl w:val="0"/>
        <w:autoSpaceDE w:val="0"/>
        <w:autoSpaceDN w:val="0"/>
        <w:adjustRightInd w:val="0"/>
        <w:rPr>
          <w:rFonts w:cs="Times"/>
        </w:rPr>
      </w:pPr>
      <w:r w:rsidRPr="00CD6DBD">
        <w:rPr>
          <w:rFonts w:cs="Trebuchet MS"/>
        </w:rPr>
        <w:t xml:space="preserve">Einfache betriebswirtschaftliche Fallbeispiele mit Verknüpfungen zu anderen Gegenständen. </w:t>
      </w:r>
    </w:p>
    <w:p w14:paraId="043BDA30" w14:textId="77777777" w:rsidR="005A5EDF" w:rsidRPr="00CD6DBD" w:rsidRDefault="005A5EDF" w:rsidP="00AB01B1">
      <w:pPr>
        <w:widowControl w:val="0"/>
        <w:autoSpaceDE w:val="0"/>
        <w:autoSpaceDN w:val="0"/>
        <w:adjustRightInd w:val="0"/>
        <w:rPr>
          <w:rFonts w:cs="Lucida Grande"/>
        </w:rPr>
      </w:pPr>
      <w:r w:rsidRPr="00CD6DBD">
        <w:rPr>
          <w:rFonts w:cs="Trebuchet MS"/>
        </w:rPr>
        <w:t>Branchenspezifische Software bzw. Tabellenkalkulation.</w:t>
      </w:r>
      <w:r w:rsidRPr="00CD6DBD">
        <w:rPr>
          <w:rFonts w:cs="Lucida Grande"/>
        </w:rPr>
        <w:t xml:space="preserve"> </w:t>
      </w:r>
    </w:p>
    <w:p w14:paraId="09163E2D" w14:textId="77777777" w:rsidR="005A5EDF" w:rsidRPr="00CD6DBD" w:rsidRDefault="005A5EDF" w:rsidP="00AB01B1">
      <w:pPr>
        <w:widowControl w:val="0"/>
        <w:autoSpaceDE w:val="0"/>
        <w:autoSpaceDN w:val="0"/>
        <w:adjustRightInd w:val="0"/>
        <w:rPr>
          <w:rFonts w:cs="Lucida Grande"/>
        </w:rPr>
      </w:pPr>
    </w:p>
    <w:p w14:paraId="0ACCFF9B" w14:textId="77777777" w:rsidR="00A71B53" w:rsidRPr="00CD6DBD" w:rsidRDefault="00A71B53" w:rsidP="00AB01B1">
      <w:pPr>
        <w:widowControl w:val="0"/>
        <w:autoSpaceDE w:val="0"/>
        <w:autoSpaceDN w:val="0"/>
        <w:adjustRightInd w:val="0"/>
        <w:rPr>
          <w:rFonts w:cs="Lucida Grande"/>
        </w:rPr>
      </w:pPr>
    </w:p>
    <w:p w14:paraId="75768FA8" w14:textId="77777777" w:rsidR="00A71B53" w:rsidRPr="00CD6DBD" w:rsidRDefault="00A71B53" w:rsidP="00AB01B1">
      <w:pPr>
        <w:widowControl w:val="0"/>
        <w:autoSpaceDE w:val="0"/>
        <w:autoSpaceDN w:val="0"/>
        <w:adjustRightInd w:val="0"/>
        <w:rPr>
          <w:rFonts w:cs="Lucida Grande"/>
        </w:rPr>
      </w:pPr>
    </w:p>
    <w:p w14:paraId="355C0BFB" w14:textId="77777777" w:rsidR="005A5EDF" w:rsidRPr="00CD6DBD" w:rsidRDefault="005A5EDF" w:rsidP="00AB01B1">
      <w:pPr>
        <w:widowControl w:val="0"/>
        <w:autoSpaceDE w:val="0"/>
        <w:autoSpaceDN w:val="0"/>
        <w:adjustRightInd w:val="0"/>
        <w:rPr>
          <w:rFonts w:cs="Times"/>
        </w:rPr>
      </w:pPr>
    </w:p>
    <w:p w14:paraId="163C9481" w14:textId="77777777" w:rsidR="00787819" w:rsidRPr="00CD6DBD" w:rsidRDefault="00787819" w:rsidP="00AB01B1">
      <w:pPr>
        <w:rPr>
          <w:rFonts w:cs="Times New Roman"/>
          <w:lang w:eastAsia="de-DE"/>
        </w:rPr>
      </w:pPr>
      <w:r w:rsidRPr="00CD6DBD">
        <w:rPr>
          <w:rFonts w:cs="Times New Roman"/>
          <w:b/>
          <w:bCs/>
          <w:lang w:eastAsia="de-DE"/>
        </w:rPr>
        <w:t>Schularbeiten:</w:t>
      </w:r>
    </w:p>
    <w:p w14:paraId="2D19C8AB" w14:textId="77777777" w:rsidR="00787819" w:rsidRPr="00CD6DBD" w:rsidRDefault="00787819" w:rsidP="00AB01B1">
      <w:pPr>
        <w:rPr>
          <w:rFonts w:cs="Times New Roman"/>
          <w:lang w:eastAsia="de-DE"/>
        </w:rPr>
      </w:pPr>
      <w:r w:rsidRPr="00CD6DBD">
        <w:rPr>
          <w:rFonts w:cs="Times New Roman"/>
          <w:lang w:eastAsia="de-DE"/>
        </w:rPr>
        <w:t>I. Jahrgang: 1 ein- oder zweistündige Schularbeit im 1. Semester, 1 ein- oder zweistündige Schularbeit im 2. Semester.</w:t>
      </w:r>
    </w:p>
    <w:p w14:paraId="51341D9D" w14:textId="77777777" w:rsidR="00787819" w:rsidRPr="00CD6DBD" w:rsidRDefault="00787819" w:rsidP="00AB01B1">
      <w:pPr>
        <w:rPr>
          <w:rFonts w:cs="Times New Roman"/>
          <w:lang w:eastAsia="de-DE"/>
        </w:rPr>
      </w:pPr>
      <w:r w:rsidRPr="00CD6DBD">
        <w:rPr>
          <w:rFonts w:cs="Times New Roman"/>
          <w:lang w:eastAsia="de-DE"/>
        </w:rPr>
        <w:t>II. Jahrgang: 1 ein- oder zweistündige Schularbeit im 3. Semester, 1 ein- oder zweistündige Schularbeit im 4. Semester.</w:t>
      </w:r>
    </w:p>
    <w:p w14:paraId="5760F38A" w14:textId="624A6588" w:rsidR="00787819" w:rsidRPr="00CD6DBD" w:rsidRDefault="00787819" w:rsidP="00AB01B1">
      <w:pPr>
        <w:rPr>
          <w:rFonts w:cs="Times New Roman"/>
          <w:lang w:eastAsia="de-DE"/>
        </w:rPr>
      </w:pPr>
      <w:r w:rsidRPr="00CD6DBD">
        <w:rPr>
          <w:rFonts w:cs="Times New Roman"/>
          <w:lang w:eastAsia="de-DE"/>
        </w:rPr>
        <w:t>III. Jahrgang: 2 dreistündige Schularbeiten und mindestens 1 davon gemeinsam mit dem Pflichtgegenstand „Betriebswirtschaft“.</w:t>
      </w:r>
    </w:p>
    <w:p w14:paraId="140F57CB" w14:textId="77777777" w:rsidR="00B91D42" w:rsidRPr="00CD6DBD" w:rsidRDefault="00B91D42" w:rsidP="00AB01B1">
      <w:pPr>
        <w:rPr>
          <w:rFonts w:cs="Times New Roman"/>
          <w:lang w:eastAsia="de-DE"/>
        </w:rPr>
      </w:pPr>
    </w:p>
    <w:p w14:paraId="3D6BD75D" w14:textId="1D0DEEBE" w:rsidR="00787819" w:rsidRPr="00CD6DBD" w:rsidRDefault="002727AC" w:rsidP="00E10B3F">
      <w:pPr>
        <w:jc w:val="center"/>
        <w:rPr>
          <w:rFonts w:cs="Times New Roman"/>
          <w:sz w:val="28"/>
          <w:szCs w:val="28"/>
          <w:lang w:eastAsia="de-DE"/>
        </w:rPr>
      </w:pPr>
      <w:r w:rsidRPr="00CD6DBD">
        <w:rPr>
          <w:rFonts w:cs="Times New Roman"/>
          <w:sz w:val="28"/>
          <w:szCs w:val="28"/>
          <w:lang w:eastAsia="de-DE"/>
        </w:rPr>
        <w:t xml:space="preserve">3.4 </w:t>
      </w:r>
      <w:r w:rsidR="00787819" w:rsidRPr="00CD6DBD">
        <w:rPr>
          <w:rFonts w:cs="Times New Roman"/>
          <w:sz w:val="28"/>
          <w:szCs w:val="28"/>
          <w:lang w:eastAsia="de-DE"/>
        </w:rPr>
        <w:t>OFFICEMANAGEMENT UND ANGEWANDTE INFORMATIK</w:t>
      </w:r>
    </w:p>
    <w:p w14:paraId="4A3A07F0" w14:textId="77777777" w:rsidR="000B3ADD" w:rsidRPr="00CD6DBD" w:rsidRDefault="000B3ADD" w:rsidP="00AB01B1">
      <w:pPr>
        <w:pStyle w:val="82ErlUeberschrL"/>
        <w:spacing w:before="0" w:line="240" w:lineRule="auto"/>
        <w:jc w:val="left"/>
        <w:outlineLvl w:val="9"/>
        <w:rPr>
          <w:rFonts w:asciiTheme="minorHAnsi" w:hAnsiTheme="minorHAnsi" w:cs="Microsoft Sans Serif"/>
          <w:b w:val="0"/>
          <w:color w:val="auto"/>
          <w:sz w:val="24"/>
          <w:szCs w:val="24"/>
        </w:rPr>
      </w:pPr>
    </w:p>
    <w:p w14:paraId="7264BC41" w14:textId="77777777" w:rsidR="00ED64F3" w:rsidRPr="00CD6DBD" w:rsidRDefault="00ED64F3" w:rsidP="00AB01B1">
      <w:pPr>
        <w:pStyle w:val="82ErlUeberschrL"/>
        <w:spacing w:before="0" w:line="240" w:lineRule="auto"/>
        <w:jc w:val="left"/>
        <w:outlineLvl w:val="9"/>
        <w:rPr>
          <w:rFonts w:asciiTheme="minorHAnsi" w:hAnsiTheme="minorHAnsi" w:cs="Microsoft Sans Serif"/>
          <w:b w:val="0"/>
          <w:color w:val="auto"/>
          <w:sz w:val="24"/>
          <w:szCs w:val="24"/>
        </w:rPr>
      </w:pPr>
      <w:r w:rsidRPr="00CD6DBD">
        <w:rPr>
          <w:rFonts w:asciiTheme="minorHAnsi" w:hAnsiTheme="minorHAnsi" w:cs="Microsoft Sans Serif"/>
          <w:b w:val="0"/>
          <w:color w:val="auto"/>
          <w:sz w:val="24"/>
          <w:szCs w:val="24"/>
        </w:rPr>
        <w:t>II. Jahrgang:</w:t>
      </w:r>
    </w:p>
    <w:p w14:paraId="1D97113C" w14:textId="5FB2B3BC" w:rsidR="00ED64F3" w:rsidRPr="00CD6DBD" w:rsidRDefault="000B3ADD" w:rsidP="00AB01B1">
      <w:pPr>
        <w:pStyle w:val="82ErlUeberschrL"/>
        <w:spacing w:before="0" w:line="240" w:lineRule="auto"/>
        <w:jc w:val="left"/>
        <w:outlineLvl w:val="9"/>
        <w:rPr>
          <w:rFonts w:asciiTheme="minorHAnsi" w:hAnsiTheme="minorHAnsi" w:cs="Microsoft Sans Serif"/>
          <w:b w:val="0"/>
          <w:color w:val="auto"/>
          <w:sz w:val="24"/>
          <w:szCs w:val="24"/>
        </w:rPr>
      </w:pPr>
      <w:r w:rsidRPr="00CD6DBD">
        <w:rPr>
          <w:rFonts w:asciiTheme="minorHAnsi" w:hAnsiTheme="minorHAnsi" w:cs="Microsoft Sans Serif"/>
          <w:b w:val="0"/>
          <w:color w:val="auto"/>
          <w:sz w:val="24"/>
          <w:szCs w:val="24"/>
        </w:rPr>
        <w:t xml:space="preserve">3. </w:t>
      </w:r>
      <w:r w:rsidR="00ED64F3" w:rsidRPr="00CD6DBD">
        <w:rPr>
          <w:rFonts w:asciiTheme="minorHAnsi" w:hAnsiTheme="minorHAnsi" w:cs="Microsoft Sans Serif"/>
          <w:b w:val="0"/>
          <w:color w:val="auto"/>
          <w:sz w:val="24"/>
          <w:szCs w:val="24"/>
        </w:rPr>
        <w:t>Semester</w:t>
      </w:r>
      <w:r w:rsidRPr="00CD6DBD">
        <w:rPr>
          <w:rFonts w:asciiTheme="minorHAnsi" w:hAnsiTheme="minorHAnsi" w:cs="Microsoft Sans Serif"/>
          <w:b w:val="0"/>
          <w:color w:val="auto"/>
          <w:sz w:val="24"/>
          <w:szCs w:val="24"/>
        </w:rPr>
        <w:t xml:space="preserve"> </w:t>
      </w:r>
      <w:r w:rsidR="0055035E" w:rsidRPr="00CD6DBD">
        <w:rPr>
          <w:rFonts w:asciiTheme="minorHAnsi" w:hAnsiTheme="minorHAnsi" w:cs="Microsoft Sans Serif"/>
          <w:b w:val="0"/>
          <w:color w:val="auto"/>
          <w:sz w:val="24"/>
          <w:szCs w:val="24"/>
        </w:rPr>
        <w:t xml:space="preserve"> </w:t>
      </w:r>
      <w:r w:rsidR="00ED64F3" w:rsidRPr="00CD6DBD">
        <w:rPr>
          <w:rFonts w:asciiTheme="minorHAnsi" w:hAnsiTheme="minorHAnsi" w:cs="Microsoft Sans Serif"/>
          <w:b w:val="0"/>
          <w:color w:val="auto"/>
          <w:sz w:val="24"/>
          <w:szCs w:val="24"/>
        </w:rPr>
        <w:t xml:space="preserve"> – </w:t>
      </w:r>
      <w:r w:rsidR="0055035E" w:rsidRPr="00CD6DBD">
        <w:rPr>
          <w:rFonts w:asciiTheme="minorHAnsi" w:hAnsiTheme="minorHAnsi" w:cs="Microsoft Sans Serif"/>
          <w:b w:val="0"/>
          <w:color w:val="auto"/>
          <w:sz w:val="24"/>
          <w:szCs w:val="24"/>
        </w:rPr>
        <w:t xml:space="preserve"> </w:t>
      </w:r>
      <w:r w:rsidRPr="00CD6DBD">
        <w:rPr>
          <w:rFonts w:asciiTheme="minorHAnsi" w:hAnsiTheme="minorHAnsi" w:cs="Microsoft Sans Serif"/>
          <w:b w:val="0"/>
          <w:color w:val="auto"/>
          <w:sz w:val="24"/>
          <w:szCs w:val="24"/>
        </w:rPr>
        <w:t xml:space="preserve"> </w:t>
      </w:r>
      <w:r w:rsidR="0055035E" w:rsidRPr="00CD6DBD">
        <w:rPr>
          <w:rFonts w:asciiTheme="minorHAnsi" w:hAnsiTheme="minorHAnsi" w:cs="Microsoft Sans Serif"/>
          <w:b w:val="0"/>
          <w:color w:val="auto"/>
          <w:sz w:val="24"/>
          <w:szCs w:val="24"/>
        </w:rPr>
        <w:t>Kompetenzmodul 1</w:t>
      </w:r>
    </w:p>
    <w:p w14:paraId="76E8560C" w14:textId="77777777" w:rsidR="000B3ADD" w:rsidRPr="00CD6DBD" w:rsidRDefault="000B3ADD" w:rsidP="00AB01B1">
      <w:pPr>
        <w:rPr>
          <w:lang w:eastAsia="de-DE"/>
        </w:rPr>
      </w:pPr>
    </w:p>
    <w:p w14:paraId="477CFBF2" w14:textId="77777777" w:rsidR="00ED64F3" w:rsidRPr="00CD6DBD" w:rsidRDefault="00ED64F3" w:rsidP="00AB01B1">
      <w:pPr>
        <w:pStyle w:val="82ErlUeberschrL"/>
        <w:spacing w:before="0" w:line="240" w:lineRule="auto"/>
        <w:jc w:val="left"/>
        <w:outlineLvl w:val="9"/>
        <w:rPr>
          <w:rFonts w:asciiTheme="minorHAnsi" w:hAnsiTheme="minorHAnsi" w:cs="Microsoft Sans Serif"/>
          <w:color w:val="auto"/>
          <w:sz w:val="24"/>
          <w:szCs w:val="24"/>
        </w:rPr>
      </w:pPr>
      <w:r w:rsidRPr="00CD6DBD">
        <w:rPr>
          <w:rFonts w:asciiTheme="minorHAnsi" w:hAnsiTheme="minorHAnsi" w:cs="Microsoft Sans Serif"/>
          <w:color w:val="auto"/>
          <w:sz w:val="24"/>
          <w:szCs w:val="24"/>
        </w:rPr>
        <w:lastRenderedPageBreak/>
        <w:t>Bildungs- und Lehraufgabe:</w:t>
      </w:r>
    </w:p>
    <w:p w14:paraId="20DA41E4" w14:textId="7EDEE0FE" w:rsidR="00ED64F3" w:rsidRPr="00CD6DBD" w:rsidRDefault="00ED64F3" w:rsidP="00AB01B1">
      <w:pPr>
        <w:pStyle w:val="51Abs"/>
        <w:tabs>
          <w:tab w:val="left" w:pos="567"/>
        </w:tabs>
        <w:spacing w:before="0" w:line="240" w:lineRule="auto"/>
        <w:ind w:firstLine="0"/>
        <w:jc w:val="left"/>
        <w:rPr>
          <w:rFonts w:asciiTheme="minorHAnsi" w:hAnsiTheme="minorHAnsi" w:cs="Microsoft Sans Serif"/>
          <w:color w:val="auto"/>
          <w:sz w:val="24"/>
          <w:szCs w:val="24"/>
        </w:rPr>
      </w:pPr>
      <w:r w:rsidRPr="00CD6DBD">
        <w:rPr>
          <w:rFonts w:asciiTheme="minorHAnsi" w:hAnsiTheme="minorHAnsi" w:cs="Microsoft Sans Serif"/>
          <w:color w:val="auto"/>
          <w:sz w:val="24"/>
          <w:szCs w:val="24"/>
        </w:rPr>
        <w:t xml:space="preserve">Die Schülerinnen und Schüler </w:t>
      </w:r>
      <w:r w:rsidR="00701F1F" w:rsidRPr="00CD6DBD">
        <w:rPr>
          <w:rFonts w:asciiTheme="minorHAnsi" w:hAnsiTheme="minorHAnsi" w:cs="Microsoft Sans Serif"/>
          <w:color w:val="auto"/>
          <w:sz w:val="24"/>
          <w:szCs w:val="24"/>
        </w:rPr>
        <w:t>können</w:t>
      </w:r>
    </w:p>
    <w:p w14:paraId="701E8C89" w14:textId="4E02BAAC" w:rsidR="00ED64F3" w:rsidRPr="00CD6DBD" w:rsidRDefault="00ED64F3" w:rsidP="00666B9B">
      <w:pPr>
        <w:pStyle w:val="54Subliterae1"/>
        <w:numPr>
          <w:ilvl w:val="0"/>
          <w:numId w:val="50"/>
        </w:numPr>
        <w:tabs>
          <w:tab w:val="clear" w:pos="624"/>
          <w:tab w:val="clear" w:pos="680"/>
          <w:tab w:val="left" w:pos="567"/>
        </w:tabs>
        <w:spacing w:before="0" w:line="240" w:lineRule="auto"/>
        <w:ind w:left="360"/>
        <w:jc w:val="left"/>
        <w:rPr>
          <w:rFonts w:asciiTheme="minorHAnsi" w:hAnsiTheme="minorHAnsi" w:cs="Microsoft Sans Serif"/>
          <w:color w:val="auto"/>
          <w:sz w:val="24"/>
          <w:szCs w:val="24"/>
        </w:rPr>
      </w:pPr>
      <w:r w:rsidRPr="00CD6DBD">
        <w:rPr>
          <w:rFonts w:asciiTheme="minorHAnsi" w:hAnsiTheme="minorHAnsi" w:cs="Microsoft Sans Serif"/>
          <w:color w:val="auto"/>
          <w:sz w:val="24"/>
          <w:szCs w:val="24"/>
        </w:rPr>
        <w:t xml:space="preserve">umfangreiche mehrseitige Dokumente und Publikationen mit </w:t>
      </w:r>
      <w:r w:rsidR="00A23A34" w:rsidRPr="00CD6DBD">
        <w:rPr>
          <w:rFonts w:asciiTheme="minorHAnsi" w:hAnsiTheme="minorHAnsi" w:cs="Microsoft Sans Serif"/>
          <w:color w:val="auto"/>
          <w:sz w:val="24"/>
          <w:szCs w:val="24"/>
        </w:rPr>
        <w:t xml:space="preserve">Bildern und </w:t>
      </w:r>
      <w:r w:rsidRPr="00CD6DBD">
        <w:rPr>
          <w:rFonts w:asciiTheme="minorHAnsi" w:hAnsiTheme="minorHAnsi" w:cs="Microsoft Sans Serif"/>
          <w:color w:val="auto"/>
          <w:sz w:val="24"/>
          <w:szCs w:val="24"/>
        </w:rPr>
        <w:t xml:space="preserve">Grafiken </w:t>
      </w:r>
      <w:r w:rsidR="00A23A34" w:rsidRPr="00CD6DBD">
        <w:rPr>
          <w:rFonts w:asciiTheme="minorHAnsi" w:hAnsiTheme="minorHAnsi" w:cs="Microsoft Sans Serif"/>
          <w:color w:val="auto"/>
          <w:sz w:val="24"/>
          <w:szCs w:val="24"/>
        </w:rPr>
        <w:t xml:space="preserve">für den professionellen Druck </w:t>
      </w:r>
      <w:r w:rsidRPr="00CD6DBD">
        <w:rPr>
          <w:rFonts w:asciiTheme="minorHAnsi" w:hAnsiTheme="minorHAnsi" w:cs="Microsoft Sans Serif"/>
          <w:color w:val="auto"/>
          <w:sz w:val="24"/>
          <w:szCs w:val="24"/>
        </w:rPr>
        <w:t>erstellen</w:t>
      </w:r>
      <w:r w:rsidR="00701F1F" w:rsidRPr="00CD6DBD">
        <w:rPr>
          <w:rFonts w:asciiTheme="minorHAnsi" w:hAnsiTheme="minorHAnsi" w:cs="Microsoft Sans Serif"/>
          <w:color w:val="auto"/>
          <w:sz w:val="24"/>
          <w:szCs w:val="24"/>
        </w:rPr>
        <w:t>;</w:t>
      </w:r>
    </w:p>
    <w:p w14:paraId="5F025343" w14:textId="407687DF" w:rsidR="00ED64F3" w:rsidRPr="00CD6DBD" w:rsidRDefault="00ED64F3" w:rsidP="00666B9B">
      <w:pPr>
        <w:pStyle w:val="54Subliterae1"/>
        <w:numPr>
          <w:ilvl w:val="0"/>
          <w:numId w:val="50"/>
        </w:numPr>
        <w:tabs>
          <w:tab w:val="clear" w:pos="624"/>
          <w:tab w:val="clear" w:pos="680"/>
          <w:tab w:val="left" w:pos="567"/>
        </w:tabs>
        <w:spacing w:before="0" w:line="240" w:lineRule="auto"/>
        <w:ind w:left="360"/>
        <w:jc w:val="left"/>
        <w:rPr>
          <w:rFonts w:asciiTheme="minorHAnsi" w:hAnsiTheme="minorHAnsi" w:cs="Microsoft Sans Serif"/>
          <w:color w:val="auto"/>
          <w:sz w:val="24"/>
          <w:szCs w:val="24"/>
        </w:rPr>
      </w:pPr>
      <w:r w:rsidRPr="00CD6DBD">
        <w:rPr>
          <w:rFonts w:asciiTheme="minorHAnsi" w:hAnsiTheme="minorHAnsi" w:cs="Microsoft Sans Serif"/>
          <w:color w:val="auto"/>
          <w:sz w:val="24"/>
          <w:szCs w:val="24"/>
        </w:rPr>
        <w:t>kollaborative Techniken zB durch das gemeinsame Arbeiten an Dokumenten und Mind-Maps nutzen</w:t>
      </w:r>
      <w:r w:rsidR="00701F1F" w:rsidRPr="00CD6DBD">
        <w:rPr>
          <w:rFonts w:asciiTheme="minorHAnsi" w:hAnsiTheme="minorHAnsi" w:cs="Microsoft Sans Serif"/>
          <w:color w:val="auto"/>
          <w:sz w:val="24"/>
          <w:szCs w:val="24"/>
        </w:rPr>
        <w:t>;</w:t>
      </w:r>
    </w:p>
    <w:p w14:paraId="774115F7" w14:textId="31872797" w:rsidR="00ED64F3" w:rsidRPr="00CD6DBD" w:rsidRDefault="00ED64F3" w:rsidP="00666B9B">
      <w:pPr>
        <w:pStyle w:val="54Subliterae1"/>
        <w:numPr>
          <w:ilvl w:val="0"/>
          <w:numId w:val="50"/>
        </w:numPr>
        <w:tabs>
          <w:tab w:val="clear" w:pos="624"/>
          <w:tab w:val="clear" w:pos="680"/>
          <w:tab w:val="left" w:pos="567"/>
        </w:tabs>
        <w:spacing w:before="0" w:line="240" w:lineRule="auto"/>
        <w:ind w:left="360"/>
        <w:jc w:val="left"/>
        <w:rPr>
          <w:rFonts w:asciiTheme="minorHAnsi" w:hAnsiTheme="minorHAnsi" w:cs="Microsoft Sans Serif"/>
          <w:color w:val="auto"/>
          <w:sz w:val="24"/>
          <w:szCs w:val="24"/>
        </w:rPr>
      </w:pPr>
      <w:r w:rsidRPr="00CD6DBD">
        <w:rPr>
          <w:rFonts w:asciiTheme="minorHAnsi" w:hAnsiTheme="minorHAnsi" w:cs="Microsoft Sans Serif"/>
          <w:color w:val="auto"/>
          <w:sz w:val="24"/>
          <w:szCs w:val="24"/>
        </w:rPr>
        <w:t>die Grundzüge des Urheberrechts</w:t>
      </w:r>
      <w:r w:rsidR="00701F1F" w:rsidRPr="00CD6DBD">
        <w:rPr>
          <w:rFonts w:asciiTheme="minorHAnsi" w:hAnsiTheme="minorHAnsi" w:cs="Microsoft Sans Serif"/>
          <w:color w:val="auto"/>
          <w:sz w:val="24"/>
          <w:szCs w:val="24"/>
        </w:rPr>
        <w:t xml:space="preserve"> nennen;</w:t>
      </w:r>
    </w:p>
    <w:p w14:paraId="7433FA57" w14:textId="45A99D37" w:rsidR="00701F1F" w:rsidRPr="00CD6DBD" w:rsidRDefault="00701F1F" w:rsidP="00666B9B">
      <w:pPr>
        <w:pStyle w:val="54Subliterae1"/>
        <w:numPr>
          <w:ilvl w:val="0"/>
          <w:numId w:val="50"/>
        </w:numPr>
        <w:tabs>
          <w:tab w:val="clear" w:pos="624"/>
          <w:tab w:val="clear" w:pos="680"/>
          <w:tab w:val="left" w:pos="567"/>
        </w:tabs>
        <w:spacing w:before="0" w:line="240" w:lineRule="auto"/>
        <w:ind w:left="360"/>
        <w:jc w:val="left"/>
        <w:rPr>
          <w:rFonts w:asciiTheme="minorHAnsi" w:hAnsiTheme="minorHAnsi" w:cs="Microsoft Sans Serif"/>
          <w:color w:val="auto"/>
          <w:sz w:val="24"/>
          <w:szCs w:val="24"/>
        </w:rPr>
      </w:pPr>
      <w:r w:rsidRPr="00CD6DBD">
        <w:rPr>
          <w:rFonts w:asciiTheme="minorHAnsi" w:hAnsiTheme="minorHAnsi" w:cs="Microsoft Sans Serif"/>
          <w:color w:val="auto"/>
          <w:sz w:val="24"/>
          <w:szCs w:val="24"/>
        </w:rPr>
        <w:t>Neue IT-Technologien und deren Folgen im gesellschaftlichen Zusammenhang kritisch hinterfragen.</w:t>
      </w:r>
    </w:p>
    <w:p w14:paraId="6ED0D6E8" w14:textId="77777777" w:rsidR="000B3ADD" w:rsidRPr="00CD6DBD" w:rsidRDefault="000B3ADD" w:rsidP="00A71B53">
      <w:pPr>
        <w:pStyle w:val="54Subliterae1"/>
        <w:tabs>
          <w:tab w:val="clear" w:pos="624"/>
          <w:tab w:val="clear" w:pos="680"/>
          <w:tab w:val="left" w:pos="567"/>
        </w:tabs>
        <w:spacing w:before="0" w:line="240" w:lineRule="auto"/>
        <w:ind w:left="0" w:firstLine="0"/>
        <w:jc w:val="left"/>
        <w:rPr>
          <w:rFonts w:asciiTheme="minorHAnsi" w:hAnsiTheme="minorHAnsi" w:cs="Microsoft Sans Serif"/>
          <w:color w:val="auto"/>
          <w:sz w:val="24"/>
          <w:szCs w:val="24"/>
        </w:rPr>
      </w:pPr>
    </w:p>
    <w:p w14:paraId="16F4A2C3" w14:textId="77777777" w:rsidR="00ED64F3" w:rsidRPr="00CD6DBD" w:rsidRDefault="00ED64F3" w:rsidP="00AB01B1">
      <w:pPr>
        <w:pStyle w:val="82ErlUeberschrL"/>
        <w:spacing w:before="0" w:line="240" w:lineRule="auto"/>
        <w:jc w:val="left"/>
        <w:outlineLvl w:val="9"/>
        <w:rPr>
          <w:rFonts w:asciiTheme="minorHAnsi" w:hAnsiTheme="minorHAnsi" w:cs="Microsoft Sans Serif"/>
          <w:color w:val="auto"/>
          <w:sz w:val="24"/>
          <w:szCs w:val="24"/>
        </w:rPr>
      </w:pPr>
      <w:r w:rsidRPr="00CD6DBD">
        <w:rPr>
          <w:rFonts w:asciiTheme="minorHAnsi" w:hAnsiTheme="minorHAnsi" w:cs="Microsoft Sans Serif"/>
          <w:color w:val="auto"/>
          <w:sz w:val="24"/>
          <w:szCs w:val="24"/>
        </w:rPr>
        <w:t>Lehrstoff:</w:t>
      </w:r>
    </w:p>
    <w:p w14:paraId="4214DA66" w14:textId="57646158" w:rsidR="00ED64F3" w:rsidRPr="00CD6DBD" w:rsidRDefault="00ED64F3" w:rsidP="00AB01B1">
      <w:pPr>
        <w:pStyle w:val="51Abs"/>
        <w:tabs>
          <w:tab w:val="left" w:pos="567"/>
        </w:tabs>
        <w:spacing w:before="0" w:line="240" w:lineRule="auto"/>
        <w:ind w:firstLine="0"/>
        <w:jc w:val="left"/>
        <w:rPr>
          <w:rFonts w:asciiTheme="minorHAnsi" w:hAnsiTheme="minorHAnsi" w:cs="Microsoft Sans Serif"/>
          <w:color w:val="auto"/>
          <w:sz w:val="24"/>
          <w:szCs w:val="24"/>
        </w:rPr>
      </w:pPr>
      <w:r w:rsidRPr="00CD6DBD">
        <w:rPr>
          <w:rFonts w:asciiTheme="minorHAnsi" w:hAnsiTheme="minorHAnsi" w:cs="Microsoft Sans Serif"/>
          <w:color w:val="auto"/>
          <w:sz w:val="24"/>
          <w:szCs w:val="24"/>
        </w:rPr>
        <w:t>Urheberrecht</w:t>
      </w:r>
      <w:r w:rsidR="00701F1F" w:rsidRPr="00CD6DBD">
        <w:rPr>
          <w:rFonts w:asciiTheme="minorHAnsi" w:hAnsiTheme="minorHAnsi" w:cs="Microsoft Sans Serif"/>
          <w:color w:val="auto"/>
          <w:sz w:val="24"/>
          <w:szCs w:val="24"/>
        </w:rPr>
        <w:t>.</w:t>
      </w:r>
    </w:p>
    <w:p w14:paraId="40F75A37" w14:textId="77777777" w:rsidR="00701F1F" w:rsidRPr="00CD6DBD" w:rsidRDefault="00ED64F3" w:rsidP="00AB01B1">
      <w:pPr>
        <w:pStyle w:val="51Abs"/>
        <w:tabs>
          <w:tab w:val="left" w:pos="567"/>
        </w:tabs>
        <w:spacing w:before="0" w:line="240" w:lineRule="auto"/>
        <w:ind w:firstLine="0"/>
        <w:jc w:val="left"/>
        <w:rPr>
          <w:rFonts w:asciiTheme="minorHAnsi" w:hAnsiTheme="minorHAnsi" w:cs="Microsoft Sans Serif"/>
          <w:color w:val="auto"/>
          <w:sz w:val="24"/>
          <w:szCs w:val="24"/>
        </w:rPr>
      </w:pPr>
      <w:r w:rsidRPr="00CD6DBD">
        <w:rPr>
          <w:rFonts w:asciiTheme="minorHAnsi" w:hAnsiTheme="minorHAnsi" w:cs="Microsoft Sans Serif"/>
          <w:color w:val="auto"/>
          <w:sz w:val="24"/>
          <w:szCs w:val="24"/>
        </w:rPr>
        <w:t xml:space="preserve">Textverarbeitung: </w:t>
      </w:r>
    </w:p>
    <w:p w14:paraId="350B4070" w14:textId="2906AA0B" w:rsidR="00ED64F3" w:rsidRPr="00CD6DBD" w:rsidRDefault="00701F1F" w:rsidP="00AB01B1">
      <w:pPr>
        <w:pStyle w:val="51Abs"/>
        <w:tabs>
          <w:tab w:val="left" w:pos="567"/>
        </w:tabs>
        <w:spacing w:before="0" w:line="240" w:lineRule="auto"/>
        <w:ind w:firstLine="0"/>
        <w:jc w:val="left"/>
        <w:rPr>
          <w:rFonts w:asciiTheme="minorHAnsi" w:hAnsiTheme="minorHAnsi" w:cs="Microsoft Sans Serif"/>
          <w:color w:val="auto"/>
          <w:sz w:val="24"/>
          <w:szCs w:val="24"/>
        </w:rPr>
      </w:pPr>
      <w:r w:rsidRPr="00CD6DBD">
        <w:rPr>
          <w:rFonts w:asciiTheme="minorHAnsi" w:hAnsiTheme="minorHAnsi" w:cs="Microsoft Sans Serif"/>
          <w:color w:val="auto"/>
          <w:sz w:val="24"/>
          <w:szCs w:val="24"/>
        </w:rPr>
        <w:t>U</w:t>
      </w:r>
      <w:r w:rsidR="00ED64F3" w:rsidRPr="00CD6DBD">
        <w:rPr>
          <w:rFonts w:asciiTheme="minorHAnsi" w:hAnsiTheme="minorHAnsi" w:cs="Microsoft Sans Serif"/>
          <w:color w:val="auto"/>
          <w:sz w:val="24"/>
          <w:szCs w:val="24"/>
        </w:rPr>
        <w:t xml:space="preserve">mfangreiche Dokumente, Verzeichnisse, Seitenlayout, </w:t>
      </w:r>
    </w:p>
    <w:p w14:paraId="1CFBD990" w14:textId="77777777" w:rsidR="00701F1F" w:rsidRPr="00CD6DBD" w:rsidRDefault="000B3ADD" w:rsidP="00AB01B1">
      <w:pPr>
        <w:pStyle w:val="51Abs"/>
        <w:tabs>
          <w:tab w:val="left" w:pos="567"/>
        </w:tabs>
        <w:spacing w:before="0" w:line="240" w:lineRule="auto"/>
        <w:ind w:firstLine="0"/>
        <w:jc w:val="left"/>
        <w:rPr>
          <w:rFonts w:asciiTheme="minorHAnsi" w:hAnsiTheme="minorHAnsi" w:cs="Microsoft Sans Serif"/>
          <w:color w:val="auto"/>
          <w:sz w:val="24"/>
          <w:szCs w:val="24"/>
        </w:rPr>
      </w:pPr>
      <w:r w:rsidRPr="00CD6DBD">
        <w:rPr>
          <w:rFonts w:asciiTheme="minorHAnsi" w:hAnsiTheme="minorHAnsi" w:cs="Microsoft Sans Serif"/>
          <w:color w:val="auto"/>
          <w:sz w:val="24"/>
          <w:szCs w:val="24"/>
        </w:rPr>
        <w:t>Desktop-</w:t>
      </w:r>
      <w:r w:rsidR="00ED64F3" w:rsidRPr="00CD6DBD">
        <w:rPr>
          <w:rFonts w:asciiTheme="minorHAnsi" w:hAnsiTheme="minorHAnsi" w:cs="Microsoft Sans Serif"/>
          <w:color w:val="auto"/>
          <w:sz w:val="24"/>
          <w:szCs w:val="24"/>
        </w:rPr>
        <w:t xml:space="preserve">Publishing: </w:t>
      </w:r>
    </w:p>
    <w:p w14:paraId="0BB3EA2C" w14:textId="7FB627D5" w:rsidR="00ED64F3" w:rsidRPr="00CD6DBD" w:rsidRDefault="00701F1F" w:rsidP="00AB01B1">
      <w:pPr>
        <w:pStyle w:val="51Abs"/>
        <w:tabs>
          <w:tab w:val="left" w:pos="567"/>
        </w:tabs>
        <w:spacing w:before="0" w:line="240" w:lineRule="auto"/>
        <w:ind w:firstLine="0"/>
        <w:jc w:val="left"/>
        <w:rPr>
          <w:rFonts w:asciiTheme="minorHAnsi" w:hAnsiTheme="minorHAnsi" w:cs="Microsoft Sans Serif"/>
          <w:color w:val="auto"/>
          <w:sz w:val="24"/>
          <w:szCs w:val="24"/>
        </w:rPr>
      </w:pPr>
      <w:r w:rsidRPr="00CD6DBD">
        <w:rPr>
          <w:rFonts w:asciiTheme="minorHAnsi" w:hAnsiTheme="minorHAnsi" w:cs="Microsoft Sans Serif"/>
          <w:color w:val="auto"/>
          <w:sz w:val="24"/>
          <w:szCs w:val="24"/>
        </w:rPr>
        <w:t>F</w:t>
      </w:r>
      <w:r w:rsidR="00ED64F3" w:rsidRPr="00CD6DBD">
        <w:rPr>
          <w:rFonts w:asciiTheme="minorHAnsi" w:hAnsiTheme="minorHAnsi" w:cs="Microsoft Sans Serif"/>
          <w:color w:val="auto"/>
          <w:sz w:val="24"/>
          <w:szCs w:val="24"/>
        </w:rPr>
        <w:t>ortgeschrittene Publikationen</w:t>
      </w:r>
      <w:r w:rsidRPr="00CD6DBD">
        <w:rPr>
          <w:rFonts w:asciiTheme="minorHAnsi" w:hAnsiTheme="minorHAnsi" w:cs="Microsoft Sans Serif"/>
          <w:color w:val="auto"/>
          <w:sz w:val="24"/>
          <w:szCs w:val="24"/>
        </w:rPr>
        <w:t>.</w:t>
      </w:r>
    </w:p>
    <w:p w14:paraId="102B5987" w14:textId="7715EE75" w:rsidR="00ED64F3" w:rsidRPr="00CD6DBD" w:rsidRDefault="00ED64F3" w:rsidP="00AB01B1">
      <w:pPr>
        <w:pStyle w:val="51Abs"/>
        <w:tabs>
          <w:tab w:val="left" w:pos="567"/>
        </w:tabs>
        <w:spacing w:before="0" w:line="240" w:lineRule="auto"/>
        <w:ind w:firstLine="0"/>
        <w:jc w:val="left"/>
        <w:rPr>
          <w:rFonts w:asciiTheme="minorHAnsi" w:hAnsiTheme="minorHAnsi" w:cs="Microsoft Sans Serif"/>
          <w:color w:val="auto"/>
          <w:sz w:val="24"/>
          <w:szCs w:val="24"/>
        </w:rPr>
      </w:pPr>
      <w:r w:rsidRPr="00CD6DBD">
        <w:rPr>
          <w:rFonts w:asciiTheme="minorHAnsi" w:hAnsiTheme="minorHAnsi" w:cs="Microsoft Sans Serif"/>
          <w:color w:val="auto"/>
          <w:sz w:val="24"/>
          <w:szCs w:val="24"/>
        </w:rPr>
        <w:t>Neue Medien und Technologien</w:t>
      </w:r>
      <w:r w:rsidR="00701F1F" w:rsidRPr="00CD6DBD">
        <w:rPr>
          <w:rFonts w:asciiTheme="minorHAnsi" w:hAnsiTheme="minorHAnsi" w:cs="Microsoft Sans Serif"/>
          <w:color w:val="auto"/>
          <w:sz w:val="24"/>
          <w:szCs w:val="24"/>
        </w:rPr>
        <w:t>.</w:t>
      </w:r>
    </w:p>
    <w:p w14:paraId="633B3EBB" w14:textId="77777777" w:rsidR="000B3ADD" w:rsidRPr="00CD6DBD" w:rsidRDefault="000B3ADD" w:rsidP="00AB01B1">
      <w:pPr>
        <w:rPr>
          <w:rFonts w:cs="Microsoft Sans Serif"/>
          <w:spacing w:val="26"/>
        </w:rPr>
      </w:pPr>
    </w:p>
    <w:p w14:paraId="735714EB" w14:textId="043163F6" w:rsidR="00ED64F3" w:rsidRPr="00CD6DBD" w:rsidRDefault="000B3ADD" w:rsidP="00AB01B1">
      <w:pPr>
        <w:rPr>
          <w:rFonts w:cs="Microsoft Sans Serif"/>
        </w:rPr>
      </w:pPr>
      <w:r w:rsidRPr="00CD6DBD">
        <w:rPr>
          <w:rFonts w:cs="Microsoft Sans Serif"/>
          <w:spacing w:val="26"/>
        </w:rPr>
        <w:t xml:space="preserve">4. </w:t>
      </w:r>
      <w:r w:rsidR="00ED64F3" w:rsidRPr="00CD6DBD">
        <w:rPr>
          <w:rFonts w:cs="Microsoft Sans Serif"/>
        </w:rPr>
        <w:t xml:space="preserve">Semester </w:t>
      </w:r>
      <w:r w:rsidR="0055035E" w:rsidRPr="00CD6DBD">
        <w:rPr>
          <w:rFonts w:cs="Microsoft Sans Serif"/>
        </w:rPr>
        <w:t xml:space="preserve"> </w:t>
      </w:r>
      <w:r w:rsidR="00ED64F3" w:rsidRPr="00CD6DBD">
        <w:rPr>
          <w:rFonts w:cs="Microsoft Sans Serif"/>
        </w:rPr>
        <w:t>–</w:t>
      </w:r>
      <w:r w:rsidR="0055035E" w:rsidRPr="00CD6DBD">
        <w:rPr>
          <w:rFonts w:cs="Microsoft Sans Serif"/>
        </w:rPr>
        <w:t xml:space="preserve">  Kompetenzmodul 2</w:t>
      </w:r>
    </w:p>
    <w:p w14:paraId="766C404D" w14:textId="77777777" w:rsidR="000B3ADD" w:rsidRPr="00CD6DBD" w:rsidRDefault="000B3ADD" w:rsidP="00AB01B1">
      <w:pPr>
        <w:rPr>
          <w:rFonts w:eastAsia="Times New Roman" w:cs="Microsoft Sans Serif"/>
          <w:spacing w:val="26"/>
          <w:lang w:eastAsia="de-DE"/>
        </w:rPr>
      </w:pPr>
    </w:p>
    <w:p w14:paraId="6ECA5F8C" w14:textId="77777777" w:rsidR="00ED64F3" w:rsidRPr="00CD6DBD" w:rsidRDefault="00ED64F3" w:rsidP="00AB01B1">
      <w:pPr>
        <w:pStyle w:val="82ErlUeberschrL"/>
        <w:spacing w:before="0" w:line="240" w:lineRule="auto"/>
        <w:jc w:val="left"/>
        <w:outlineLvl w:val="9"/>
        <w:rPr>
          <w:rFonts w:asciiTheme="minorHAnsi" w:hAnsiTheme="minorHAnsi" w:cs="Microsoft Sans Serif"/>
          <w:color w:val="auto"/>
          <w:sz w:val="24"/>
          <w:szCs w:val="24"/>
        </w:rPr>
      </w:pPr>
      <w:r w:rsidRPr="00CD6DBD">
        <w:rPr>
          <w:rFonts w:asciiTheme="minorHAnsi" w:hAnsiTheme="minorHAnsi" w:cs="Microsoft Sans Serif"/>
          <w:color w:val="auto"/>
          <w:sz w:val="24"/>
          <w:szCs w:val="24"/>
        </w:rPr>
        <w:t>Bildungs- und Lehraufgabe:</w:t>
      </w:r>
    </w:p>
    <w:p w14:paraId="64C07884" w14:textId="07CD3549" w:rsidR="00ED64F3" w:rsidRPr="00CD6DBD" w:rsidRDefault="00ED64F3" w:rsidP="00AB01B1">
      <w:pPr>
        <w:pStyle w:val="51Abs"/>
        <w:tabs>
          <w:tab w:val="left" w:pos="567"/>
        </w:tabs>
        <w:spacing w:before="0" w:line="240" w:lineRule="auto"/>
        <w:ind w:firstLine="0"/>
        <w:jc w:val="left"/>
        <w:rPr>
          <w:rFonts w:asciiTheme="minorHAnsi" w:hAnsiTheme="minorHAnsi" w:cs="Microsoft Sans Serif"/>
          <w:color w:val="auto"/>
          <w:sz w:val="24"/>
          <w:szCs w:val="24"/>
        </w:rPr>
      </w:pPr>
      <w:r w:rsidRPr="00CD6DBD">
        <w:rPr>
          <w:rFonts w:asciiTheme="minorHAnsi" w:hAnsiTheme="minorHAnsi" w:cs="Microsoft Sans Serif"/>
          <w:color w:val="auto"/>
          <w:sz w:val="24"/>
          <w:szCs w:val="24"/>
        </w:rPr>
        <w:t xml:space="preserve">Die Schülerinnen und Schüler </w:t>
      </w:r>
      <w:r w:rsidR="00701F1F" w:rsidRPr="00CD6DBD">
        <w:rPr>
          <w:rFonts w:asciiTheme="minorHAnsi" w:hAnsiTheme="minorHAnsi" w:cs="Microsoft Sans Serif"/>
          <w:color w:val="auto"/>
          <w:sz w:val="24"/>
          <w:szCs w:val="24"/>
        </w:rPr>
        <w:t>können</w:t>
      </w:r>
    </w:p>
    <w:p w14:paraId="46DC4721" w14:textId="7DC1B3E9" w:rsidR="00ED64F3" w:rsidRPr="00CD6DBD" w:rsidRDefault="00ED64F3" w:rsidP="00666B9B">
      <w:pPr>
        <w:pStyle w:val="54Subliterae1"/>
        <w:numPr>
          <w:ilvl w:val="0"/>
          <w:numId w:val="51"/>
        </w:numPr>
        <w:tabs>
          <w:tab w:val="clear" w:pos="624"/>
          <w:tab w:val="clear" w:pos="680"/>
          <w:tab w:val="left" w:pos="567"/>
        </w:tabs>
        <w:spacing w:before="0" w:line="240" w:lineRule="auto"/>
        <w:jc w:val="left"/>
        <w:rPr>
          <w:rFonts w:asciiTheme="minorHAnsi" w:hAnsiTheme="minorHAnsi" w:cs="Microsoft Sans Serif"/>
          <w:color w:val="auto"/>
          <w:sz w:val="24"/>
          <w:szCs w:val="24"/>
        </w:rPr>
      </w:pPr>
      <w:r w:rsidRPr="00CD6DBD">
        <w:rPr>
          <w:rFonts w:asciiTheme="minorHAnsi" w:hAnsiTheme="minorHAnsi" w:cs="Microsoft Sans Serif"/>
          <w:color w:val="auto"/>
          <w:sz w:val="24"/>
          <w:szCs w:val="24"/>
        </w:rPr>
        <w:t>die datenschutzrechtlichen Bestimmungen nennen und anwenden</w:t>
      </w:r>
      <w:r w:rsidR="00701F1F" w:rsidRPr="00CD6DBD">
        <w:rPr>
          <w:rFonts w:asciiTheme="minorHAnsi" w:hAnsiTheme="minorHAnsi" w:cs="Microsoft Sans Serif"/>
          <w:color w:val="auto"/>
          <w:sz w:val="24"/>
          <w:szCs w:val="24"/>
        </w:rPr>
        <w:t>;</w:t>
      </w:r>
    </w:p>
    <w:p w14:paraId="0BA19B67" w14:textId="609FA542" w:rsidR="00ED64F3" w:rsidRPr="00CD6DBD" w:rsidRDefault="00ED64F3" w:rsidP="00666B9B">
      <w:pPr>
        <w:pStyle w:val="54Subliterae1"/>
        <w:numPr>
          <w:ilvl w:val="0"/>
          <w:numId w:val="51"/>
        </w:numPr>
        <w:tabs>
          <w:tab w:val="clear" w:pos="624"/>
          <w:tab w:val="clear" w:pos="680"/>
          <w:tab w:val="left" w:pos="567"/>
        </w:tabs>
        <w:spacing w:before="0" w:line="240" w:lineRule="auto"/>
        <w:jc w:val="left"/>
        <w:rPr>
          <w:rFonts w:asciiTheme="minorHAnsi" w:hAnsiTheme="minorHAnsi" w:cs="Microsoft Sans Serif"/>
          <w:color w:val="auto"/>
          <w:sz w:val="24"/>
          <w:szCs w:val="24"/>
        </w:rPr>
      </w:pPr>
      <w:r w:rsidRPr="00CD6DBD">
        <w:rPr>
          <w:rFonts w:asciiTheme="minorHAnsi" w:hAnsiTheme="minorHAnsi" w:cs="Microsoft Sans Serif"/>
          <w:color w:val="auto"/>
          <w:sz w:val="24"/>
          <w:szCs w:val="24"/>
        </w:rPr>
        <w:t>Daten online nutzen und verwalten</w:t>
      </w:r>
      <w:r w:rsidR="00701F1F" w:rsidRPr="00CD6DBD">
        <w:rPr>
          <w:rFonts w:asciiTheme="minorHAnsi" w:hAnsiTheme="minorHAnsi" w:cs="Microsoft Sans Serif"/>
          <w:color w:val="auto"/>
          <w:sz w:val="24"/>
          <w:szCs w:val="24"/>
        </w:rPr>
        <w:t>;</w:t>
      </w:r>
    </w:p>
    <w:p w14:paraId="51D36CCC" w14:textId="27CBB7EB" w:rsidR="00ED64F3" w:rsidRPr="00CD6DBD" w:rsidRDefault="00ED64F3" w:rsidP="00666B9B">
      <w:pPr>
        <w:pStyle w:val="54Subliterae1"/>
        <w:numPr>
          <w:ilvl w:val="0"/>
          <w:numId w:val="51"/>
        </w:numPr>
        <w:tabs>
          <w:tab w:val="clear" w:pos="624"/>
          <w:tab w:val="clear" w:pos="680"/>
          <w:tab w:val="left" w:pos="567"/>
        </w:tabs>
        <w:spacing w:before="0" w:line="240" w:lineRule="auto"/>
        <w:jc w:val="left"/>
        <w:rPr>
          <w:rFonts w:asciiTheme="minorHAnsi" w:hAnsiTheme="minorHAnsi" w:cs="Microsoft Sans Serif"/>
          <w:color w:val="auto"/>
          <w:sz w:val="24"/>
          <w:szCs w:val="24"/>
        </w:rPr>
      </w:pPr>
      <w:r w:rsidRPr="00CD6DBD">
        <w:rPr>
          <w:rFonts w:asciiTheme="minorHAnsi" w:hAnsiTheme="minorHAnsi" w:cs="Microsoft Sans Serif"/>
          <w:color w:val="auto"/>
          <w:sz w:val="24"/>
          <w:szCs w:val="24"/>
        </w:rPr>
        <w:t>unterschiedliche Anbieter von Cloud-Diensten nennen</w:t>
      </w:r>
      <w:r w:rsidR="00701F1F" w:rsidRPr="00CD6DBD">
        <w:rPr>
          <w:rFonts w:asciiTheme="minorHAnsi" w:hAnsiTheme="minorHAnsi" w:cs="Microsoft Sans Serif"/>
          <w:color w:val="auto"/>
          <w:sz w:val="24"/>
          <w:szCs w:val="24"/>
        </w:rPr>
        <w:t>;</w:t>
      </w:r>
    </w:p>
    <w:p w14:paraId="3701B8A9" w14:textId="49C60051" w:rsidR="00ED64F3" w:rsidRPr="00CD6DBD" w:rsidRDefault="00ED64F3" w:rsidP="00666B9B">
      <w:pPr>
        <w:pStyle w:val="54Subliterae1"/>
        <w:numPr>
          <w:ilvl w:val="0"/>
          <w:numId w:val="51"/>
        </w:numPr>
        <w:tabs>
          <w:tab w:val="clear" w:pos="624"/>
          <w:tab w:val="clear" w:pos="680"/>
          <w:tab w:val="left" w:pos="567"/>
        </w:tabs>
        <w:spacing w:before="0" w:line="240" w:lineRule="auto"/>
        <w:jc w:val="left"/>
        <w:rPr>
          <w:rFonts w:asciiTheme="minorHAnsi" w:hAnsiTheme="minorHAnsi" w:cs="Microsoft Sans Serif"/>
          <w:color w:val="auto"/>
          <w:sz w:val="24"/>
          <w:szCs w:val="24"/>
        </w:rPr>
      </w:pPr>
      <w:r w:rsidRPr="00CD6DBD">
        <w:rPr>
          <w:rFonts w:asciiTheme="minorHAnsi" w:hAnsiTheme="minorHAnsi" w:cs="Microsoft Sans Serif"/>
          <w:color w:val="auto"/>
          <w:sz w:val="24"/>
          <w:szCs w:val="24"/>
        </w:rPr>
        <w:t>Netzwerke sicherheitsbewusst nutzen</w:t>
      </w:r>
      <w:r w:rsidR="00701F1F" w:rsidRPr="00CD6DBD">
        <w:rPr>
          <w:rFonts w:asciiTheme="minorHAnsi" w:hAnsiTheme="minorHAnsi" w:cs="Microsoft Sans Serif"/>
          <w:color w:val="auto"/>
          <w:sz w:val="24"/>
          <w:szCs w:val="24"/>
        </w:rPr>
        <w:t>;</w:t>
      </w:r>
    </w:p>
    <w:p w14:paraId="5815EA1C" w14:textId="1D4BCB8E" w:rsidR="00ED64F3" w:rsidRPr="00CD6DBD" w:rsidRDefault="00ED64F3" w:rsidP="00666B9B">
      <w:pPr>
        <w:pStyle w:val="54Subliterae1"/>
        <w:numPr>
          <w:ilvl w:val="0"/>
          <w:numId w:val="51"/>
        </w:numPr>
        <w:tabs>
          <w:tab w:val="clear" w:pos="624"/>
          <w:tab w:val="clear" w:pos="680"/>
          <w:tab w:val="left" w:pos="567"/>
        </w:tabs>
        <w:spacing w:before="0" w:line="240" w:lineRule="auto"/>
        <w:jc w:val="left"/>
        <w:rPr>
          <w:rFonts w:asciiTheme="minorHAnsi" w:hAnsiTheme="minorHAnsi" w:cs="Microsoft Sans Serif"/>
          <w:color w:val="auto"/>
          <w:sz w:val="24"/>
          <w:szCs w:val="24"/>
        </w:rPr>
      </w:pPr>
      <w:r w:rsidRPr="00CD6DBD">
        <w:rPr>
          <w:rFonts w:asciiTheme="minorHAnsi" w:hAnsiTheme="minorHAnsi" w:cs="Microsoft Sans Serif"/>
          <w:color w:val="auto"/>
          <w:sz w:val="24"/>
          <w:szCs w:val="24"/>
        </w:rPr>
        <w:t xml:space="preserve">die aktuellen </w:t>
      </w:r>
      <w:r w:rsidR="00701F1F" w:rsidRPr="00CD6DBD">
        <w:rPr>
          <w:rFonts w:asciiTheme="minorHAnsi" w:hAnsiTheme="minorHAnsi" w:cs="Microsoft Sans Serif"/>
          <w:color w:val="auto"/>
          <w:sz w:val="24"/>
          <w:szCs w:val="24"/>
        </w:rPr>
        <w:t>Standard-Anwenderprogramme</w:t>
      </w:r>
      <w:r w:rsidRPr="00CD6DBD">
        <w:rPr>
          <w:rFonts w:asciiTheme="minorHAnsi" w:hAnsiTheme="minorHAnsi" w:cs="Microsoft Sans Serif"/>
          <w:color w:val="auto"/>
          <w:sz w:val="24"/>
          <w:szCs w:val="24"/>
        </w:rPr>
        <w:t xml:space="preserve"> einsetzen.</w:t>
      </w:r>
    </w:p>
    <w:p w14:paraId="3B7A2A5C" w14:textId="77777777" w:rsidR="000B3ADD" w:rsidRPr="00CD6DBD" w:rsidRDefault="000B3ADD" w:rsidP="00AB01B1">
      <w:pPr>
        <w:pStyle w:val="54Subliterae1"/>
        <w:tabs>
          <w:tab w:val="clear" w:pos="624"/>
          <w:tab w:val="clear" w:pos="680"/>
          <w:tab w:val="left" w:pos="567"/>
        </w:tabs>
        <w:spacing w:before="0" w:line="240" w:lineRule="auto"/>
        <w:ind w:left="0" w:firstLine="0"/>
        <w:jc w:val="left"/>
        <w:rPr>
          <w:rFonts w:asciiTheme="minorHAnsi" w:hAnsiTheme="minorHAnsi" w:cs="Microsoft Sans Serif"/>
          <w:color w:val="auto"/>
          <w:sz w:val="24"/>
          <w:szCs w:val="24"/>
        </w:rPr>
      </w:pPr>
    </w:p>
    <w:p w14:paraId="5BC30F49" w14:textId="77777777" w:rsidR="00ED64F3" w:rsidRPr="00CD6DBD" w:rsidRDefault="00ED64F3" w:rsidP="00AB01B1">
      <w:pPr>
        <w:pStyle w:val="82ErlUeberschrL"/>
        <w:spacing w:before="0" w:line="240" w:lineRule="auto"/>
        <w:jc w:val="left"/>
        <w:outlineLvl w:val="9"/>
        <w:rPr>
          <w:rFonts w:asciiTheme="minorHAnsi" w:hAnsiTheme="minorHAnsi" w:cs="Microsoft Sans Serif"/>
          <w:color w:val="auto"/>
          <w:sz w:val="24"/>
          <w:szCs w:val="24"/>
        </w:rPr>
      </w:pPr>
      <w:r w:rsidRPr="00CD6DBD">
        <w:rPr>
          <w:rFonts w:asciiTheme="minorHAnsi" w:hAnsiTheme="minorHAnsi" w:cs="Microsoft Sans Serif"/>
          <w:color w:val="auto"/>
          <w:sz w:val="24"/>
          <w:szCs w:val="24"/>
        </w:rPr>
        <w:t>Lehrstoff:</w:t>
      </w:r>
    </w:p>
    <w:p w14:paraId="652E3890" w14:textId="2E177A77" w:rsidR="00ED64F3" w:rsidRPr="00CD6DBD" w:rsidRDefault="00ED64F3" w:rsidP="00AB01B1">
      <w:pPr>
        <w:pStyle w:val="51Abs"/>
        <w:tabs>
          <w:tab w:val="left" w:pos="567"/>
        </w:tabs>
        <w:spacing w:before="0" w:line="240" w:lineRule="auto"/>
        <w:ind w:firstLine="0"/>
        <w:jc w:val="left"/>
        <w:rPr>
          <w:rFonts w:asciiTheme="minorHAnsi" w:hAnsiTheme="minorHAnsi" w:cs="Microsoft Sans Serif"/>
          <w:color w:val="auto"/>
          <w:sz w:val="24"/>
          <w:szCs w:val="24"/>
        </w:rPr>
      </w:pPr>
      <w:r w:rsidRPr="00CD6DBD">
        <w:rPr>
          <w:rFonts w:asciiTheme="minorHAnsi" w:hAnsiTheme="minorHAnsi" w:cs="Microsoft Sans Serif"/>
          <w:color w:val="auto"/>
          <w:sz w:val="24"/>
          <w:szCs w:val="24"/>
        </w:rPr>
        <w:t>Internet und –dienste</w:t>
      </w:r>
      <w:r w:rsidR="00701F1F" w:rsidRPr="00CD6DBD">
        <w:rPr>
          <w:rFonts w:asciiTheme="minorHAnsi" w:hAnsiTheme="minorHAnsi" w:cs="Microsoft Sans Serif"/>
          <w:color w:val="auto"/>
          <w:sz w:val="24"/>
          <w:szCs w:val="24"/>
        </w:rPr>
        <w:t>.</w:t>
      </w:r>
    </w:p>
    <w:p w14:paraId="393CCC5F" w14:textId="55C1FB39" w:rsidR="00ED64F3" w:rsidRPr="00CD6DBD" w:rsidRDefault="00ED64F3" w:rsidP="00AB01B1">
      <w:pPr>
        <w:pStyle w:val="51Abs"/>
        <w:tabs>
          <w:tab w:val="left" w:pos="567"/>
        </w:tabs>
        <w:spacing w:before="0" w:line="240" w:lineRule="auto"/>
        <w:ind w:firstLine="0"/>
        <w:jc w:val="left"/>
        <w:rPr>
          <w:rFonts w:asciiTheme="minorHAnsi" w:hAnsiTheme="minorHAnsi" w:cs="Microsoft Sans Serif"/>
          <w:color w:val="auto"/>
          <w:sz w:val="24"/>
          <w:szCs w:val="24"/>
        </w:rPr>
      </w:pPr>
      <w:r w:rsidRPr="00CD6DBD">
        <w:rPr>
          <w:rFonts w:asciiTheme="minorHAnsi" w:hAnsiTheme="minorHAnsi" w:cs="Microsoft Sans Serif"/>
          <w:color w:val="auto"/>
          <w:sz w:val="24"/>
          <w:szCs w:val="24"/>
        </w:rPr>
        <w:t>Sicherheit in Netzwerken</w:t>
      </w:r>
      <w:r w:rsidR="00701F1F" w:rsidRPr="00CD6DBD">
        <w:rPr>
          <w:rFonts w:asciiTheme="minorHAnsi" w:hAnsiTheme="minorHAnsi" w:cs="Microsoft Sans Serif"/>
          <w:color w:val="auto"/>
          <w:sz w:val="24"/>
          <w:szCs w:val="24"/>
        </w:rPr>
        <w:t>.</w:t>
      </w:r>
    </w:p>
    <w:p w14:paraId="6C792D1A" w14:textId="7FCCB93C" w:rsidR="00ED64F3" w:rsidRPr="00CD6DBD" w:rsidRDefault="002727AC" w:rsidP="00AB01B1">
      <w:pPr>
        <w:pStyle w:val="51Abs"/>
        <w:tabs>
          <w:tab w:val="left" w:pos="567"/>
        </w:tabs>
        <w:spacing w:before="0" w:line="240" w:lineRule="auto"/>
        <w:ind w:firstLine="0"/>
        <w:jc w:val="left"/>
        <w:rPr>
          <w:rFonts w:asciiTheme="minorHAnsi" w:hAnsiTheme="minorHAnsi" w:cs="Microsoft Sans Serif"/>
          <w:color w:val="auto"/>
          <w:sz w:val="24"/>
          <w:szCs w:val="24"/>
        </w:rPr>
      </w:pPr>
      <w:r w:rsidRPr="00CD6DBD">
        <w:rPr>
          <w:rFonts w:asciiTheme="minorHAnsi" w:hAnsiTheme="minorHAnsi" w:cs="Microsoft Sans Serif"/>
          <w:color w:val="auto"/>
          <w:sz w:val="24"/>
          <w:szCs w:val="24"/>
        </w:rPr>
        <w:t xml:space="preserve">Datenschutz und </w:t>
      </w:r>
      <w:r w:rsidR="00701F1F" w:rsidRPr="00CD6DBD">
        <w:rPr>
          <w:rFonts w:asciiTheme="minorHAnsi" w:hAnsiTheme="minorHAnsi" w:cs="Microsoft Sans Serif"/>
          <w:color w:val="auto"/>
          <w:sz w:val="24"/>
          <w:szCs w:val="24"/>
        </w:rPr>
        <w:t>–</w:t>
      </w:r>
      <w:r w:rsidR="00ED64F3" w:rsidRPr="00CD6DBD">
        <w:rPr>
          <w:rFonts w:asciiTheme="minorHAnsi" w:hAnsiTheme="minorHAnsi" w:cs="Microsoft Sans Serif"/>
          <w:color w:val="auto"/>
          <w:sz w:val="24"/>
          <w:szCs w:val="24"/>
        </w:rPr>
        <w:t>sicherheit</w:t>
      </w:r>
      <w:r w:rsidR="00701F1F" w:rsidRPr="00CD6DBD">
        <w:rPr>
          <w:rFonts w:asciiTheme="minorHAnsi" w:hAnsiTheme="minorHAnsi" w:cs="Microsoft Sans Serif"/>
          <w:color w:val="auto"/>
          <w:sz w:val="24"/>
          <w:szCs w:val="24"/>
        </w:rPr>
        <w:t>. E-Government.</w:t>
      </w:r>
    </w:p>
    <w:p w14:paraId="7FC4416B" w14:textId="44B4AE76" w:rsidR="00ED64F3" w:rsidRPr="00CD6DBD" w:rsidRDefault="00701F1F" w:rsidP="00AB01B1">
      <w:pPr>
        <w:pStyle w:val="51Abs"/>
        <w:tabs>
          <w:tab w:val="left" w:pos="567"/>
        </w:tabs>
        <w:spacing w:before="0" w:line="240" w:lineRule="auto"/>
        <w:ind w:firstLine="0"/>
        <w:jc w:val="left"/>
        <w:rPr>
          <w:rFonts w:asciiTheme="minorHAnsi" w:hAnsiTheme="minorHAnsi" w:cs="Microsoft Sans Serif"/>
          <w:color w:val="auto"/>
          <w:sz w:val="24"/>
          <w:szCs w:val="24"/>
        </w:rPr>
      </w:pPr>
      <w:r w:rsidRPr="00CD6DBD">
        <w:rPr>
          <w:rFonts w:asciiTheme="minorHAnsi" w:hAnsiTheme="minorHAnsi" w:cs="Microsoft Sans Serif"/>
          <w:color w:val="auto"/>
          <w:sz w:val="24"/>
          <w:szCs w:val="24"/>
        </w:rPr>
        <w:t>Aktuelle Anwendungsb</w:t>
      </w:r>
      <w:r w:rsidR="00ED64F3" w:rsidRPr="00CD6DBD">
        <w:rPr>
          <w:rFonts w:asciiTheme="minorHAnsi" w:hAnsiTheme="minorHAnsi" w:cs="Microsoft Sans Serif"/>
          <w:color w:val="auto"/>
          <w:sz w:val="24"/>
          <w:szCs w:val="24"/>
        </w:rPr>
        <w:t>eispiele</w:t>
      </w:r>
      <w:r w:rsidRPr="00CD6DBD">
        <w:rPr>
          <w:rFonts w:asciiTheme="minorHAnsi" w:hAnsiTheme="minorHAnsi" w:cs="Microsoft Sans Serif"/>
          <w:color w:val="auto"/>
          <w:sz w:val="24"/>
          <w:szCs w:val="24"/>
        </w:rPr>
        <w:t>.</w:t>
      </w:r>
    </w:p>
    <w:p w14:paraId="7E3CA785" w14:textId="77777777" w:rsidR="00A71B53" w:rsidRPr="00CD6DBD" w:rsidRDefault="00A71B53" w:rsidP="00AB01B1">
      <w:pPr>
        <w:pStyle w:val="51Abs"/>
        <w:tabs>
          <w:tab w:val="left" w:pos="567"/>
        </w:tabs>
        <w:spacing w:before="0" w:line="240" w:lineRule="auto"/>
        <w:ind w:firstLine="0"/>
        <w:jc w:val="left"/>
        <w:rPr>
          <w:rFonts w:asciiTheme="minorHAnsi" w:hAnsiTheme="minorHAnsi" w:cs="Microsoft Sans Serif"/>
          <w:color w:val="auto"/>
          <w:sz w:val="24"/>
          <w:szCs w:val="24"/>
        </w:rPr>
      </w:pPr>
    </w:p>
    <w:p w14:paraId="11903E02" w14:textId="795FE050" w:rsidR="00787819" w:rsidRPr="00CD6DBD" w:rsidRDefault="00787819" w:rsidP="00E10B3F">
      <w:pPr>
        <w:jc w:val="center"/>
        <w:rPr>
          <w:rFonts w:cs="Times New Roman"/>
          <w:b/>
          <w:bCs/>
          <w:sz w:val="28"/>
          <w:szCs w:val="28"/>
          <w:lang w:eastAsia="de-DE"/>
        </w:rPr>
      </w:pPr>
      <w:r w:rsidRPr="00CD6DBD">
        <w:rPr>
          <w:rFonts w:cs="Times New Roman"/>
          <w:b/>
          <w:bCs/>
          <w:sz w:val="28"/>
          <w:szCs w:val="28"/>
          <w:lang w:eastAsia="de-DE"/>
        </w:rPr>
        <w:t xml:space="preserve">4. </w:t>
      </w:r>
      <w:r w:rsidR="000570F3" w:rsidRPr="00CD6DBD">
        <w:rPr>
          <w:rFonts w:cs="Times New Roman"/>
          <w:b/>
          <w:bCs/>
          <w:sz w:val="28"/>
          <w:szCs w:val="28"/>
          <w:lang w:eastAsia="de-DE"/>
        </w:rPr>
        <w:t>Kunst, Kultur und Politik</w:t>
      </w:r>
    </w:p>
    <w:p w14:paraId="16AAF41B" w14:textId="77777777" w:rsidR="008050E8" w:rsidRPr="00CD6DBD" w:rsidRDefault="008050E8" w:rsidP="00AB01B1">
      <w:pPr>
        <w:rPr>
          <w:rFonts w:cs="Times New Roman"/>
          <w:sz w:val="28"/>
          <w:szCs w:val="28"/>
          <w:lang w:eastAsia="de-DE"/>
        </w:rPr>
      </w:pPr>
    </w:p>
    <w:p w14:paraId="65A799E8" w14:textId="6C01DB67" w:rsidR="00787819" w:rsidRPr="00CD6DBD" w:rsidRDefault="000570F3" w:rsidP="00E10B3F">
      <w:pPr>
        <w:jc w:val="center"/>
        <w:rPr>
          <w:rFonts w:cs="Times New Roman"/>
          <w:sz w:val="28"/>
          <w:szCs w:val="28"/>
          <w:lang w:eastAsia="de-DE"/>
        </w:rPr>
      </w:pPr>
      <w:r w:rsidRPr="00CD6DBD">
        <w:rPr>
          <w:rFonts w:cs="Times New Roman"/>
          <w:sz w:val="28"/>
          <w:szCs w:val="28"/>
          <w:lang w:eastAsia="de-DE"/>
        </w:rPr>
        <w:t>4.1 GESCHICHTE UND POLITISCHE BILDUNG</w:t>
      </w:r>
    </w:p>
    <w:p w14:paraId="37636B9A" w14:textId="77777777" w:rsidR="008050E8" w:rsidRPr="00CD6DBD" w:rsidRDefault="008050E8" w:rsidP="00AB01B1">
      <w:pPr>
        <w:rPr>
          <w:rFonts w:cs="Times New Roman"/>
          <w:lang w:eastAsia="de-DE"/>
        </w:rPr>
      </w:pPr>
    </w:p>
    <w:p w14:paraId="69C8488C" w14:textId="77777777" w:rsidR="00787819" w:rsidRPr="00CD6DBD" w:rsidRDefault="00787819" w:rsidP="00AB01B1">
      <w:pPr>
        <w:rPr>
          <w:rFonts w:cs="Times New Roman"/>
          <w:lang w:eastAsia="de-DE"/>
        </w:rPr>
      </w:pPr>
      <w:r w:rsidRPr="00CD6DBD">
        <w:rPr>
          <w:rFonts w:cs="Times New Roman"/>
          <w:spacing w:val="20"/>
          <w:lang w:eastAsia="de-DE"/>
        </w:rPr>
        <w:t>I. Jahrgang:</w:t>
      </w:r>
    </w:p>
    <w:p w14:paraId="0F0AAE3B" w14:textId="75D48870" w:rsidR="00B81D36" w:rsidRPr="00CD6DBD" w:rsidRDefault="00787819" w:rsidP="00AB01B1">
      <w:pPr>
        <w:rPr>
          <w:rFonts w:cs="Times New Roman"/>
          <w:lang w:eastAsia="de-DE"/>
        </w:rPr>
      </w:pPr>
      <w:r w:rsidRPr="00CD6DBD">
        <w:rPr>
          <w:rFonts w:cs="Times New Roman"/>
          <w:spacing w:val="20"/>
          <w:lang w:eastAsia="de-DE"/>
        </w:rPr>
        <w:t>1. Semester – Kompetenzmodul 1</w:t>
      </w:r>
    </w:p>
    <w:p w14:paraId="27CABD8A" w14:textId="77777777" w:rsidR="00B81D36" w:rsidRPr="00CD6DBD" w:rsidRDefault="00B81D36" w:rsidP="00AB01B1">
      <w:pPr>
        <w:tabs>
          <w:tab w:val="left" w:pos="227"/>
          <w:tab w:val="left" w:pos="284"/>
          <w:tab w:val="left" w:pos="567"/>
          <w:tab w:val="left" w:pos="1134"/>
        </w:tabs>
        <w:rPr>
          <w:rFonts w:eastAsia="Times New Roman"/>
          <w:b/>
        </w:rPr>
      </w:pPr>
    </w:p>
    <w:p w14:paraId="5CE86BBC" w14:textId="26CA0D18" w:rsidR="00B81D36" w:rsidRPr="00CD6DBD" w:rsidRDefault="00B81D36" w:rsidP="00AB01B1">
      <w:pPr>
        <w:tabs>
          <w:tab w:val="left" w:pos="227"/>
          <w:tab w:val="left" w:pos="284"/>
          <w:tab w:val="left" w:pos="567"/>
          <w:tab w:val="left" w:pos="1134"/>
        </w:tabs>
        <w:rPr>
          <w:rFonts w:eastAsia="Times New Roman"/>
          <w:b/>
        </w:rPr>
      </w:pPr>
      <w:r w:rsidRPr="00CD6DBD">
        <w:rPr>
          <w:rFonts w:eastAsia="Times New Roman"/>
          <w:b/>
        </w:rPr>
        <w:t>Bildungs-und Lehraufgabe:</w:t>
      </w:r>
    </w:p>
    <w:p w14:paraId="6FD3B050" w14:textId="30651754" w:rsidR="00B81D36" w:rsidRPr="00CD6DBD" w:rsidRDefault="00B81D36" w:rsidP="00AB01B1">
      <w:pPr>
        <w:tabs>
          <w:tab w:val="left" w:pos="227"/>
          <w:tab w:val="left" w:pos="284"/>
          <w:tab w:val="left" w:pos="567"/>
          <w:tab w:val="left" w:pos="1134"/>
        </w:tabs>
        <w:rPr>
          <w:rFonts w:eastAsia="Times New Roman"/>
        </w:rPr>
      </w:pPr>
      <w:r w:rsidRPr="00CD6DBD">
        <w:rPr>
          <w:rFonts w:eastAsia="Times New Roman"/>
        </w:rPr>
        <w:t>Die Schülerinnen und Schüler können</w:t>
      </w:r>
    </w:p>
    <w:p w14:paraId="271FE5EC" w14:textId="41F638A0" w:rsidR="00B81D36" w:rsidRPr="00CD6DBD" w:rsidRDefault="00B81D36" w:rsidP="00666B9B">
      <w:pPr>
        <w:pStyle w:val="Listenabsatz"/>
        <w:numPr>
          <w:ilvl w:val="0"/>
          <w:numId w:val="52"/>
        </w:numPr>
        <w:tabs>
          <w:tab w:val="left" w:pos="0"/>
          <w:tab w:val="left" w:pos="284"/>
          <w:tab w:val="left" w:pos="1134"/>
        </w:tabs>
        <w:ind w:left="284" w:hanging="284"/>
        <w:rPr>
          <w:rFonts w:eastAsia="Times New Roman"/>
        </w:rPr>
      </w:pPr>
      <w:r w:rsidRPr="00CD6DBD">
        <w:rPr>
          <w:rFonts w:eastAsia="Times New Roman"/>
        </w:rPr>
        <w:t>gesellschaftliche, politische sowie kulturelle und künstlerische Entwicklungen und Phänomene beschreiben und in den historischen Kontext einordnen;</w:t>
      </w:r>
    </w:p>
    <w:p w14:paraId="0DC46821" w14:textId="47F2010C" w:rsidR="00B81D36" w:rsidRPr="00CD6DBD" w:rsidRDefault="00B81D36" w:rsidP="00666B9B">
      <w:pPr>
        <w:pStyle w:val="Listenabsatz"/>
        <w:numPr>
          <w:ilvl w:val="0"/>
          <w:numId w:val="52"/>
        </w:numPr>
        <w:tabs>
          <w:tab w:val="left" w:pos="0"/>
          <w:tab w:val="left" w:pos="284"/>
          <w:tab w:val="left" w:pos="1134"/>
        </w:tabs>
        <w:ind w:left="284" w:hanging="284"/>
        <w:rPr>
          <w:rFonts w:eastAsia="Times New Roman"/>
        </w:rPr>
      </w:pPr>
      <w:r w:rsidRPr="00CD6DBD">
        <w:rPr>
          <w:rFonts w:eastAsia="Times New Roman"/>
        </w:rPr>
        <w:t>historische Vorgänge erfassen, sie richtig einordnen und sie aus den jeweiligen Zeitbedingungen heraus verstehen;</w:t>
      </w:r>
    </w:p>
    <w:p w14:paraId="42DB61DA" w14:textId="13224615" w:rsidR="00B81D36" w:rsidRPr="00CD6DBD" w:rsidRDefault="00B81D36" w:rsidP="00666B9B">
      <w:pPr>
        <w:pStyle w:val="Listenabsatz"/>
        <w:numPr>
          <w:ilvl w:val="0"/>
          <w:numId w:val="52"/>
        </w:numPr>
        <w:tabs>
          <w:tab w:val="left" w:pos="0"/>
          <w:tab w:val="left" w:pos="284"/>
          <w:tab w:val="left" w:pos="1134"/>
        </w:tabs>
        <w:ind w:left="284" w:hanging="284"/>
        <w:rPr>
          <w:rFonts w:eastAsia="Times New Roman"/>
        </w:rPr>
      </w:pPr>
      <w:r w:rsidRPr="00CD6DBD">
        <w:rPr>
          <w:rFonts w:eastAsia="Times New Roman"/>
        </w:rPr>
        <w:t>anhand von historischen Modellen aktuelle politische, gesellschaftliche und soziale Situationen und Vorgänge kritisch beurteilen;</w:t>
      </w:r>
    </w:p>
    <w:p w14:paraId="7545B3F2" w14:textId="5510DA36" w:rsidR="00B81D36" w:rsidRPr="00CD6DBD" w:rsidRDefault="00B81D36" w:rsidP="00666B9B">
      <w:pPr>
        <w:pStyle w:val="Listenabsatz"/>
        <w:numPr>
          <w:ilvl w:val="0"/>
          <w:numId w:val="52"/>
        </w:numPr>
        <w:tabs>
          <w:tab w:val="left" w:pos="0"/>
          <w:tab w:val="left" w:pos="284"/>
          <w:tab w:val="left" w:pos="1134"/>
        </w:tabs>
        <w:ind w:left="284" w:hanging="284"/>
        <w:rPr>
          <w:rFonts w:eastAsia="Times New Roman"/>
        </w:rPr>
      </w:pPr>
      <w:r w:rsidRPr="00CD6DBD">
        <w:rPr>
          <w:rFonts w:eastAsia="Times New Roman"/>
        </w:rPr>
        <w:lastRenderedPageBreak/>
        <w:t>Ereignisse Epochen begründend zuordnen sowie Grundlagen und Ziele der historischen Arbeit erläutern;</w:t>
      </w:r>
    </w:p>
    <w:p w14:paraId="0E153D42" w14:textId="3ABE5264" w:rsidR="00B81D36" w:rsidRPr="00CD6DBD" w:rsidRDefault="00B81D36" w:rsidP="00666B9B">
      <w:pPr>
        <w:pStyle w:val="Listenabsatz"/>
        <w:numPr>
          <w:ilvl w:val="0"/>
          <w:numId w:val="52"/>
        </w:numPr>
        <w:tabs>
          <w:tab w:val="left" w:pos="0"/>
          <w:tab w:val="left" w:pos="284"/>
          <w:tab w:val="left" w:pos="1134"/>
        </w:tabs>
        <w:ind w:left="284" w:hanging="284"/>
        <w:rPr>
          <w:rFonts w:eastAsia="Times New Roman"/>
        </w:rPr>
      </w:pPr>
      <w:r w:rsidRPr="00CD6DBD">
        <w:rPr>
          <w:rFonts w:eastAsia="Times New Roman"/>
        </w:rPr>
        <w:t>die Qualität von Informationsquellen beurteilen und sich selbst zuverlässige Informationen beschaffen;</w:t>
      </w:r>
    </w:p>
    <w:p w14:paraId="5FDBC7A5" w14:textId="341FB41A" w:rsidR="00B81D36" w:rsidRPr="00CD6DBD" w:rsidRDefault="00B81D36" w:rsidP="00666B9B">
      <w:pPr>
        <w:pStyle w:val="Listenabsatz"/>
        <w:numPr>
          <w:ilvl w:val="0"/>
          <w:numId w:val="52"/>
        </w:numPr>
        <w:tabs>
          <w:tab w:val="left" w:pos="0"/>
          <w:tab w:val="left" w:pos="284"/>
          <w:tab w:val="left" w:pos="1134"/>
        </w:tabs>
        <w:ind w:left="284" w:hanging="284"/>
        <w:rPr>
          <w:rFonts w:eastAsia="Times New Roman"/>
        </w:rPr>
      </w:pPr>
      <w:r w:rsidRPr="00CD6DBD">
        <w:rPr>
          <w:rFonts w:eastAsia="Times New Roman"/>
        </w:rPr>
        <w:t>Wechselwirkungen von Gesellschaft, Politik, Wirtschaft, Kultur und Religion erkennen sowie Querverbindungen herstellen;</w:t>
      </w:r>
    </w:p>
    <w:p w14:paraId="0D86E767" w14:textId="08E8DF84" w:rsidR="00B81D36" w:rsidRPr="00CD6DBD" w:rsidRDefault="00B81D36" w:rsidP="00666B9B">
      <w:pPr>
        <w:pStyle w:val="Listenabsatz"/>
        <w:numPr>
          <w:ilvl w:val="0"/>
          <w:numId w:val="52"/>
        </w:numPr>
        <w:tabs>
          <w:tab w:val="left" w:pos="0"/>
          <w:tab w:val="left" w:pos="284"/>
          <w:tab w:val="left" w:pos="1134"/>
        </w:tabs>
        <w:ind w:left="284" w:hanging="284"/>
        <w:rPr>
          <w:rFonts w:eastAsia="Times New Roman"/>
        </w:rPr>
      </w:pPr>
      <w:r w:rsidRPr="00CD6DBD">
        <w:rPr>
          <w:rFonts w:eastAsia="Times New Roman"/>
        </w:rPr>
        <w:t>die Merkmale verschiedener aktueller und historischer Herrschafts-, Staats- und Regierungsformen beschreiben sowie die Vorteile einer funktionierenden Demokratie nennen;</w:t>
      </w:r>
    </w:p>
    <w:p w14:paraId="0B680176" w14:textId="5F72CE12" w:rsidR="00B81D36" w:rsidRPr="00CD6DBD" w:rsidRDefault="00B81D36" w:rsidP="00666B9B">
      <w:pPr>
        <w:pStyle w:val="Listenabsatz"/>
        <w:numPr>
          <w:ilvl w:val="0"/>
          <w:numId w:val="52"/>
        </w:numPr>
        <w:tabs>
          <w:tab w:val="left" w:pos="0"/>
          <w:tab w:val="left" w:pos="284"/>
          <w:tab w:val="left" w:pos="1134"/>
        </w:tabs>
        <w:ind w:left="284" w:hanging="284"/>
        <w:rPr>
          <w:rFonts w:eastAsia="Times New Roman"/>
        </w:rPr>
      </w:pPr>
      <w:r w:rsidRPr="00CD6DBD">
        <w:rPr>
          <w:rFonts w:eastAsia="Times New Roman"/>
        </w:rPr>
        <w:t>Strukturen und Funktionsweisen des österreichischen politischen Systems beschreiben.</w:t>
      </w:r>
    </w:p>
    <w:p w14:paraId="71FBDCD2" w14:textId="77777777" w:rsidR="00B81D36" w:rsidRPr="00CD6DBD" w:rsidRDefault="00B81D36" w:rsidP="00AB01B1">
      <w:pPr>
        <w:tabs>
          <w:tab w:val="left" w:pos="227"/>
          <w:tab w:val="left" w:pos="284"/>
          <w:tab w:val="left" w:pos="567"/>
          <w:tab w:val="left" w:pos="1134"/>
        </w:tabs>
      </w:pPr>
    </w:p>
    <w:p w14:paraId="28B3228E" w14:textId="313CC18A" w:rsidR="00B81D36" w:rsidRPr="00CD6DBD" w:rsidRDefault="00B81D36" w:rsidP="00AB01B1">
      <w:pPr>
        <w:tabs>
          <w:tab w:val="left" w:pos="227"/>
          <w:tab w:val="left" w:pos="284"/>
          <w:tab w:val="left" w:pos="567"/>
          <w:tab w:val="left" w:pos="1134"/>
        </w:tabs>
        <w:rPr>
          <w:b/>
        </w:rPr>
      </w:pPr>
      <w:r w:rsidRPr="00CD6DBD">
        <w:rPr>
          <w:b/>
        </w:rPr>
        <w:t>Lehrstoff:</w:t>
      </w:r>
    </w:p>
    <w:p w14:paraId="7B415B47" w14:textId="0EEF3993" w:rsidR="00B81D36" w:rsidRPr="00CD6DBD" w:rsidRDefault="00B81D36" w:rsidP="00AB01B1">
      <w:pPr>
        <w:tabs>
          <w:tab w:val="left" w:pos="227"/>
          <w:tab w:val="left" w:pos="284"/>
          <w:tab w:val="left" w:pos="567"/>
          <w:tab w:val="left" w:pos="1134"/>
        </w:tabs>
      </w:pPr>
      <w:r w:rsidRPr="00CD6DBD">
        <w:t xml:space="preserve">Aufgaben und Grundlagen der Geschichtswissenschaft: </w:t>
      </w:r>
    </w:p>
    <w:p w14:paraId="5FB17B6F" w14:textId="0A8084B6" w:rsidR="00B81D36" w:rsidRPr="00CD6DBD" w:rsidRDefault="00B81D36" w:rsidP="00AB01B1">
      <w:pPr>
        <w:tabs>
          <w:tab w:val="left" w:pos="227"/>
          <w:tab w:val="left" w:pos="284"/>
          <w:tab w:val="left" w:pos="567"/>
          <w:tab w:val="left" w:pos="1134"/>
        </w:tabs>
      </w:pPr>
      <w:r w:rsidRPr="00CD6DBD">
        <w:t>Quellen und Methoden.</w:t>
      </w:r>
    </w:p>
    <w:p w14:paraId="36D9459D" w14:textId="7F6FF874" w:rsidR="00B81D36" w:rsidRPr="00CD6DBD" w:rsidRDefault="00B81D36" w:rsidP="00AB01B1">
      <w:pPr>
        <w:tabs>
          <w:tab w:val="left" w:pos="227"/>
          <w:tab w:val="left" w:pos="284"/>
          <w:tab w:val="left" w:pos="567"/>
          <w:tab w:val="left" w:pos="1134"/>
        </w:tabs>
      </w:pPr>
      <w:r w:rsidRPr="00CD6DBD">
        <w:t xml:space="preserve">Orientierung in der Zeit: </w:t>
      </w:r>
    </w:p>
    <w:p w14:paraId="50A37641" w14:textId="059B7F24" w:rsidR="00B81D36" w:rsidRPr="00CD6DBD" w:rsidRDefault="00B81D36" w:rsidP="00AB01B1">
      <w:pPr>
        <w:tabs>
          <w:tab w:val="left" w:pos="227"/>
          <w:tab w:val="left" w:pos="284"/>
          <w:tab w:val="left" w:pos="567"/>
          <w:tab w:val="left" w:pos="1134"/>
        </w:tabs>
      </w:pPr>
      <w:r w:rsidRPr="00CD6DBD">
        <w:t>Historische Kulturräume, Epochen und andere Möglichkeiten der Gliederung.</w:t>
      </w:r>
    </w:p>
    <w:p w14:paraId="29FC7B00" w14:textId="39694B70" w:rsidR="00B81D36" w:rsidRPr="00CD6DBD" w:rsidRDefault="00B81D36" w:rsidP="00AB01B1">
      <w:pPr>
        <w:tabs>
          <w:tab w:val="left" w:pos="227"/>
          <w:tab w:val="left" w:pos="284"/>
          <w:tab w:val="left" w:pos="567"/>
          <w:tab w:val="left" w:pos="1134"/>
        </w:tabs>
      </w:pPr>
      <w:r w:rsidRPr="00CD6DBD">
        <w:t xml:space="preserve">Organisationsformen menschlichen Zusammenlebens und deren Entwicklung – ausgewählte Beispiele: </w:t>
      </w:r>
    </w:p>
    <w:p w14:paraId="21ADD630" w14:textId="0DD1ED73" w:rsidR="00A71B53" w:rsidRPr="00CD6DBD" w:rsidRDefault="00B81D36" w:rsidP="00666B9B">
      <w:pPr>
        <w:pStyle w:val="Listenabsatz"/>
        <w:numPr>
          <w:ilvl w:val="0"/>
          <w:numId w:val="53"/>
        </w:numPr>
        <w:tabs>
          <w:tab w:val="left" w:pos="227"/>
          <w:tab w:val="left" w:pos="284"/>
          <w:tab w:val="left" w:pos="567"/>
          <w:tab w:val="left" w:pos="1134"/>
        </w:tabs>
      </w:pPr>
      <w:r w:rsidRPr="00CD6DBD">
        <w:t xml:space="preserve">von der Antike (griechische Polis, Res Publica in Rom) bis zum Feudalismus, </w:t>
      </w:r>
    </w:p>
    <w:p w14:paraId="5C2669DA" w14:textId="77777777" w:rsidR="00A71B53" w:rsidRPr="00CD6DBD" w:rsidRDefault="00B81D36" w:rsidP="00666B9B">
      <w:pPr>
        <w:pStyle w:val="Listenabsatz"/>
        <w:numPr>
          <w:ilvl w:val="0"/>
          <w:numId w:val="53"/>
        </w:numPr>
        <w:tabs>
          <w:tab w:val="left" w:pos="227"/>
          <w:tab w:val="left" w:pos="284"/>
          <w:tab w:val="left" w:pos="567"/>
          <w:tab w:val="left" w:pos="1134"/>
        </w:tabs>
      </w:pPr>
      <w:r w:rsidRPr="00CD6DBD">
        <w:t xml:space="preserve">Änderung des Welt- und Menschenbildes zu Beginn der Neuzeit, </w:t>
      </w:r>
    </w:p>
    <w:p w14:paraId="4D7259DB" w14:textId="77777777" w:rsidR="00A71B53" w:rsidRPr="00CD6DBD" w:rsidRDefault="00B81D36" w:rsidP="00666B9B">
      <w:pPr>
        <w:pStyle w:val="Listenabsatz"/>
        <w:numPr>
          <w:ilvl w:val="0"/>
          <w:numId w:val="53"/>
        </w:numPr>
        <w:tabs>
          <w:tab w:val="left" w:pos="227"/>
          <w:tab w:val="left" w:pos="284"/>
          <w:tab w:val="left" w:pos="567"/>
          <w:tab w:val="left" w:pos="1134"/>
        </w:tabs>
      </w:pPr>
      <w:r w:rsidRPr="00CD6DBD">
        <w:t xml:space="preserve">zwischen Absolutismus und Aufklärung, </w:t>
      </w:r>
    </w:p>
    <w:p w14:paraId="75AA04DC" w14:textId="36EE15C1" w:rsidR="00B81D36" w:rsidRPr="00CD6DBD" w:rsidRDefault="00B81D36" w:rsidP="00666B9B">
      <w:pPr>
        <w:pStyle w:val="Listenabsatz"/>
        <w:numPr>
          <w:ilvl w:val="0"/>
          <w:numId w:val="53"/>
        </w:numPr>
        <w:tabs>
          <w:tab w:val="left" w:pos="227"/>
          <w:tab w:val="left" w:pos="284"/>
          <w:tab w:val="left" w:pos="567"/>
          <w:tab w:val="left" w:pos="1134"/>
        </w:tabs>
      </w:pPr>
      <w:r w:rsidRPr="00CD6DBD">
        <w:t>Totalitarismus und Demokratie (Begriffsklärung).</w:t>
      </w:r>
    </w:p>
    <w:p w14:paraId="168955E0" w14:textId="19215504" w:rsidR="00B81D36" w:rsidRPr="00CD6DBD" w:rsidRDefault="00B81D36" w:rsidP="003D5162">
      <w:pPr>
        <w:tabs>
          <w:tab w:val="left" w:pos="227"/>
          <w:tab w:val="left" w:pos="284"/>
          <w:tab w:val="left" w:pos="567"/>
          <w:tab w:val="left" w:pos="1134"/>
        </w:tabs>
      </w:pPr>
      <w:r w:rsidRPr="00CD6DBD">
        <w:t xml:space="preserve">Moderne Demokratie am Beispiel Österreich: </w:t>
      </w:r>
    </w:p>
    <w:p w14:paraId="2DB01FDC" w14:textId="77777777" w:rsidR="00B81D36" w:rsidRPr="00CD6DBD" w:rsidRDefault="00B81D36" w:rsidP="003D5162">
      <w:pPr>
        <w:tabs>
          <w:tab w:val="left" w:pos="227"/>
          <w:tab w:val="left" w:pos="284"/>
          <w:tab w:val="left" w:pos="567"/>
          <w:tab w:val="left" w:pos="1134"/>
        </w:tabs>
      </w:pPr>
      <w:r w:rsidRPr="00CD6DBD">
        <w:t xml:space="preserve">Aufgaben des Staates, Verfassungsprinzipien, Gewaltenteilung, Möglichkeiten und Formen der politischen Partizipation. </w:t>
      </w:r>
    </w:p>
    <w:p w14:paraId="4D195C34" w14:textId="77777777" w:rsidR="00B81D36" w:rsidRPr="00CD6DBD" w:rsidRDefault="00B81D36" w:rsidP="00AB01B1">
      <w:pPr>
        <w:tabs>
          <w:tab w:val="left" w:pos="227"/>
          <w:tab w:val="left" w:pos="284"/>
          <w:tab w:val="left" w:pos="567"/>
          <w:tab w:val="left" w:pos="1134"/>
        </w:tabs>
        <w:rPr>
          <w:b/>
        </w:rPr>
      </w:pPr>
    </w:p>
    <w:p w14:paraId="4AB91FC9" w14:textId="0B9370EF" w:rsidR="00B81D36" w:rsidRPr="00CD6DBD" w:rsidRDefault="00B81D36" w:rsidP="00AB01B1">
      <w:pPr>
        <w:tabs>
          <w:tab w:val="left" w:pos="227"/>
          <w:tab w:val="left" w:pos="284"/>
          <w:tab w:val="left" w:pos="567"/>
          <w:tab w:val="left" w:pos="1134"/>
        </w:tabs>
        <w:rPr>
          <w:b/>
        </w:rPr>
      </w:pPr>
      <w:r w:rsidRPr="00CD6DBD">
        <w:t xml:space="preserve">2. Semester </w:t>
      </w:r>
      <w:r w:rsidR="0055035E" w:rsidRPr="00CD6DBD">
        <w:t xml:space="preserve">  </w:t>
      </w:r>
      <w:r w:rsidRPr="00CD6DBD">
        <w:t xml:space="preserve">– </w:t>
      </w:r>
      <w:r w:rsidR="0055035E" w:rsidRPr="00CD6DBD">
        <w:t xml:space="preserve">  </w:t>
      </w:r>
      <w:r w:rsidRPr="00CD6DBD">
        <w:t>Kompetenzmodul 2</w:t>
      </w:r>
    </w:p>
    <w:p w14:paraId="3B0538A3" w14:textId="77777777" w:rsidR="00B81D36" w:rsidRPr="00CD6DBD" w:rsidRDefault="00B81D36" w:rsidP="00AB01B1">
      <w:pPr>
        <w:tabs>
          <w:tab w:val="left" w:pos="227"/>
          <w:tab w:val="left" w:pos="284"/>
          <w:tab w:val="left" w:pos="567"/>
          <w:tab w:val="left" w:pos="1134"/>
        </w:tabs>
        <w:rPr>
          <w:b/>
        </w:rPr>
      </w:pPr>
    </w:p>
    <w:p w14:paraId="79722F4E" w14:textId="77777777" w:rsidR="00B81D36" w:rsidRPr="00CD6DBD" w:rsidRDefault="00B81D36" w:rsidP="00AB01B1">
      <w:pPr>
        <w:tabs>
          <w:tab w:val="left" w:pos="227"/>
          <w:tab w:val="left" w:pos="284"/>
          <w:tab w:val="left" w:pos="567"/>
          <w:tab w:val="left" w:pos="1134"/>
        </w:tabs>
        <w:rPr>
          <w:rFonts w:eastAsia="Times New Roman"/>
          <w:b/>
        </w:rPr>
      </w:pPr>
      <w:r w:rsidRPr="00CD6DBD">
        <w:rPr>
          <w:rFonts w:eastAsia="Times New Roman"/>
          <w:b/>
        </w:rPr>
        <w:t>Bildungs-und Lehraufgabe:</w:t>
      </w:r>
    </w:p>
    <w:p w14:paraId="3B879292" w14:textId="0E158CA6" w:rsidR="00B81D36" w:rsidRPr="00CD6DBD" w:rsidRDefault="00B81D36" w:rsidP="00AB01B1">
      <w:pPr>
        <w:tabs>
          <w:tab w:val="left" w:pos="227"/>
          <w:tab w:val="left" w:pos="284"/>
          <w:tab w:val="left" w:pos="567"/>
          <w:tab w:val="left" w:pos="1134"/>
        </w:tabs>
        <w:rPr>
          <w:rFonts w:eastAsia="Times New Roman"/>
        </w:rPr>
      </w:pPr>
      <w:r w:rsidRPr="00CD6DBD">
        <w:rPr>
          <w:rFonts w:eastAsia="Times New Roman"/>
        </w:rPr>
        <w:t>Die Schülerinnen und Schüler können</w:t>
      </w:r>
    </w:p>
    <w:p w14:paraId="5B0EC3FA" w14:textId="30B59EEF" w:rsidR="00B81D36" w:rsidRPr="00CD6DBD" w:rsidRDefault="00B81D36" w:rsidP="00666B9B">
      <w:pPr>
        <w:pStyle w:val="Listenabsatz"/>
        <w:numPr>
          <w:ilvl w:val="0"/>
          <w:numId w:val="54"/>
        </w:numPr>
        <w:tabs>
          <w:tab w:val="left" w:pos="284"/>
          <w:tab w:val="left" w:pos="567"/>
          <w:tab w:val="left" w:pos="1134"/>
        </w:tabs>
        <w:ind w:left="284" w:hanging="284"/>
        <w:rPr>
          <w:rFonts w:eastAsia="Times New Roman"/>
        </w:rPr>
      </w:pPr>
      <w:r w:rsidRPr="00CD6DBD">
        <w:rPr>
          <w:rFonts w:eastAsia="Times New Roman"/>
        </w:rPr>
        <w:t>gesellschaftliche, politische sowie kulturelle und künstlerische Entwicklungen und Phänomene beschreiben und in den historischen Kontext einordnen;</w:t>
      </w:r>
    </w:p>
    <w:p w14:paraId="60813EF6" w14:textId="6343B1F5" w:rsidR="00B81D36" w:rsidRPr="00CD6DBD" w:rsidRDefault="00B81D36" w:rsidP="00666B9B">
      <w:pPr>
        <w:pStyle w:val="Listenabsatz"/>
        <w:numPr>
          <w:ilvl w:val="0"/>
          <w:numId w:val="54"/>
        </w:numPr>
        <w:tabs>
          <w:tab w:val="left" w:pos="284"/>
          <w:tab w:val="left" w:pos="567"/>
          <w:tab w:val="left" w:pos="1134"/>
        </w:tabs>
        <w:ind w:left="284" w:hanging="284"/>
        <w:rPr>
          <w:rFonts w:eastAsia="Times New Roman"/>
        </w:rPr>
      </w:pPr>
      <w:r w:rsidRPr="00CD6DBD">
        <w:rPr>
          <w:rFonts w:eastAsia="Times New Roman"/>
        </w:rPr>
        <w:t>historische Vorgänge erfassen, sie richtig einordnen und sie aus den jeweiligen Zeitbedingungen heraus verstehen;</w:t>
      </w:r>
    </w:p>
    <w:p w14:paraId="595947D8" w14:textId="1A7757FB" w:rsidR="00B81D36" w:rsidRPr="00CD6DBD" w:rsidRDefault="00B81D36" w:rsidP="00666B9B">
      <w:pPr>
        <w:pStyle w:val="Listenabsatz"/>
        <w:numPr>
          <w:ilvl w:val="0"/>
          <w:numId w:val="54"/>
        </w:numPr>
        <w:tabs>
          <w:tab w:val="left" w:pos="284"/>
          <w:tab w:val="left" w:pos="567"/>
          <w:tab w:val="left" w:pos="1134"/>
        </w:tabs>
        <w:ind w:left="284" w:hanging="284"/>
        <w:rPr>
          <w:rFonts w:eastAsia="Times New Roman"/>
        </w:rPr>
      </w:pPr>
      <w:r w:rsidRPr="00CD6DBD">
        <w:rPr>
          <w:rFonts w:eastAsia="Times New Roman"/>
        </w:rPr>
        <w:t>anhand von historischen Modellen aktuelle politische, gesellschaftliche und soziale Situationen und Vorgänge kritisch beurteilen;</w:t>
      </w:r>
    </w:p>
    <w:p w14:paraId="51261990" w14:textId="016A8E14" w:rsidR="00B81D36" w:rsidRPr="00CD6DBD" w:rsidRDefault="00B81D36" w:rsidP="00666B9B">
      <w:pPr>
        <w:pStyle w:val="Listenabsatz"/>
        <w:numPr>
          <w:ilvl w:val="0"/>
          <w:numId w:val="54"/>
        </w:numPr>
        <w:tabs>
          <w:tab w:val="left" w:pos="284"/>
          <w:tab w:val="left" w:pos="567"/>
          <w:tab w:val="left" w:pos="1134"/>
        </w:tabs>
        <w:ind w:left="284" w:hanging="284"/>
        <w:rPr>
          <w:rFonts w:eastAsia="Times New Roman"/>
        </w:rPr>
      </w:pPr>
      <w:r w:rsidRPr="00CD6DBD">
        <w:rPr>
          <w:rFonts w:eastAsia="Times New Roman"/>
        </w:rPr>
        <w:t>die Qualität von Informationsquellen beurteilen, sich selbst zuverlässige Informationen beschaffen und diese nach der gängigen Praxis des wissenschaftlichen Arbeitens auswerten und bearbeiten;</w:t>
      </w:r>
    </w:p>
    <w:p w14:paraId="3DAF78F6" w14:textId="583077DB" w:rsidR="00B81D36" w:rsidRPr="00CD6DBD" w:rsidRDefault="00B81D36" w:rsidP="00666B9B">
      <w:pPr>
        <w:pStyle w:val="Listenabsatz"/>
        <w:numPr>
          <w:ilvl w:val="0"/>
          <w:numId w:val="54"/>
        </w:numPr>
        <w:tabs>
          <w:tab w:val="left" w:pos="284"/>
          <w:tab w:val="left" w:pos="567"/>
          <w:tab w:val="left" w:pos="1134"/>
        </w:tabs>
        <w:ind w:left="284" w:hanging="284"/>
        <w:rPr>
          <w:rFonts w:eastAsia="Times New Roman"/>
        </w:rPr>
      </w:pPr>
      <w:r w:rsidRPr="00CD6DBD">
        <w:rPr>
          <w:rFonts w:eastAsia="Times New Roman"/>
        </w:rPr>
        <w:t>Wechselwirkungen von Gesellschaft, Politik, Wirtschaft, Kultur und Religion erkennen sowie Querverbindungen herstellen;</w:t>
      </w:r>
    </w:p>
    <w:p w14:paraId="0FC0526E" w14:textId="50F24311" w:rsidR="00B81D36" w:rsidRPr="00CD6DBD" w:rsidRDefault="00B81D36" w:rsidP="00666B9B">
      <w:pPr>
        <w:pStyle w:val="Listenabsatz"/>
        <w:numPr>
          <w:ilvl w:val="0"/>
          <w:numId w:val="54"/>
        </w:numPr>
        <w:tabs>
          <w:tab w:val="left" w:pos="284"/>
          <w:tab w:val="left" w:pos="567"/>
          <w:tab w:val="left" w:pos="1134"/>
        </w:tabs>
        <w:ind w:left="284" w:hanging="284"/>
        <w:rPr>
          <w:rFonts w:eastAsia="Times New Roman"/>
        </w:rPr>
      </w:pPr>
      <w:r w:rsidRPr="00CD6DBD">
        <w:rPr>
          <w:rFonts w:eastAsia="Times New Roman"/>
        </w:rPr>
        <w:t>die Merkmale verschiedener aktueller und historischer Herrschafts-, Staats- und Regierungsformen beschreiben sowie die Vorteile einer funktionierenden Demokratie nennen.</w:t>
      </w:r>
    </w:p>
    <w:p w14:paraId="55ABA7C9" w14:textId="77777777" w:rsidR="00B81D36" w:rsidRPr="00CD6DBD" w:rsidRDefault="00B81D36" w:rsidP="00AB01B1">
      <w:pPr>
        <w:tabs>
          <w:tab w:val="left" w:pos="227"/>
          <w:tab w:val="left" w:pos="284"/>
          <w:tab w:val="left" w:pos="567"/>
          <w:tab w:val="left" w:pos="1134"/>
        </w:tabs>
      </w:pPr>
    </w:p>
    <w:p w14:paraId="725778D5" w14:textId="557E197A" w:rsidR="00B81D36" w:rsidRPr="00CD6DBD" w:rsidRDefault="00B81D36" w:rsidP="00AB01B1">
      <w:pPr>
        <w:tabs>
          <w:tab w:val="left" w:pos="227"/>
          <w:tab w:val="left" w:pos="284"/>
          <w:tab w:val="left" w:pos="567"/>
          <w:tab w:val="left" w:pos="1134"/>
        </w:tabs>
        <w:rPr>
          <w:b/>
        </w:rPr>
      </w:pPr>
      <w:r w:rsidRPr="00CD6DBD">
        <w:rPr>
          <w:b/>
        </w:rPr>
        <w:t>Lehrstoff:</w:t>
      </w:r>
    </w:p>
    <w:p w14:paraId="04FB1B24" w14:textId="1FC4F740" w:rsidR="00B81D36" w:rsidRPr="00CD6DBD" w:rsidRDefault="00B81D36" w:rsidP="00AB01B1">
      <w:pPr>
        <w:tabs>
          <w:tab w:val="left" w:pos="227"/>
          <w:tab w:val="left" w:pos="284"/>
          <w:tab w:val="left" w:pos="567"/>
          <w:tab w:val="left" w:pos="1134"/>
        </w:tabs>
      </w:pPr>
      <w:r w:rsidRPr="00CD6DBD">
        <w:t>Politische, gesellschaftliche und soziale Entwicklung Europas vom 19. Jahrhundert bis zum Ersten Weltkrieg – ausgewählte Beispiele.</w:t>
      </w:r>
    </w:p>
    <w:p w14:paraId="131F4FF5" w14:textId="2BB6BF8E" w:rsidR="00B81D36" w:rsidRPr="00CD6DBD" w:rsidRDefault="00B81D36" w:rsidP="00AB01B1">
      <w:pPr>
        <w:tabs>
          <w:tab w:val="left" w:pos="227"/>
          <w:tab w:val="left" w:pos="284"/>
          <w:tab w:val="left" w:pos="567"/>
          <w:tab w:val="left" w:pos="1134"/>
        </w:tabs>
      </w:pPr>
      <w:r w:rsidRPr="00CD6DBD">
        <w:t>Österreichische Geschichte vom 19. Jahrhundert bis zum Ersten Weltkrieg.</w:t>
      </w:r>
    </w:p>
    <w:p w14:paraId="646BE135" w14:textId="21DD146C" w:rsidR="00B81D36" w:rsidRPr="00CD6DBD" w:rsidRDefault="00B81D36" w:rsidP="00AB01B1">
      <w:pPr>
        <w:tabs>
          <w:tab w:val="left" w:pos="227"/>
          <w:tab w:val="left" w:pos="284"/>
          <w:tab w:val="left" w:pos="567"/>
          <w:tab w:val="left" w:pos="1134"/>
        </w:tabs>
      </w:pPr>
      <w:r w:rsidRPr="00CD6DBD">
        <w:lastRenderedPageBreak/>
        <w:t>Erster Weltkrieg und direkte Folgen.</w:t>
      </w:r>
    </w:p>
    <w:p w14:paraId="65D5A3C6" w14:textId="1D7C698E" w:rsidR="00B81D36" w:rsidRPr="00CD6DBD" w:rsidRDefault="0059711B" w:rsidP="00AB01B1">
      <w:pPr>
        <w:tabs>
          <w:tab w:val="left" w:pos="227"/>
          <w:tab w:val="left" w:pos="284"/>
          <w:tab w:val="left" w:pos="567"/>
          <w:tab w:val="left" w:pos="1134"/>
        </w:tabs>
      </w:pPr>
      <w:r w:rsidRPr="00CD6DBD">
        <w:t xml:space="preserve">Totalitäre Ideologien: </w:t>
      </w:r>
      <w:r w:rsidR="00B81D36" w:rsidRPr="00CD6DBD">
        <w:t>Faschismus, Nationalsozialismus, Kommunismus.</w:t>
      </w:r>
    </w:p>
    <w:p w14:paraId="4FF8DD5D" w14:textId="48EA36EA" w:rsidR="00B81D36" w:rsidRPr="00CD6DBD" w:rsidRDefault="00B81D36" w:rsidP="00AB01B1">
      <w:pPr>
        <w:tabs>
          <w:tab w:val="left" w:pos="227"/>
          <w:tab w:val="left" w:pos="284"/>
          <w:tab w:val="left" w:pos="567"/>
          <w:tab w:val="left" w:pos="1134"/>
        </w:tabs>
      </w:pPr>
      <w:r w:rsidRPr="00CD6DBD">
        <w:t>Gesellschaft im Nationalsozialismus, Verfolgung, Holocaust, Widerstand.</w:t>
      </w:r>
    </w:p>
    <w:p w14:paraId="551F22FD" w14:textId="5C49900A" w:rsidR="00B81D36" w:rsidRPr="00CD6DBD" w:rsidRDefault="00B81D36" w:rsidP="00AB01B1">
      <w:pPr>
        <w:tabs>
          <w:tab w:val="left" w:pos="227"/>
          <w:tab w:val="left" w:pos="284"/>
          <w:tab w:val="left" w:pos="567"/>
          <w:tab w:val="left" w:pos="1134"/>
        </w:tabs>
      </w:pPr>
      <w:r w:rsidRPr="00CD6DBD">
        <w:t>Zweiter Weltkrieg und direkte Folgen.</w:t>
      </w:r>
    </w:p>
    <w:p w14:paraId="268E1BA7" w14:textId="49FF834E" w:rsidR="00B81D36" w:rsidRPr="00CD6DBD" w:rsidRDefault="00B81D36" w:rsidP="00AB01B1">
      <w:pPr>
        <w:tabs>
          <w:tab w:val="left" w:pos="227"/>
          <w:tab w:val="left" w:pos="284"/>
          <w:tab w:val="left" w:pos="567"/>
          <w:tab w:val="left" w:pos="1134"/>
        </w:tabs>
      </w:pPr>
      <w:r w:rsidRPr="00CD6DBD">
        <w:t>Österreichische Geschichte von 1918 bis 1945.</w:t>
      </w:r>
    </w:p>
    <w:p w14:paraId="36D9529E" w14:textId="77777777" w:rsidR="00B81D36" w:rsidRPr="00CD6DBD" w:rsidRDefault="00B81D36" w:rsidP="00AB01B1">
      <w:pPr>
        <w:tabs>
          <w:tab w:val="left" w:pos="227"/>
          <w:tab w:val="left" w:pos="284"/>
          <w:tab w:val="left" w:pos="567"/>
          <w:tab w:val="left" w:pos="1134"/>
        </w:tabs>
      </w:pPr>
    </w:p>
    <w:p w14:paraId="6BC17985" w14:textId="744877F3" w:rsidR="0055035E" w:rsidRPr="00CD6DBD" w:rsidRDefault="00B81D36" w:rsidP="00AB01B1">
      <w:pPr>
        <w:tabs>
          <w:tab w:val="left" w:pos="227"/>
          <w:tab w:val="left" w:pos="284"/>
          <w:tab w:val="left" w:pos="567"/>
          <w:tab w:val="left" w:pos="1134"/>
        </w:tabs>
      </w:pPr>
      <w:r w:rsidRPr="00CD6DBD">
        <w:t xml:space="preserve">II. Jahrgang: </w:t>
      </w:r>
    </w:p>
    <w:p w14:paraId="13C42082" w14:textId="66F11877" w:rsidR="00B81D36" w:rsidRPr="00CD6DBD" w:rsidRDefault="0055035E" w:rsidP="00AB01B1">
      <w:pPr>
        <w:tabs>
          <w:tab w:val="left" w:pos="227"/>
          <w:tab w:val="left" w:pos="284"/>
          <w:tab w:val="left" w:pos="567"/>
          <w:tab w:val="left" w:pos="1134"/>
        </w:tabs>
      </w:pPr>
      <w:r w:rsidRPr="00CD6DBD">
        <w:t>3. Semester  –  Kompetenzmodul 3</w:t>
      </w:r>
    </w:p>
    <w:p w14:paraId="10C618EC" w14:textId="77777777" w:rsidR="0059711B" w:rsidRPr="00CD6DBD" w:rsidRDefault="0059711B" w:rsidP="00AB01B1">
      <w:pPr>
        <w:tabs>
          <w:tab w:val="left" w:pos="227"/>
          <w:tab w:val="left" w:pos="284"/>
          <w:tab w:val="left" w:pos="567"/>
          <w:tab w:val="left" w:pos="1134"/>
        </w:tabs>
        <w:rPr>
          <w:rFonts w:eastAsia="Times New Roman"/>
          <w:b/>
        </w:rPr>
      </w:pPr>
    </w:p>
    <w:p w14:paraId="4C685124" w14:textId="25C5D43E" w:rsidR="00B81D36" w:rsidRPr="00CD6DBD" w:rsidRDefault="00B81D36" w:rsidP="00AB01B1">
      <w:pPr>
        <w:tabs>
          <w:tab w:val="left" w:pos="227"/>
          <w:tab w:val="left" w:pos="284"/>
          <w:tab w:val="left" w:pos="567"/>
          <w:tab w:val="left" w:pos="1134"/>
        </w:tabs>
        <w:rPr>
          <w:rFonts w:eastAsia="Times New Roman"/>
          <w:b/>
        </w:rPr>
      </w:pPr>
      <w:r w:rsidRPr="00CD6DBD">
        <w:rPr>
          <w:rFonts w:eastAsia="Times New Roman"/>
          <w:b/>
        </w:rPr>
        <w:t>Bildungs-und Lehraufgabe:</w:t>
      </w:r>
    </w:p>
    <w:p w14:paraId="1690E9DB" w14:textId="316C0C6A" w:rsidR="00B81D36" w:rsidRPr="00CD6DBD" w:rsidRDefault="00B81D36" w:rsidP="00AB01B1">
      <w:pPr>
        <w:tabs>
          <w:tab w:val="left" w:pos="227"/>
          <w:tab w:val="left" w:pos="284"/>
          <w:tab w:val="left" w:pos="567"/>
          <w:tab w:val="left" w:pos="1134"/>
        </w:tabs>
        <w:rPr>
          <w:rFonts w:eastAsia="Times New Roman"/>
        </w:rPr>
      </w:pPr>
      <w:r w:rsidRPr="00CD6DBD">
        <w:rPr>
          <w:rFonts w:eastAsia="Times New Roman"/>
        </w:rPr>
        <w:t>Die Schülerinnen und Schüler können</w:t>
      </w:r>
    </w:p>
    <w:p w14:paraId="50683CEA" w14:textId="16CEA74E" w:rsidR="00B81D36" w:rsidRPr="00CD6DBD" w:rsidRDefault="00B81D36" w:rsidP="00666B9B">
      <w:pPr>
        <w:pStyle w:val="Listenabsatz"/>
        <w:numPr>
          <w:ilvl w:val="0"/>
          <w:numId w:val="55"/>
        </w:numPr>
        <w:tabs>
          <w:tab w:val="left" w:pos="426"/>
          <w:tab w:val="left" w:pos="567"/>
          <w:tab w:val="left" w:pos="1134"/>
        </w:tabs>
        <w:ind w:left="284" w:hanging="284"/>
        <w:rPr>
          <w:rFonts w:eastAsia="Times New Roman"/>
        </w:rPr>
      </w:pPr>
      <w:r w:rsidRPr="00CD6DBD">
        <w:rPr>
          <w:rFonts w:eastAsia="Times New Roman"/>
        </w:rPr>
        <w:t>gesellschaftliche, politische sowie kulturelle und künstlerische Entwicklungen und Phänomene beschreiben und in den historischen Kontext einordnen;</w:t>
      </w:r>
    </w:p>
    <w:p w14:paraId="49F5CC5A" w14:textId="7DCF5C93" w:rsidR="00B81D36" w:rsidRPr="00CD6DBD" w:rsidRDefault="00B81D36" w:rsidP="00666B9B">
      <w:pPr>
        <w:pStyle w:val="Listenabsatz"/>
        <w:numPr>
          <w:ilvl w:val="0"/>
          <w:numId w:val="55"/>
        </w:numPr>
        <w:tabs>
          <w:tab w:val="left" w:pos="426"/>
          <w:tab w:val="left" w:pos="567"/>
          <w:tab w:val="left" w:pos="1134"/>
        </w:tabs>
        <w:ind w:left="284" w:hanging="284"/>
        <w:rPr>
          <w:rFonts w:eastAsia="Times New Roman"/>
        </w:rPr>
      </w:pPr>
      <w:r w:rsidRPr="00CD6DBD">
        <w:rPr>
          <w:rFonts w:eastAsia="Times New Roman"/>
        </w:rPr>
        <w:t>historische Vorgänge erfassen, sie richtig einordnen und sie aus den jeweiligen Zeitbedingungen heraus verstehen;</w:t>
      </w:r>
    </w:p>
    <w:p w14:paraId="75AD6F62" w14:textId="390E0A46" w:rsidR="00B81D36" w:rsidRPr="00CD6DBD" w:rsidRDefault="00B81D36" w:rsidP="00666B9B">
      <w:pPr>
        <w:pStyle w:val="Listenabsatz"/>
        <w:numPr>
          <w:ilvl w:val="0"/>
          <w:numId w:val="55"/>
        </w:numPr>
        <w:tabs>
          <w:tab w:val="left" w:pos="426"/>
          <w:tab w:val="left" w:pos="567"/>
          <w:tab w:val="left" w:pos="1134"/>
        </w:tabs>
        <w:ind w:left="284" w:hanging="284"/>
        <w:rPr>
          <w:rFonts w:eastAsia="Times New Roman"/>
        </w:rPr>
      </w:pPr>
      <w:r w:rsidRPr="00CD6DBD">
        <w:rPr>
          <w:rFonts w:eastAsia="Times New Roman"/>
        </w:rPr>
        <w:t>anhand von historischen Modellen aktuelle politische, gesellschaftliche und soziale Situationen und Vorgänge kritisch beurteilen;</w:t>
      </w:r>
    </w:p>
    <w:p w14:paraId="199708E0" w14:textId="075F1DC0" w:rsidR="00B81D36" w:rsidRPr="00CD6DBD" w:rsidRDefault="00B81D36" w:rsidP="00666B9B">
      <w:pPr>
        <w:pStyle w:val="Listenabsatz"/>
        <w:numPr>
          <w:ilvl w:val="0"/>
          <w:numId w:val="55"/>
        </w:numPr>
        <w:tabs>
          <w:tab w:val="left" w:pos="426"/>
          <w:tab w:val="left" w:pos="567"/>
          <w:tab w:val="left" w:pos="1134"/>
        </w:tabs>
        <w:ind w:left="284" w:hanging="284"/>
        <w:rPr>
          <w:rFonts w:eastAsia="Times New Roman"/>
        </w:rPr>
      </w:pPr>
      <w:r w:rsidRPr="00CD6DBD">
        <w:rPr>
          <w:rFonts w:eastAsia="Times New Roman"/>
        </w:rPr>
        <w:t>die Qualität von Informationsquellen beurteilen, sich selbst zuverlässige Informationen beschaffen und diese nach der gängigen Praxis des wissenschaftlichen Arbeitens auswerten und bearbeiten;</w:t>
      </w:r>
    </w:p>
    <w:p w14:paraId="523C4008" w14:textId="5C5F1392" w:rsidR="00B81D36" w:rsidRPr="00CD6DBD" w:rsidRDefault="00B81D36" w:rsidP="00666B9B">
      <w:pPr>
        <w:pStyle w:val="Listenabsatz"/>
        <w:numPr>
          <w:ilvl w:val="0"/>
          <w:numId w:val="55"/>
        </w:numPr>
        <w:tabs>
          <w:tab w:val="left" w:pos="426"/>
          <w:tab w:val="left" w:pos="567"/>
          <w:tab w:val="left" w:pos="1134"/>
        </w:tabs>
        <w:ind w:left="284" w:hanging="284"/>
        <w:rPr>
          <w:rFonts w:eastAsia="Times New Roman"/>
        </w:rPr>
      </w:pPr>
      <w:r w:rsidRPr="00CD6DBD">
        <w:rPr>
          <w:rFonts w:eastAsia="Times New Roman"/>
        </w:rPr>
        <w:t>Wechselwirkungen von Gesellschaft, Politik, Wirtschaft, Kultur und Religion erkennen sowie Querverbindungen herstellen;</w:t>
      </w:r>
    </w:p>
    <w:p w14:paraId="6C7157C2" w14:textId="29A5CD8D" w:rsidR="00B81D36" w:rsidRPr="00CD6DBD" w:rsidRDefault="00B81D36" w:rsidP="00666B9B">
      <w:pPr>
        <w:pStyle w:val="Listenabsatz"/>
        <w:numPr>
          <w:ilvl w:val="0"/>
          <w:numId w:val="55"/>
        </w:numPr>
        <w:tabs>
          <w:tab w:val="left" w:pos="426"/>
          <w:tab w:val="left" w:pos="567"/>
          <w:tab w:val="left" w:pos="1134"/>
        </w:tabs>
        <w:ind w:left="284" w:hanging="284"/>
        <w:rPr>
          <w:rFonts w:eastAsia="Times New Roman"/>
        </w:rPr>
      </w:pPr>
      <w:r w:rsidRPr="00CD6DBD">
        <w:rPr>
          <w:rFonts w:eastAsia="Times New Roman"/>
        </w:rPr>
        <w:t>die Merkmale verschiedener aktueller und historischer Herrschafts-, Staats- und Regierungsformen beschreiben sowie die Vorteile einer funktionierenden Demokratie nennen;</w:t>
      </w:r>
    </w:p>
    <w:p w14:paraId="53409A0C" w14:textId="1FA8349C" w:rsidR="00B81D36" w:rsidRPr="00CD6DBD" w:rsidRDefault="00B81D36" w:rsidP="00666B9B">
      <w:pPr>
        <w:pStyle w:val="Listenabsatz"/>
        <w:numPr>
          <w:ilvl w:val="0"/>
          <w:numId w:val="55"/>
        </w:numPr>
        <w:tabs>
          <w:tab w:val="left" w:pos="426"/>
          <w:tab w:val="left" w:pos="567"/>
          <w:tab w:val="left" w:pos="1134"/>
        </w:tabs>
        <w:ind w:left="284" w:hanging="284"/>
        <w:rPr>
          <w:rFonts w:eastAsia="Times New Roman"/>
        </w:rPr>
      </w:pPr>
      <w:r w:rsidRPr="00CD6DBD">
        <w:rPr>
          <w:rFonts w:eastAsia="Times New Roman"/>
        </w:rPr>
        <w:t>Strukturen und Funktionsweisen des österreichischen politischen Systems beschreiben und sich aktiv auf Basis der Bürger- und Menschenrechte am politischen Geschehen beteiligen;</w:t>
      </w:r>
    </w:p>
    <w:p w14:paraId="70629FD7" w14:textId="21034B56" w:rsidR="00B81D36" w:rsidRPr="00CD6DBD" w:rsidRDefault="00B81D36" w:rsidP="00666B9B">
      <w:pPr>
        <w:pStyle w:val="Listenabsatz"/>
        <w:numPr>
          <w:ilvl w:val="0"/>
          <w:numId w:val="55"/>
        </w:numPr>
        <w:tabs>
          <w:tab w:val="left" w:pos="426"/>
          <w:tab w:val="left" w:pos="567"/>
          <w:tab w:val="left" w:pos="1134"/>
        </w:tabs>
        <w:ind w:left="284" w:hanging="284"/>
        <w:rPr>
          <w:rFonts w:eastAsia="Times New Roman"/>
        </w:rPr>
      </w:pPr>
      <w:r w:rsidRPr="00CD6DBD">
        <w:rPr>
          <w:rFonts w:eastAsia="Times New Roman"/>
        </w:rPr>
        <w:t>zu aktuellen Themen Stellung nehmen und Standpunkte argumentieren;</w:t>
      </w:r>
    </w:p>
    <w:p w14:paraId="343B398E" w14:textId="77777777" w:rsidR="00901BBA" w:rsidRPr="00CD6DBD" w:rsidRDefault="00901BBA" w:rsidP="00AB01B1">
      <w:pPr>
        <w:tabs>
          <w:tab w:val="left" w:pos="227"/>
          <w:tab w:val="left" w:pos="284"/>
          <w:tab w:val="left" w:pos="567"/>
          <w:tab w:val="left" w:pos="1134"/>
        </w:tabs>
        <w:rPr>
          <w:b/>
        </w:rPr>
      </w:pPr>
    </w:p>
    <w:p w14:paraId="1804E4FA" w14:textId="192519B3" w:rsidR="00B81D36" w:rsidRPr="00CD6DBD" w:rsidRDefault="00B81D36" w:rsidP="00AB01B1">
      <w:pPr>
        <w:tabs>
          <w:tab w:val="left" w:pos="227"/>
          <w:tab w:val="left" w:pos="284"/>
          <w:tab w:val="left" w:pos="567"/>
          <w:tab w:val="left" w:pos="1134"/>
        </w:tabs>
        <w:rPr>
          <w:b/>
        </w:rPr>
      </w:pPr>
      <w:r w:rsidRPr="00CD6DBD">
        <w:rPr>
          <w:b/>
        </w:rPr>
        <w:t>Lehrstoff:</w:t>
      </w:r>
    </w:p>
    <w:p w14:paraId="01E0E4FC" w14:textId="1239176F" w:rsidR="00B81D36" w:rsidRPr="00CD6DBD" w:rsidRDefault="00B81D36" w:rsidP="00AB01B1">
      <w:pPr>
        <w:tabs>
          <w:tab w:val="left" w:pos="227"/>
          <w:tab w:val="left" w:pos="284"/>
          <w:tab w:val="left" w:pos="567"/>
          <w:tab w:val="left" w:pos="1134"/>
        </w:tabs>
      </w:pPr>
      <w:r w:rsidRPr="00CD6DBD">
        <w:t>Internationale Geschichte ab 1945 – ausgewählte Beispiele.</w:t>
      </w:r>
    </w:p>
    <w:p w14:paraId="2BBD4CBF" w14:textId="063C13F5" w:rsidR="00B81D36" w:rsidRPr="00CD6DBD" w:rsidRDefault="00B81D36" w:rsidP="00AB01B1">
      <w:pPr>
        <w:tabs>
          <w:tab w:val="left" w:pos="227"/>
          <w:tab w:val="left" w:pos="284"/>
          <w:tab w:val="left" w:pos="567"/>
          <w:tab w:val="left" w:pos="1134"/>
        </w:tabs>
      </w:pPr>
      <w:r w:rsidRPr="00CD6DBD">
        <w:t xml:space="preserve">Österreichische Geschichte ab 1945. </w:t>
      </w:r>
    </w:p>
    <w:p w14:paraId="3B490CA7" w14:textId="77777777" w:rsidR="0059711B" w:rsidRPr="00CD6DBD" w:rsidRDefault="0059711B" w:rsidP="00AB01B1">
      <w:pPr>
        <w:tabs>
          <w:tab w:val="left" w:pos="227"/>
          <w:tab w:val="left" w:pos="284"/>
          <w:tab w:val="left" w:pos="567"/>
          <w:tab w:val="left" w:pos="1134"/>
        </w:tabs>
      </w:pPr>
    </w:p>
    <w:p w14:paraId="03624163" w14:textId="568C0365" w:rsidR="0055035E" w:rsidRPr="00CD6DBD" w:rsidRDefault="0055035E" w:rsidP="0055035E">
      <w:pPr>
        <w:tabs>
          <w:tab w:val="left" w:pos="227"/>
          <w:tab w:val="left" w:pos="284"/>
          <w:tab w:val="left" w:pos="567"/>
          <w:tab w:val="left" w:pos="1134"/>
        </w:tabs>
      </w:pPr>
      <w:r w:rsidRPr="00CD6DBD">
        <w:t>4. Semester –  Kompetenzmodul 4</w:t>
      </w:r>
    </w:p>
    <w:p w14:paraId="3A15600E" w14:textId="77777777" w:rsidR="0055035E" w:rsidRPr="00CD6DBD" w:rsidRDefault="0055035E" w:rsidP="0055035E">
      <w:pPr>
        <w:tabs>
          <w:tab w:val="left" w:pos="227"/>
          <w:tab w:val="left" w:pos="284"/>
          <w:tab w:val="left" w:pos="567"/>
          <w:tab w:val="left" w:pos="1134"/>
        </w:tabs>
        <w:rPr>
          <w:rFonts w:eastAsia="Times New Roman"/>
          <w:b/>
        </w:rPr>
      </w:pPr>
    </w:p>
    <w:p w14:paraId="6112BB3F" w14:textId="77777777" w:rsidR="0055035E" w:rsidRPr="00CD6DBD" w:rsidRDefault="0055035E" w:rsidP="0055035E">
      <w:pPr>
        <w:tabs>
          <w:tab w:val="left" w:pos="227"/>
          <w:tab w:val="left" w:pos="284"/>
          <w:tab w:val="left" w:pos="567"/>
          <w:tab w:val="left" w:pos="1134"/>
        </w:tabs>
        <w:rPr>
          <w:rFonts w:eastAsia="Times New Roman"/>
          <w:b/>
        </w:rPr>
      </w:pPr>
      <w:r w:rsidRPr="00CD6DBD">
        <w:rPr>
          <w:rFonts w:eastAsia="Times New Roman"/>
          <w:b/>
        </w:rPr>
        <w:t>Bildungs-und Lehraufgabe:</w:t>
      </w:r>
    </w:p>
    <w:p w14:paraId="53788227" w14:textId="01459D8D" w:rsidR="0055035E" w:rsidRPr="00CD6DBD" w:rsidRDefault="0055035E" w:rsidP="0055035E">
      <w:pPr>
        <w:tabs>
          <w:tab w:val="left" w:pos="227"/>
          <w:tab w:val="left" w:pos="284"/>
          <w:tab w:val="left" w:pos="567"/>
          <w:tab w:val="left" w:pos="1134"/>
        </w:tabs>
        <w:rPr>
          <w:rFonts w:eastAsia="Times New Roman"/>
        </w:rPr>
      </w:pPr>
      <w:r w:rsidRPr="00CD6DBD">
        <w:rPr>
          <w:rFonts w:eastAsia="Times New Roman"/>
        </w:rPr>
        <w:t>Die Schülerinnen und Schüler können</w:t>
      </w:r>
    </w:p>
    <w:p w14:paraId="51260495" w14:textId="105D22F8" w:rsidR="0055035E" w:rsidRPr="00CD6DBD" w:rsidRDefault="0055035E" w:rsidP="00666B9B">
      <w:pPr>
        <w:pStyle w:val="Listenabsatz"/>
        <w:numPr>
          <w:ilvl w:val="0"/>
          <w:numId w:val="56"/>
        </w:numPr>
        <w:tabs>
          <w:tab w:val="left" w:pos="426"/>
          <w:tab w:val="left" w:pos="1134"/>
        </w:tabs>
        <w:rPr>
          <w:rFonts w:eastAsia="Times New Roman"/>
        </w:rPr>
      </w:pPr>
      <w:r w:rsidRPr="00CD6DBD">
        <w:rPr>
          <w:rFonts w:eastAsia="Times New Roman"/>
        </w:rPr>
        <w:t>gesellschaftliche, politische sowie kulturelle und künstlerische Entwicklungen und Phänomene beschreiben und in den historischen Kontext einordnen;</w:t>
      </w:r>
    </w:p>
    <w:p w14:paraId="3A8AAFFB" w14:textId="73F30D92" w:rsidR="0055035E" w:rsidRPr="00CD6DBD" w:rsidRDefault="0055035E" w:rsidP="00666B9B">
      <w:pPr>
        <w:pStyle w:val="Listenabsatz"/>
        <w:numPr>
          <w:ilvl w:val="0"/>
          <w:numId w:val="56"/>
        </w:numPr>
        <w:tabs>
          <w:tab w:val="left" w:pos="426"/>
          <w:tab w:val="left" w:pos="1134"/>
        </w:tabs>
        <w:rPr>
          <w:rFonts w:eastAsia="Times New Roman"/>
        </w:rPr>
      </w:pPr>
      <w:r w:rsidRPr="00CD6DBD">
        <w:rPr>
          <w:rFonts w:eastAsia="Times New Roman"/>
        </w:rPr>
        <w:t>historische Vorgänge erfassen, sie richtig einordnen und sie aus den jeweiligen Zeitbedingungen heraus verstehen;</w:t>
      </w:r>
    </w:p>
    <w:p w14:paraId="758E0094" w14:textId="2579DDA0" w:rsidR="0055035E" w:rsidRPr="00CD6DBD" w:rsidRDefault="0055035E" w:rsidP="00666B9B">
      <w:pPr>
        <w:pStyle w:val="Listenabsatz"/>
        <w:numPr>
          <w:ilvl w:val="0"/>
          <w:numId w:val="56"/>
        </w:numPr>
        <w:tabs>
          <w:tab w:val="left" w:pos="426"/>
          <w:tab w:val="left" w:pos="1134"/>
        </w:tabs>
        <w:rPr>
          <w:rFonts w:eastAsia="Times New Roman"/>
        </w:rPr>
      </w:pPr>
      <w:r w:rsidRPr="00CD6DBD">
        <w:rPr>
          <w:rFonts w:eastAsia="Times New Roman"/>
        </w:rPr>
        <w:t>anhand von historischen Modellen aktuelle politische, gesellschaftliche und soziale Situationen und Vorgänge kritisch beurteilen;</w:t>
      </w:r>
    </w:p>
    <w:p w14:paraId="63B92A25" w14:textId="30397ED6" w:rsidR="0055035E" w:rsidRPr="00CD6DBD" w:rsidRDefault="0055035E" w:rsidP="00666B9B">
      <w:pPr>
        <w:pStyle w:val="Listenabsatz"/>
        <w:numPr>
          <w:ilvl w:val="0"/>
          <w:numId w:val="56"/>
        </w:numPr>
        <w:tabs>
          <w:tab w:val="left" w:pos="426"/>
          <w:tab w:val="left" w:pos="1134"/>
        </w:tabs>
        <w:rPr>
          <w:rFonts w:eastAsia="Times New Roman"/>
        </w:rPr>
      </w:pPr>
      <w:r w:rsidRPr="00CD6DBD">
        <w:rPr>
          <w:rFonts w:eastAsia="Times New Roman"/>
        </w:rPr>
        <w:t>die Qualität von Informationsquellen beurteilen, sich selbst zuverlässige Informationen beschaffen und diese nach der gängigen Praxis des wissenschaftlichen Arbeitens auswerten und bearbeiten;</w:t>
      </w:r>
    </w:p>
    <w:p w14:paraId="5192BB5C" w14:textId="782AEB7F" w:rsidR="0055035E" w:rsidRPr="00CD6DBD" w:rsidRDefault="0055035E" w:rsidP="00666B9B">
      <w:pPr>
        <w:pStyle w:val="Listenabsatz"/>
        <w:numPr>
          <w:ilvl w:val="0"/>
          <w:numId w:val="56"/>
        </w:numPr>
        <w:tabs>
          <w:tab w:val="left" w:pos="426"/>
          <w:tab w:val="left" w:pos="1134"/>
        </w:tabs>
        <w:rPr>
          <w:rFonts w:eastAsia="Times New Roman"/>
        </w:rPr>
      </w:pPr>
      <w:r w:rsidRPr="00CD6DBD">
        <w:rPr>
          <w:rFonts w:eastAsia="Times New Roman"/>
        </w:rPr>
        <w:t>Wechselwirkungen von Gesellschaft, Politik, Wirtschaft, Kultur und Religion erkennen sowie Querverbindungen herstellen;</w:t>
      </w:r>
    </w:p>
    <w:p w14:paraId="052AA42C" w14:textId="64F93F64" w:rsidR="0055035E" w:rsidRPr="00CD6DBD" w:rsidRDefault="0055035E" w:rsidP="00666B9B">
      <w:pPr>
        <w:pStyle w:val="Listenabsatz"/>
        <w:numPr>
          <w:ilvl w:val="0"/>
          <w:numId w:val="56"/>
        </w:numPr>
        <w:tabs>
          <w:tab w:val="left" w:pos="426"/>
          <w:tab w:val="left" w:pos="1134"/>
        </w:tabs>
        <w:rPr>
          <w:rFonts w:eastAsia="Times New Roman"/>
        </w:rPr>
      </w:pPr>
      <w:r w:rsidRPr="00CD6DBD">
        <w:rPr>
          <w:rFonts w:eastAsia="Times New Roman"/>
        </w:rPr>
        <w:lastRenderedPageBreak/>
        <w:t>historische Geschlechterrollen, Lebenssituationen und Familienmodelle als solche begreifen und ihre Hintergründe und Entwicklungen beschreiben;</w:t>
      </w:r>
    </w:p>
    <w:p w14:paraId="4FE8E71A" w14:textId="7FA1BAFB" w:rsidR="0055035E" w:rsidRPr="00CD6DBD" w:rsidRDefault="0055035E" w:rsidP="00666B9B">
      <w:pPr>
        <w:pStyle w:val="Listenabsatz"/>
        <w:numPr>
          <w:ilvl w:val="0"/>
          <w:numId w:val="56"/>
        </w:numPr>
        <w:tabs>
          <w:tab w:val="left" w:pos="426"/>
          <w:tab w:val="left" w:pos="1134"/>
        </w:tabs>
        <w:rPr>
          <w:rFonts w:eastAsia="Times New Roman"/>
        </w:rPr>
      </w:pPr>
      <w:r w:rsidRPr="00CD6DBD">
        <w:rPr>
          <w:rFonts w:eastAsia="Times New Roman"/>
        </w:rPr>
        <w:t>die Merkmale verschiedener aktueller und historischer Herrschafts-, Staats- und Regierungsformen beschreiben sowie die Vorteile einer funktionierenden Demokratie nennen;</w:t>
      </w:r>
    </w:p>
    <w:p w14:paraId="34F6B659" w14:textId="6C4798A8" w:rsidR="0055035E" w:rsidRPr="00CD6DBD" w:rsidRDefault="0055035E" w:rsidP="00666B9B">
      <w:pPr>
        <w:pStyle w:val="Listenabsatz"/>
        <w:numPr>
          <w:ilvl w:val="0"/>
          <w:numId w:val="56"/>
        </w:numPr>
        <w:tabs>
          <w:tab w:val="left" w:pos="426"/>
          <w:tab w:val="left" w:pos="1134"/>
        </w:tabs>
        <w:rPr>
          <w:rFonts w:eastAsia="Times New Roman"/>
        </w:rPr>
      </w:pPr>
      <w:r w:rsidRPr="00CD6DBD">
        <w:rPr>
          <w:rFonts w:eastAsia="Times New Roman"/>
        </w:rPr>
        <w:t>Strukturen und Funktionsweisen des europäischen politischen Systems beschreiben, als mündige EU-Bürgerinnen und EU–Bürger handeln und Einblick in aktuelle politische Entwicklungen nehmen;</w:t>
      </w:r>
    </w:p>
    <w:p w14:paraId="77BE4F5E" w14:textId="55A3438A" w:rsidR="0055035E" w:rsidRPr="00CD6DBD" w:rsidRDefault="0055035E" w:rsidP="00666B9B">
      <w:pPr>
        <w:pStyle w:val="Listenabsatz"/>
        <w:numPr>
          <w:ilvl w:val="0"/>
          <w:numId w:val="56"/>
        </w:numPr>
        <w:tabs>
          <w:tab w:val="left" w:pos="426"/>
          <w:tab w:val="left" w:pos="1134"/>
        </w:tabs>
        <w:rPr>
          <w:rFonts w:eastAsia="Times New Roman"/>
        </w:rPr>
      </w:pPr>
      <w:r w:rsidRPr="00CD6DBD">
        <w:rPr>
          <w:rFonts w:eastAsia="Times New Roman"/>
        </w:rPr>
        <w:t>sich mit der gesellschaftlichen und kulturellen Vielfalt im Sinne eines gemeinsamen Europa auseinandersetzen;</w:t>
      </w:r>
    </w:p>
    <w:p w14:paraId="5AF7BD96" w14:textId="4B66E00D" w:rsidR="0055035E" w:rsidRPr="00CD6DBD" w:rsidRDefault="0055035E" w:rsidP="00666B9B">
      <w:pPr>
        <w:pStyle w:val="Listenabsatz"/>
        <w:numPr>
          <w:ilvl w:val="0"/>
          <w:numId w:val="56"/>
        </w:numPr>
        <w:tabs>
          <w:tab w:val="left" w:pos="426"/>
          <w:tab w:val="left" w:pos="1134"/>
        </w:tabs>
        <w:rPr>
          <w:rFonts w:eastAsia="Times New Roman"/>
        </w:rPr>
      </w:pPr>
      <w:r w:rsidRPr="00CD6DBD">
        <w:rPr>
          <w:rFonts w:eastAsia="Times New Roman"/>
        </w:rPr>
        <w:t>zu aktuellen Themen Stellung nehmen und Standpunkte argumentieren;</w:t>
      </w:r>
    </w:p>
    <w:p w14:paraId="6D3107D2" w14:textId="5125B606" w:rsidR="0055035E" w:rsidRPr="00CD6DBD" w:rsidRDefault="0055035E" w:rsidP="00666B9B">
      <w:pPr>
        <w:pStyle w:val="Listenabsatz"/>
        <w:numPr>
          <w:ilvl w:val="0"/>
          <w:numId w:val="56"/>
        </w:numPr>
        <w:tabs>
          <w:tab w:val="left" w:pos="426"/>
          <w:tab w:val="left" w:pos="1134"/>
        </w:tabs>
        <w:rPr>
          <w:rFonts w:eastAsia="Times New Roman"/>
        </w:rPr>
      </w:pPr>
      <w:r w:rsidRPr="00CD6DBD">
        <w:rPr>
          <w:rFonts w:eastAsia="Times New Roman"/>
        </w:rPr>
        <w:t>sich am politischen Geschehen beteiligen.</w:t>
      </w:r>
    </w:p>
    <w:p w14:paraId="36401E75" w14:textId="77777777" w:rsidR="0055035E" w:rsidRPr="00CD6DBD" w:rsidRDefault="0055035E" w:rsidP="0055035E">
      <w:pPr>
        <w:tabs>
          <w:tab w:val="left" w:pos="227"/>
          <w:tab w:val="left" w:pos="284"/>
          <w:tab w:val="left" w:pos="567"/>
          <w:tab w:val="left" w:pos="1134"/>
        </w:tabs>
        <w:rPr>
          <w:rFonts w:eastAsia="Times New Roman"/>
        </w:rPr>
      </w:pPr>
    </w:p>
    <w:p w14:paraId="44E2EF88" w14:textId="2BDEAE50" w:rsidR="0055035E" w:rsidRPr="00CD6DBD" w:rsidRDefault="0055035E" w:rsidP="0055035E">
      <w:pPr>
        <w:tabs>
          <w:tab w:val="left" w:pos="227"/>
          <w:tab w:val="left" w:pos="284"/>
          <w:tab w:val="left" w:pos="567"/>
          <w:tab w:val="left" w:pos="1134"/>
        </w:tabs>
        <w:rPr>
          <w:b/>
        </w:rPr>
      </w:pPr>
      <w:r w:rsidRPr="00CD6DBD">
        <w:rPr>
          <w:b/>
        </w:rPr>
        <w:t>Lehrstoff:</w:t>
      </w:r>
    </w:p>
    <w:p w14:paraId="510C2001" w14:textId="512357C5" w:rsidR="0055035E" w:rsidRPr="00CD6DBD" w:rsidRDefault="0055035E" w:rsidP="00A51479">
      <w:pPr>
        <w:tabs>
          <w:tab w:val="left" w:pos="227"/>
          <w:tab w:val="left" w:pos="284"/>
          <w:tab w:val="left" w:pos="567"/>
          <w:tab w:val="left" w:pos="1134"/>
        </w:tabs>
      </w:pPr>
      <w:r w:rsidRPr="00CD6DBD">
        <w:t>Europäische Union:</w:t>
      </w:r>
    </w:p>
    <w:p w14:paraId="5201476D" w14:textId="53EB015F" w:rsidR="0055035E" w:rsidRPr="00CD6DBD" w:rsidRDefault="0055035E" w:rsidP="00A51479">
      <w:pPr>
        <w:tabs>
          <w:tab w:val="left" w:pos="227"/>
          <w:tab w:val="left" w:pos="284"/>
          <w:tab w:val="left" w:pos="567"/>
          <w:tab w:val="left" w:pos="1134"/>
        </w:tabs>
      </w:pPr>
      <w:r w:rsidRPr="00CD6DBD">
        <w:t>Idee des gemeinsamen Europa, Entstehung und Entwicklung, Institutionen.</w:t>
      </w:r>
    </w:p>
    <w:p w14:paraId="172EAB96" w14:textId="602EA1C9" w:rsidR="0055035E" w:rsidRPr="00CD6DBD" w:rsidRDefault="0055035E" w:rsidP="00A51479">
      <w:pPr>
        <w:tabs>
          <w:tab w:val="left" w:pos="227"/>
          <w:tab w:val="left" w:pos="284"/>
          <w:tab w:val="left" w:pos="567"/>
          <w:tab w:val="left" w:pos="1134"/>
        </w:tabs>
      </w:pPr>
      <w:r w:rsidRPr="00CD6DBD">
        <w:t>Aktuelle Entwicklungen.</w:t>
      </w:r>
    </w:p>
    <w:p w14:paraId="74795A27" w14:textId="54C2D601" w:rsidR="0055035E" w:rsidRPr="00CD6DBD" w:rsidRDefault="0055035E" w:rsidP="00A51479">
      <w:pPr>
        <w:tabs>
          <w:tab w:val="left" w:pos="227"/>
          <w:tab w:val="left" w:pos="284"/>
          <w:tab w:val="left" w:pos="567"/>
          <w:tab w:val="left" w:pos="1134"/>
        </w:tabs>
      </w:pPr>
      <w:r w:rsidRPr="00CD6DBD">
        <w:t>Längsschnitte oder Projekte zu Themen wie</w:t>
      </w:r>
      <w:r w:rsidR="00A51479" w:rsidRPr="00CD6DBD">
        <w:t xml:space="preserve"> zB</w:t>
      </w:r>
      <w:r w:rsidRPr="00CD6DBD">
        <w:t xml:space="preserve"> Verflechtung von</w:t>
      </w:r>
      <w:r w:rsidR="00A51479" w:rsidRPr="00CD6DBD">
        <w:t xml:space="preserve"> Politik und Wirtschaft, Frauen </w:t>
      </w:r>
      <w:r w:rsidRPr="00CD6DBD">
        <w:t>in der Geschichte, Religion und Gesellschaft, Wirtschaftliche Entwicklung, Alltagsges</w:t>
      </w:r>
      <w:r w:rsidR="005E6DF4" w:rsidRPr="00CD6DBD">
        <w:t>chichte, Umweltgeschichte.</w:t>
      </w:r>
    </w:p>
    <w:p w14:paraId="0D664F70" w14:textId="77777777" w:rsidR="005E6DF4" w:rsidRPr="00CD6DBD" w:rsidRDefault="005E6DF4" w:rsidP="00AB01B1">
      <w:pPr>
        <w:rPr>
          <w:rFonts w:cs="Times New Roman"/>
          <w:lang w:eastAsia="de-DE"/>
        </w:rPr>
      </w:pPr>
    </w:p>
    <w:p w14:paraId="02479204" w14:textId="20BD306F" w:rsidR="00787819" w:rsidRPr="00CD6DBD" w:rsidRDefault="00787819" w:rsidP="00E10B3F">
      <w:pPr>
        <w:jc w:val="center"/>
        <w:rPr>
          <w:rFonts w:cs="Times New Roman"/>
          <w:sz w:val="28"/>
          <w:szCs w:val="28"/>
          <w:lang w:eastAsia="de-DE"/>
        </w:rPr>
      </w:pPr>
      <w:r w:rsidRPr="00CD6DBD">
        <w:rPr>
          <w:rFonts w:cs="Times New Roman"/>
          <w:sz w:val="28"/>
          <w:szCs w:val="28"/>
          <w:lang w:eastAsia="de-DE"/>
        </w:rPr>
        <w:t xml:space="preserve">4.2 </w:t>
      </w:r>
      <w:r w:rsidR="00B81D36" w:rsidRPr="00CD6DBD">
        <w:rPr>
          <w:rFonts w:cs="Times New Roman"/>
          <w:sz w:val="28"/>
          <w:szCs w:val="28"/>
          <w:lang w:eastAsia="de-DE"/>
        </w:rPr>
        <w:t>KREATIVER AUSDRUCK</w:t>
      </w:r>
    </w:p>
    <w:p w14:paraId="495FE363" w14:textId="77777777" w:rsidR="00901BBA" w:rsidRPr="00CD6DBD" w:rsidRDefault="00901BBA" w:rsidP="00AB01B1">
      <w:pPr>
        <w:rPr>
          <w:rFonts w:cs="Times New Roman"/>
          <w:lang w:eastAsia="de-DE"/>
        </w:rPr>
      </w:pPr>
    </w:p>
    <w:p w14:paraId="782F9D89" w14:textId="556483D0" w:rsidR="00901BBA" w:rsidRPr="00CD6DBD" w:rsidRDefault="008B16C4" w:rsidP="00AB01B1">
      <w:pPr>
        <w:pStyle w:val="Listenabsatz"/>
        <w:ind w:left="0"/>
      </w:pPr>
      <w:r w:rsidRPr="00CD6DBD">
        <w:t>I</w:t>
      </w:r>
      <w:r w:rsidR="00901BBA" w:rsidRPr="00CD6DBD">
        <w:t>.</w:t>
      </w:r>
      <w:r w:rsidRPr="00CD6DBD">
        <w:t xml:space="preserve"> </w:t>
      </w:r>
      <w:r w:rsidR="00901BBA" w:rsidRPr="00CD6DBD">
        <w:t xml:space="preserve">Jahrgang:  </w:t>
      </w:r>
    </w:p>
    <w:p w14:paraId="2B1EAA7D" w14:textId="5612946F" w:rsidR="00901BBA" w:rsidRPr="00CD6DBD" w:rsidRDefault="00901BBA" w:rsidP="00AB01B1">
      <w:pPr>
        <w:pStyle w:val="Listenabsatz"/>
        <w:ind w:left="0"/>
      </w:pPr>
      <w:r w:rsidRPr="00CD6DBD">
        <w:t xml:space="preserve">1. Semester </w:t>
      </w:r>
      <w:r w:rsidR="008B16C4" w:rsidRPr="00CD6DBD">
        <w:t xml:space="preserve"> </w:t>
      </w:r>
      <w:r w:rsidRPr="00CD6DBD">
        <w:t xml:space="preserve"> –</w:t>
      </w:r>
      <w:r w:rsidR="008B16C4" w:rsidRPr="00CD6DBD">
        <w:t xml:space="preserve"> </w:t>
      </w:r>
      <w:r w:rsidRPr="00CD6DBD">
        <w:t xml:space="preserve">  Kompetenzmodul 1</w:t>
      </w:r>
    </w:p>
    <w:p w14:paraId="7BCD67A2" w14:textId="77777777" w:rsidR="00F4287E" w:rsidRPr="00CD6DBD" w:rsidRDefault="00F4287E" w:rsidP="00F4287E">
      <w:pPr>
        <w:rPr>
          <w:b/>
          <w:lang w:val="de-AT"/>
        </w:rPr>
      </w:pPr>
    </w:p>
    <w:p w14:paraId="120DB7D4" w14:textId="77777777" w:rsidR="00F4287E" w:rsidRPr="00CD6DBD" w:rsidRDefault="00F4287E" w:rsidP="00F4287E">
      <w:pPr>
        <w:rPr>
          <w:b/>
          <w:lang w:val="de-AT"/>
        </w:rPr>
      </w:pPr>
      <w:r w:rsidRPr="00CD6DBD">
        <w:rPr>
          <w:b/>
          <w:lang w:val="de-AT"/>
        </w:rPr>
        <w:t>Bildungs- und Lehraufgaben:</w:t>
      </w:r>
    </w:p>
    <w:p w14:paraId="3351EACD" w14:textId="77777777" w:rsidR="00F4287E" w:rsidRPr="00CD6DBD" w:rsidRDefault="00F4287E" w:rsidP="00F4287E">
      <w:pPr>
        <w:rPr>
          <w:lang w:val="de-AT"/>
        </w:rPr>
      </w:pPr>
      <w:r w:rsidRPr="00CD6DBD">
        <w:rPr>
          <w:lang w:val="de-AT"/>
        </w:rPr>
        <w:t>Die Schülerinnen und Schüler können</w:t>
      </w:r>
    </w:p>
    <w:p w14:paraId="68A98972" w14:textId="77777777" w:rsidR="00F4287E" w:rsidRPr="00CD6DBD" w:rsidRDefault="00F4287E" w:rsidP="00846523">
      <w:pPr>
        <w:pStyle w:val="Listenabsatz"/>
        <w:numPr>
          <w:ilvl w:val="0"/>
          <w:numId w:val="84"/>
        </w:numPr>
        <w:rPr>
          <w:lang w:val="de-AT"/>
        </w:rPr>
      </w:pPr>
      <w:r w:rsidRPr="00CD6DBD">
        <w:rPr>
          <w:lang w:val="de-AT"/>
        </w:rPr>
        <w:t>Darstellungs- und Gestaltungsaufgaben eigenständig lösen und dabei Material, Verfahren und Gestaltungsmittel zielgerecht einsetzen;</w:t>
      </w:r>
    </w:p>
    <w:p w14:paraId="4B0AC57C" w14:textId="77777777" w:rsidR="00F4287E" w:rsidRPr="00CD6DBD" w:rsidRDefault="00F4287E" w:rsidP="00846523">
      <w:pPr>
        <w:pStyle w:val="Listenabsatz"/>
        <w:numPr>
          <w:ilvl w:val="0"/>
          <w:numId w:val="84"/>
        </w:numPr>
        <w:rPr>
          <w:lang w:val="de-AT"/>
        </w:rPr>
      </w:pPr>
      <w:r w:rsidRPr="00CD6DBD">
        <w:rPr>
          <w:lang w:val="de-AT"/>
        </w:rPr>
        <w:t>fachtheoretische Grundkenntnisse anwenden;</w:t>
      </w:r>
    </w:p>
    <w:p w14:paraId="7747158A" w14:textId="77777777" w:rsidR="00F4287E" w:rsidRPr="00CD6DBD" w:rsidRDefault="00F4287E" w:rsidP="00846523">
      <w:pPr>
        <w:pStyle w:val="Listenabsatz"/>
        <w:numPr>
          <w:ilvl w:val="0"/>
          <w:numId w:val="84"/>
        </w:numPr>
        <w:rPr>
          <w:lang w:val="de-AT"/>
        </w:rPr>
      </w:pPr>
      <w:r w:rsidRPr="00CD6DBD">
        <w:rPr>
          <w:lang w:val="de-AT"/>
        </w:rPr>
        <w:t>experimentell, improvisatorisch und spielerisch handeln;</w:t>
      </w:r>
    </w:p>
    <w:p w14:paraId="7D1233C2" w14:textId="77777777" w:rsidR="00F4287E" w:rsidRPr="00CD6DBD" w:rsidRDefault="00F4287E" w:rsidP="00846523">
      <w:pPr>
        <w:pStyle w:val="Listenabsatz"/>
        <w:numPr>
          <w:ilvl w:val="0"/>
          <w:numId w:val="84"/>
        </w:numPr>
        <w:rPr>
          <w:lang w:val="de-AT"/>
        </w:rPr>
      </w:pPr>
      <w:r w:rsidRPr="00CD6DBD">
        <w:rPr>
          <w:lang w:val="de-AT"/>
        </w:rPr>
        <w:t>bewusst und differenziert sinnlich wahrnehmen und fachgerecht beschreiben und analysieren;</w:t>
      </w:r>
    </w:p>
    <w:p w14:paraId="3E589795" w14:textId="77777777" w:rsidR="00F4287E" w:rsidRPr="00CD6DBD" w:rsidRDefault="00F4287E" w:rsidP="00846523">
      <w:pPr>
        <w:pStyle w:val="Listenabsatz"/>
        <w:numPr>
          <w:ilvl w:val="0"/>
          <w:numId w:val="84"/>
        </w:numPr>
        <w:rPr>
          <w:lang w:val="de-AT"/>
        </w:rPr>
      </w:pPr>
      <w:r w:rsidRPr="00CD6DBD">
        <w:rPr>
          <w:lang w:val="de-AT"/>
        </w:rPr>
        <w:t>exemplarische Beispiele künstlerischen Schaffens wiedererkennen;</w:t>
      </w:r>
    </w:p>
    <w:p w14:paraId="67BBFD94" w14:textId="77777777" w:rsidR="00F4287E" w:rsidRPr="00CD6DBD" w:rsidRDefault="00F4287E" w:rsidP="00846523">
      <w:pPr>
        <w:pStyle w:val="Listenabsatz"/>
        <w:numPr>
          <w:ilvl w:val="0"/>
          <w:numId w:val="84"/>
        </w:numPr>
        <w:rPr>
          <w:lang w:val="de-AT"/>
        </w:rPr>
      </w:pPr>
      <w:r w:rsidRPr="00CD6DBD">
        <w:rPr>
          <w:lang w:val="de-AT"/>
        </w:rPr>
        <w:t>Beobachtungen und Wahrnehmungen in bildhafte und akustische Ausdrucksformen umsetzen;</w:t>
      </w:r>
    </w:p>
    <w:p w14:paraId="31FBF76D" w14:textId="77777777" w:rsidR="00F4287E" w:rsidRPr="00CD6DBD" w:rsidRDefault="00F4287E" w:rsidP="00846523">
      <w:pPr>
        <w:pStyle w:val="Listenabsatz"/>
        <w:numPr>
          <w:ilvl w:val="0"/>
          <w:numId w:val="84"/>
        </w:numPr>
        <w:rPr>
          <w:lang w:val="de-AT"/>
        </w:rPr>
      </w:pPr>
      <w:r w:rsidRPr="00CD6DBD">
        <w:rPr>
          <w:lang w:val="de-AT"/>
        </w:rPr>
        <w:t>die Ergebnisse der praktischen Arbeit in geeigneter Form dokumentieren und/oder präsentieren;</w:t>
      </w:r>
    </w:p>
    <w:p w14:paraId="2A4FD037" w14:textId="77777777" w:rsidR="00F4287E" w:rsidRPr="00CD6DBD" w:rsidRDefault="00F4287E" w:rsidP="00846523">
      <w:pPr>
        <w:pStyle w:val="Listenabsatz"/>
        <w:numPr>
          <w:ilvl w:val="0"/>
          <w:numId w:val="84"/>
        </w:numPr>
        <w:rPr>
          <w:lang w:val="de-AT"/>
        </w:rPr>
      </w:pPr>
      <w:r w:rsidRPr="00CD6DBD">
        <w:rPr>
          <w:lang w:val="de-AT"/>
        </w:rPr>
        <w:t>Informationstechnologien und audiovisuelle Medien einsetzen;</w:t>
      </w:r>
    </w:p>
    <w:p w14:paraId="52F3899F" w14:textId="77777777" w:rsidR="00F4287E" w:rsidRPr="00CD6DBD" w:rsidRDefault="00F4287E" w:rsidP="00846523">
      <w:pPr>
        <w:pStyle w:val="Listenabsatz"/>
        <w:numPr>
          <w:ilvl w:val="0"/>
          <w:numId w:val="84"/>
        </w:numPr>
        <w:rPr>
          <w:lang w:val="de-AT"/>
        </w:rPr>
      </w:pPr>
      <w:r w:rsidRPr="00CD6DBD">
        <w:rPr>
          <w:lang w:val="de-AT"/>
        </w:rPr>
        <w:t>lokale, zeitbedingte und mediale Besonderheiten musikalischer und bildnerischer Gestaltung erläutern;</w:t>
      </w:r>
    </w:p>
    <w:p w14:paraId="63F38914" w14:textId="77777777" w:rsidR="00F4287E" w:rsidRPr="00CD6DBD" w:rsidRDefault="00F4287E" w:rsidP="00F4287E">
      <w:pPr>
        <w:rPr>
          <w:b/>
          <w:lang w:val="de-AT"/>
        </w:rPr>
      </w:pPr>
    </w:p>
    <w:p w14:paraId="10DEA8D3" w14:textId="77777777" w:rsidR="00F4287E" w:rsidRPr="00CD6DBD" w:rsidRDefault="00F4287E" w:rsidP="00F4287E">
      <w:pPr>
        <w:rPr>
          <w:b/>
          <w:lang w:val="de-AT"/>
        </w:rPr>
      </w:pPr>
      <w:r w:rsidRPr="00CD6DBD">
        <w:rPr>
          <w:b/>
          <w:lang w:val="de-AT"/>
        </w:rPr>
        <w:t>Lehrstoff:</w:t>
      </w:r>
    </w:p>
    <w:p w14:paraId="48FF50FD" w14:textId="6DC1A147" w:rsidR="00F4287E" w:rsidRPr="00CD6DBD" w:rsidRDefault="00F4287E" w:rsidP="00F4287E">
      <w:pPr>
        <w:rPr>
          <w:lang w:val="de-AT"/>
        </w:rPr>
      </w:pPr>
      <w:r w:rsidRPr="00CD6DBD">
        <w:rPr>
          <w:lang w:val="de-AT"/>
        </w:rPr>
        <w:t>Erweiterung eines Vokal-, Musizier-, Hör-, Bewegungs- und Gestaltungsrepertoires</w:t>
      </w:r>
      <w:r w:rsidR="00701F1F" w:rsidRPr="00CD6DBD">
        <w:rPr>
          <w:lang w:val="de-AT"/>
        </w:rPr>
        <w:t>.</w:t>
      </w:r>
    </w:p>
    <w:p w14:paraId="05D2C571" w14:textId="3855166E" w:rsidR="00F4287E" w:rsidRPr="00CD6DBD" w:rsidRDefault="00F4287E" w:rsidP="00F4287E">
      <w:pPr>
        <w:rPr>
          <w:lang w:val="de-AT"/>
        </w:rPr>
      </w:pPr>
      <w:r w:rsidRPr="00CD6DBD">
        <w:rPr>
          <w:lang w:val="de-AT"/>
        </w:rPr>
        <w:t>Tanz und Bewegungsgestaltung</w:t>
      </w:r>
      <w:r w:rsidR="00701F1F" w:rsidRPr="00CD6DBD">
        <w:rPr>
          <w:lang w:val="de-AT"/>
        </w:rPr>
        <w:t>.</w:t>
      </w:r>
    </w:p>
    <w:p w14:paraId="01ED3721" w14:textId="6295CFF0" w:rsidR="00F4287E" w:rsidRPr="00CD6DBD" w:rsidRDefault="00F4287E" w:rsidP="00F4287E">
      <w:pPr>
        <w:rPr>
          <w:lang w:val="de-AT"/>
        </w:rPr>
      </w:pPr>
      <w:r w:rsidRPr="00CD6DBD">
        <w:rPr>
          <w:lang w:val="de-AT"/>
        </w:rPr>
        <w:t>Musikalische Formen und Gattungen</w:t>
      </w:r>
      <w:r w:rsidR="00701F1F" w:rsidRPr="00CD6DBD">
        <w:rPr>
          <w:lang w:val="de-AT"/>
        </w:rPr>
        <w:t>.</w:t>
      </w:r>
      <w:r w:rsidRPr="00CD6DBD">
        <w:rPr>
          <w:lang w:val="de-AT"/>
        </w:rPr>
        <w:t xml:space="preserve"> </w:t>
      </w:r>
    </w:p>
    <w:p w14:paraId="04688D83" w14:textId="46806581" w:rsidR="00F4287E" w:rsidRPr="00CD6DBD" w:rsidRDefault="00F4287E" w:rsidP="00F4287E">
      <w:pPr>
        <w:rPr>
          <w:lang w:val="de-AT"/>
        </w:rPr>
      </w:pPr>
      <w:r w:rsidRPr="00CD6DBD">
        <w:rPr>
          <w:lang w:val="de-AT"/>
        </w:rPr>
        <w:t>Vertonung von Bildern und Texten</w:t>
      </w:r>
      <w:r w:rsidR="00701F1F" w:rsidRPr="00CD6DBD">
        <w:rPr>
          <w:lang w:val="de-AT"/>
        </w:rPr>
        <w:t>.</w:t>
      </w:r>
    </w:p>
    <w:p w14:paraId="1AA4D5F8" w14:textId="77777777" w:rsidR="00F4287E" w:rsidRPr="00CD6DBD" w:rsidRDefault="00F4287E" w:rsidP="00F4287E">
      <w:pPr>
        <w:rPr>
          <w:lang w:val="de-AT"/>
        </w:rPr>
      </w:pPr>
      <w:r w:rsidRPr="00CD6DBD">
        <w:rPr>
          <w:lang w:val="de-AT"/>
        </w:rPr>
        <w:t xml:space="preserve">Farbe und Malerei:  </w:t>
      </w:r>
    </w:p>
    <w:p w14:paraId="40B15CEA" w14:textId="77777777" w:rsidR="00F4287E" w:rsidRPr="00CD6DBD" w:rsidRDefault="00F4287E" w:rsidP="00846523">
      <w:pPr>
        <w:pStyle w:val="Listenabsatz"/>
        <w:numPr>
          <w:ilvl w:val="0"/>
          <w:numId w:val="85"/>
        </w:numPr>
        <w:rPr>
          <w:lang w:val="de-AT"/>
        </w:rPr>
      </w:pPr>
      <w:r w:rsidRPr="00CD6DBD">
        <w:rPr>
          <w:lang w:val="de-AT"/>
        </w:rPr>
        <w:lastRenderedPageBreak/>
        <w:t>Grundlagen der Farbenlehre und Farbgestaltung</w:t>
      </w:r>
    </w:p>
    <w:p w14:paraId="6F466455" w14:textId="77777777" w:rsidR="00F4287E" w:rsidRPr="00CD6DBD" w:rsidRDefault="00F4287E" w:rsidP="00846523">
      <w:pPr>
        <w:pStyle w:val="Listenabsatz"/>
        <w:numPr>
          <w:ilvl w:val="0"/>
          <w:numId w:val="85"/>
        </w:numPr>
        <w:rPr>
          <w:lang w:val="de-AT"/>
        </w:rPr>
      </w:pPr>
      <w:r w:rsidRPr="00CD6DBD">
        <w:rPr>
          <w:lang w:val="de-AT"/>
        </w:rPr>
        <w:t>Farbe als Ausdrucksmittel</w:t>
      </w:r>
    </w:p>
    <w:p w14:paraId="7A83FD39" w14:textId="77777777" w:rsidR="00F4287E" w:rsidRPr="00CD6DBD" w:rsidRDefault="00F4287E" w:rsidP="00846523">
      <w:pPr>
        <w:pStyle w:val="Listenabsatz"/>
        <w:numPr>
          <w:ilvl w:val="0"/>
          <w:numId w:val="85"/>
        </w:numPr>
        <w:rPr>
          <w:lang w:val="de-AT"/>
        </w:rPr>
      </w:pPr>
      <w:r w:rsidRPr="00CD6DBD">
        <w:rPr>
          <w:lang w:val="de-AT"/>
        </w:rPr>
        <w:t xml:space="preserve">Experimentelle und malerische Techniken in der Kunst und bei der </w:t>
      </w:r>
    </w:p>
    <w:p w14:paraId="34966693" w14:textId="56E932C4" w:rsidR="00F4287E" w:rsidRPr="00CD6DBD" w:rsidRDefault="00F4287E" w:rsidP="00846523">
      <w:pPr>
        <w:pStyle w:val="Listenabsatz"/>
        <w:numPr>
          <w:ilvl w:val="0"/>
          <w:numId w:val="85"/>
        </w:numPr>
        <w:rPr>
          <w:lang w:val="de-AT"/>
        </w:rPr>
      </w:pPr>
      <w:r w:rsidRPr="00CD6DBD">
        <w:rPr>
          <w:lang w:val="de-AT"/>
        </w:rPr>
        <w:t>kreativen Arbeit in sozialen Einrichtungen</w:t>
      </w:r>
    </w:p>
    <w:p w14:paraId="08E9DA6A" w14:textId="77777777" w:rsidR="00F4287E" w:rsidRPr="00CD6DBD" w:rsidRDefault="00F4287E" w:rsidP="00F4287E">
      <w:pPr>
        <w:rPr>
          <w:lang w:val="de-AT"/>
        </w:rPr>
      </w:pPr>
      <w:r w:rsidRPr="00CD6DBD">
        <w:rPr>
          <w:lang w:val="de-AT"/>
        </w:rPr>
        <w:t>Exemplarische Bild- und Werkbetrachtung:</w:t>
      </w:r>
    </w:p>
    <w:p w14:paraId="0E6CD327" w14:textId="7AB650AF" w:rsidR="00F4287E" w:rsidRPr="00CD6DBD" w:rsidRDefault="00F4287E" w:rsidP="00846523">
      <w:pPr>
        <w:pStyle w:val="Listenabsatz"/>
        <w:numPr>
          <w:ilvl w:val="0"/>
          <w:numId w:val="86"/>
        </w:numPr>
        <w:rPr>
          <w:lang w:val="de-AT"/>
        </w:rPr>
      </w:pPr>
      <w:r w:rsidRPr="00CD6DBD">
        <w:rPr>
          <w:lang w:val="de-AT"/>
        </w:rPr>
        <w:t xml:space="preserve">Auseinandersetzung mit Beispielen aus den Bereichen </w:t>
      </w:r>
      <w:r w:rsidR="00701F1F" w:rsidRPr="00CD6DBD">
        <w:rPr>
          <w:lang w:val="de-AT"/>
        </w:rPr>
        <w:t xml:space="preserve">Musik, </w:t>
      </w:r>
      <w:r w:rsidRPr="00CD6DBD">
        <w:rPr>
          <w:lang w:val="de-AT"/>
        </w:rPr>
        <w:t>Architektur, Malerei, Alltagsästhetik und kunsttherapeutischen bzw. sozialen Einrichtungen.</w:t>
      </w:r>
      <w:r w:rsidRPr="00CD6DBD">
        <w:rPr>
          <w:lang w:val="de-AT"/>
        </w:rPr>
        <w:tab/>
      </w:r>
    </w:p>
    <w:p w14:paraId="435D5C66" w14:textId="285719AF" w:rsidR="00701F1F" w:rsidRPr="00CD6DBD" w:rsidRDefault="00701F1F" w:rsidP="00701F1F">
      <w:pPr>
        <w:rPr>
          <w:lang w:val="de-AT"/>
        </w:rPr>
      </w:pPr>
      <w:r w:rsidRPr="00CD6DBD">
        <w:rPr>
          <w:lang w:val="de-AT"/>
        </w:rPr>
        <w:t>Gesellschaftliche, weltanschauliche und kulturelle Bezüge</w:t>
      </w:r>
    </w:p>
    <w:p w14:paraId="7FED2CF2" w14:textId="77777777" w:rsidR="00F4287E" w:rsidRPr="00CD6DBD" w:rsidRDefault="00F4287E" w:rsidP="00F4287E">
      <w:pPr>
        <w:rPr>
          <w:b/>
          <w:lang w:val="de-AT"/>
        </w:rPr>
      </w:pPr>
    </w:p>
    <w:p w14:paraId="48E23F71" w14:textId="15ECCD1E" w:rsidR="00F4287E" w:rsidRPr="00CD6DBD" w:rsidRDefault="00F4287E" w:rsidP="00F4287E">
      <w:pPr>
        <w:rPr>
          <w:lang w:val="de-AT"/>
        </w:rPr>
      </w:pPr>
      <w:r w:rsidRPr="00CD6DBD">
        <w:rPr>
          <w:lang w:val="de-AT"/>
        </w:rPr>
        <w:t>2. Semester – Kompetenzmodul 2</w:t>
      </w:r>
    </w:p>
    <w:p w14:paraId="2AA8B1BC" w14:textId="77777777" w:rsidR="00F4287E" w:rsidRPr="00CD6DBD" w:rsidRDefault="00F4287E" w:rsidP="00F4287E">
      <w:pPr>
        <w:rPr>
          <w:b/>
          <w:lang w:val="de-AT"/>
        </w:rPr>
      </w:pPr>
    </w:p>
    <w:p w14:paraId="24B7516A" w14:textId="77777777" w:rsidR="00F4287E" w:rsidRPr="00CD6DBD" w:rsidRDefault="00F4287E" w:rsidP="00F4287E">
      <w:pPr>
        <w:rPr>
          <w:b/>
          <w:lang w:val="de-AT"/>
        </w:rPr>
      </w:pPr>
      <w:r w:rsidRPr="00CD6DBD">
        <w:rPr>
          <w:b/>
          <w:lang w:val="de-AT"/>
        </w:rPr>
        <w:t>Bildungs- und Lehraufgaben:</w:t>
      </w:r>
    </w:p>
    <w:p w14:paraId="27BB1A5D" w14:textId="77777777" w:rsidR="00F4287E" w:rsidRPr="00CD6DBD" w:rsidRDefault="00F4287E" w:rsidP="00F4287E">
      <w:pPr>
        <w:rPr>
          <w:lang w:val="de-AT"/>
        </w:rPr>
      </w:pPr>
      <w:r w:rsidRPr="00CD6DBD">
        <w:rPr>
          <w:lang w:val="de-AT"/>
        </w:rPr>
        <w:t>Die Schülerinnen und Schüler können</w:t>
      </w:r>
    </w:p>
    <w:p w14:paraId="4FEF26DE" w14:textId="77777777" w:rsidR="00F4287E" w:rsidRPr="00CD6DBD" w:rsidRDefault="00F4287E" w:rsidP="00846523">
      <w:pPr>
        <w:pStyle w:val="Listenabsatz"/>
        <w:numPr>
          <w:ilvl w:val="0"/>
          <w:numId w:val="86"/>
        </w:numPr>
        <w:rPr>
          <w:lang w:val="de-AT"/>
        </w:rPr>
      </w:pPr>
      <w:r w:rsidRPr="00CD6DBD">
        <w:rPr>
          <w:lang w:val="de-AT"/>
        </w:rPr>
        <w:t>Darstellungs- und Gestaltungsaufgaben eigenständig lösen und dabei Material, Verfahren und Gestaltungsmittel zielgerecht einsetzen;</w:t>
      </w:r>
    </w:p>
    <w:p w14:paraId="24B2FE9F" w14:textId="77777777" w:rsidR="00F4287E" w:rsidRPr="00CD6DBD" w:rsidRDefault="00F4287E" w:rsidP="00846523">
      <w:pPr>
        <w:pStyle w:val="Listenabsatz"/>
        <w:numPr>
          <w:ilvl w:val="0"/>
          <w:numId w:val="86"/>
        </w:numPr>
        <w:rPr>
          <w:lang w:val="de-AT"/>
        </w:rPr>
      </w:pPr>
      <w:r w:rsidRPr="00CD6DBD">
        <w:rPr>
          <w:lang w:val="de-AT"/>
        </w:rPr>
        <w:t>fachtheoretische Grundkenntnisse anwenden;</w:t>
      </w:r>
    </w:p>
    <w:p w14:paraId="01DEE9CA" w14:textId="77777777" w:rsidR="00F4287E" w:rsidRPr="00CD6DBD" w:rsidRDefault="00F4287E" w:rsidP="00846523">
      <w:pPr>
        <w:pStyle w:val="Listenabsatz"/>
        <w:numPr>
          <w:ilvl w:val="0"/>
          <w:numId w:val="86"/>
        </w:numPr>
        <w:rPr>
          <w:lang w:val="de-AT"/>
        </w:rPr>
      </w:pPr>
      <w:r w:rsidRPr="00CD6DBD">
        <w:rPr>
          <w:lang w:val="de-AT"/>
        </w:rPr>
        <w:t>sich einzeln und gemeinsam musikalisch, sprachlich, mimisch, gestisch, tänzerisch und bildnerisch ausdrücken;</w:t>
      </w:r>
    </w:p>
    <w:p w14:paraId="5FBB9D8F" w14:textId="77777777" w:rsidR="00F4287E" w:rsidRPr="00CD6DBD" w:rsidRDefault="00F4287E" w:rsidP="00846523">
      <w:pPr>
        <w:pStyle w:val="Listenabsatz"/>
        <w:numPr>
          <w:ilvl w:val="0"/>
          <w:numId w:val="86"/>
        </w:numPr>
        <w:rPr>
          <w:lang w:val="de-AT"/>
        </w:rPr>
      </w:pPr>
      <w:r w:rsidRPr="00CD6DBD">
        <w:rPr>
          <w:lang w:val="de-AT"/>
        </w:rPr>
        <w:t>experimentell, improvisatorisch und spielerisch handeln;</w:t>
      </w:r>
    </w:p>
    <w:p w14:paraId="3B98531D" w14:textId="77777777" w:rsidR="00F4287E" w:rsidRPr="00CD6DBD" w:rsidRDefault="00F4287E" w:rsidP="00846523">
      <w:pPr>
        <w:pStyle w:val="Listenabsatz"/>
        <w:numPr>
          <w:ilvl w:val="0"/>
          <w:numId w:val="86"/>
        </w:numPr>
        <w:rPr>
          <w:lang w:val="de-AT"/>
        </w:rPr>
      </w:pPr>
      <w:r w:rsidRPr="00CD6DBD">
        <w:rPr>
          <w:lang w:val="de-AT"/>
        </w:rPr>
        <w:t>verantwortungsvoll mit Werkzeug, Instrumenten und Materialien umgehen;</w:t>
      </w:r>
    </w:p>
    <w:p w14:paraId="5DB95A0C" w14:textId="77777777" w:rsidR="00F4287E" w:rsidRPr="00CD6DBD" w:rsidRDefault="00F4287E" w:rsidP="00846523">
      <w:pPr>
        <w:pStyle w:val="Listenabsatz"/>
        <w:numPr>
          <w:ilvl w:val="0"/>
          <w:numId w:val="86"/>
        </w:numPr>
        <w:rPr>
          <w:lang w:val="de-AT"/>
        </w:rPr>
      </w:pPr>
      <w:r w:rsidRPr="00CD6DBD">
        <w:rPr>
          <w:lang w:val="de-AT"/>
        </w:rPr>
        <w:t>bewusst und differenziert sinnlich wahrnehmen und fachgerecht beschreiben und analysieren;</w:t>
      </w:r>
    </w:p>
    <w:p w14:paraId="2AC06862" w14:textId="77777777" w:rsidR="00F4287E" w:rsidRPr="00CD6DBD" w:rsidRDefault="00F4287E" w:rsidP="00846523">
      <w:pPr>
        <w:pStyle w:val="Listenabsatz"/>
        <w:numPr>
          <w:ilvl w:val="0"/>
          <w:numId w:val="86"/>
        </w:numPr>
        <w:rPr>
          <w:lang w:val="de-AT"/>
        </w:rPr>
      </w:pPr>
      <w:r w:rsidRPr="00CD6DBD">
        <w:rPr>
          <w:lang w:val="de-AT"/>
        </w:rPr>
        <w:t>exemplarische Beispiele künstlerischen Schaffens wiedererkennen;</w:t>
      </w:r>
    </w:p>
    <w:p w14:paraId="32715244" w14:textId="77777777" w:rsidR="00F4287E" w:rsidRPr="00CD6DBD" w:rsidRDefault="00F4287E" w:rsidP="00846523">
      <w:pPr>
        <w:pStyle w:val="Listenabsatz"/>
        <w:numPr>
          <w:ilvl w:val="0"/>
          <w:numId w:val="86"/>
        </w:numPr>
        <w:rPr>
          <w:lang w:val="de-AT"/>
        </w:rPr>
      </w:pPr>
      <w:r w:rsidRPr="00CD6DBD">
        <w:rPr>
          <w:lang w:val="de-AT"/>
        </w:rPr>
        <w:t>Beobachtungen und Wahrnehmungen in bildhafte und akustische Ausdrucksformen umsetzen;</w:t>
      </w:r>
    </w:p>
    <w:p w14:paraId="406DCC4D" w14:textId="77777777" w:rsidR="00F4287E" w:rsidRPr="00CD6DBD" w:rsidRDefault="00F4287E" w:rsidP="00846523">
      <w:pPr>
        <w:pStyle w:val="Listenabsatz"/>
        <w:numPr>
          <w:ilvl w:val="0"/>
          <w:numId w:val="86"/>
        </w:numPr>
        <w:rPr>
          <w:lang w:val="de-AT"/>
        </w:rPr>
      </w:pPr>
      <w:r w:rsidRPr="00CD6DBD">
        <w:rPr>
          <w:lang w:val="de-AT"/>
        </w:rPr>
        <w:t>die Ergebnisse der praktischen Arbeit in geeigneter Form dokumentieren und/oder präsentieren;</w:t>
      </w:r>
    </w:p>
    <w:p w14:paraId="4F437865" w14:textId="77777777" w:rsidR="00F4287E" w:rsidRPr="00CD6DBD" w:rsidRDefault="00F4287E" w:rsidP="00846523">
      <w:pPr>
        <w:pStyle w:val="Listenabsatz"/>
        <w:numPr>
          <w:ilvl w:val="0"/>
          <w:numId w:val="86"/>
        </w:numPr>
        <w:rPr>
          <w:lang w:val="de-AT"/>
        </w:rPr>
      </w:pPr>
      <w:r w:rsidRPr="00CD6DBD">
        <w:rPr>
          <w:lang w:val="de-AT"/>
        </w:rPr>
        <w:t>Informationstechnologien und audiovisuelle Medien einsetzen;</w:t>
      </w:r>
    </w:p>
    <w:p w14:paraId="6A6E8D09" w14:textId="77777777" w:rsidR="00F4287E" w:rsidRPr="00CD6DBD" w:rsidRDefault="00F4287E" w:rsidP="00846523">
      <w:pPr>
        <w:pStyle w:val="Listenabsatz"/>
        <w:numPr>
          <w:ilvl w:val="0"/>
          <w:numId w:val="86"/>
        </w:numPr>
        <w:rPr>
          <w:lang w:val="de-AT"/>
        </w:rPr>
      </w:pPr>
      <w:r w:rsidRPr="00CD6DBD">
        <w:rPr>
          <w:lang w:val="de-AT"/>
        </w:rPr>
        <w:t>lokale, zeitbedingte und mediale Besonderheiten musikalischer und bildnerischer Gestaltung erläutern;</w:t>
      </w:r>
    </w:p>
    <w:p w14:paraId="2E258403" w14:textId="77777777" w:rsidR="00F4287E" w:rsidRPr="00CD6DBD" w:rsidRDefault="00F4287E" w:rsidP="00846523">
      <w:pPr>
        <w:pStyle w:val="Listenabsatz"/>
        <w:numPr>
          <w:ilvl w:val="0"/>
          <w:numId w:val="86"/>
        </w:numPr>
        <w:rPr>
          <w:lang w:val="de-AT"/>
        </w:rPr>
      </w:pPr>
      <w:r w:rsidRPr="00CD6DBD">
        <w:rPr>
          <w:lang w:val="de-AT"/>
        </w:rPr>
        <w:t>kulturelle Einrichtungen selbständig nutzen;</w:t>
      </w:r>
    </w:p>
    <w:p w14:paraId="70463696" w14:textId="77777777" w:rsidR="00F4287E" w:rsidRPr="00CD6DBD" w:rsidRDefault="00F4287E" w:rsidP="00F4287E">
      <w:pPr>
        <w:rPr>
          <w:b/>
          <w:lang w:val="de-AT"/>
        </w:rPr>
      </w:pPr>
    </w:p>
    <w:p w14:paraId="50A90DFB" w14:textId="77777777" w:rsidR="00F4287E" w:rsidRPr="00CD6DBD" w:rsidRDefault="00F4287E" w:rsidP="00F4287E">
      <w:pPr>
        <w:rPr>
          <w:b/>
          <w:lang w:val="de-AT"/>
        </w:rPr>
      </w:pPr>
      <w:r w:rsidRPr="00CD6DBD">
        <w:rPr>
          <w:b/>
          <w:lang w:val="de-AT"/>
        </w:rPr>
        <w:t>Lehrstoff:</w:t>
      </w:r>
    </w:p>
    <w:p w14:paraId="008A28D5" w14:textId="1AFB48C5" w:rsidR="00F4287E" w:rsidRPr="00CD6DBD" w:rsidRDefault="00F4287E" w:rsidP="00F4287E">
      <w:pPr>
        <w:rPr>
          <w:lang w:val="de-AT"/>
        </w:rPr>
      </w:pPr>
      <w:r w:rsidRPr="00CD6DBD">
        <w:rPr>
          <w:lang w:val="de-AT"/>
        </w:rPr>
        <w:t>Erweiterung eines Vokal- , Musizier-, Hör-, Bewegungs- und Gestaltungsrepertoires</w:t>
      </w:r>
    </w:p>
    <w:p w14:paraId="4F4D3444" w14:textId="0EC8DA07" w:rsidR="00F4287E" w:rsidRPr="00CD6DBD" w:rsidRDefault="00F4287E" w:rsidP="00F4287E">
      <w:pPr>
        <w:rPr>
          <w:lang w:val="de-AT"/>
        </w:rPr>
      </w:pPr>
      <w:r w:rsidRPr="00CD6DBD">
        <w:rPr>
          <w:lang w:val="de-AT"/>
        </w:rPr>
        <w:t>Musikgeschichtlicher Überblick</w:t>
      </w:r>
    </w:p>
    <w:p w14:paraId="5FDAFA15" w14:textId="1BE4C630" w:rsidR="00F4287E" w:rsidRPr="00CD6DBD" w:rsidRDefault="00F4287E" w:rsidP="00F4287E">
      <w:pPr>
        <w:rPr>
          <w:lang w:val="de-AT"/>
        </w:rPr>
      </w:pPr>
      <w:r w:rsidRPr="00CD6DBD">
        <w:rPr>
          <w:lang w:val="de-AT"/>
        </w:rPr>
        <w:t>Kunstland Österreich – aktuelles Musikgeschehen</w:t>
      </w:r>
    </w:p>
    <w:p w14:paraId="6EB8D3B7" w14:textId="417EAD43" w:rsidR="00F4287E" w:rsidRPr="00CD6DBD" w:rsidRDefault="00F4287E" w:rsidP="00F4287E">
      <w:pPr>
        <w:rPr>
          <w:lang w:val="de-AT"/>
        </w:rPr>
      </w:pPr>
      <w:r w:rsidRPr="00CD6DBD">
        <w:rPr>
          <w:lang w:val="de-AT"/>
        </w:rPr>
        <w:t>Einsatz von Musik in Video, Film und elektronischen Medien</w:t>
      </w:r>
    </w:p>
    <w:p w14:paraId="445F04D0" w14:textId="77777777" w:rsidR="00F4287E" w:rsidRPr="00CD6DBD" w:rsidRDefault="00F4287E" w:rsidP="00F4287E">
      <w:pPr>
        <w:rPr>
          <w:lang w:val="de-AT"/>
        </w:rPr>
      </w:pPr>
      <w:r w:rsidRPr="00CD6DBD">
        <w:rPr>
          <w:lang w:val="de-AT"/>
        </w:rPr>
        <w:t>Grafisches Gestalten:</w:t>
      </w:r>
    </w:p>
    <w:p w14:paraId="0C487908" w14:textId="060F1DD5" w:rsidR="00F4287E" w:rsidRPr="00CD6DBD" w:rsidRDefault="00F4287E" w:rsidP="00F4287E">
      <w:pPr>
        <w:rPr>
          <w:lang w:val="de-AT"/>
        </w:rPr>
      </w:pPr>
      <w:r w:rsidRPr="00CD6DBD">
        <w:rPr>
          <w:lang w:val="de-AT"/>
        </w:rPr>
        <w:t xml:space="preserve">Grundlagen des grafischen Gestaltens </w:t>
      </w:r>
    </w:p>
    <w:p w14:paraId="5357D6BC" w14:textId="33BEB437" w:rsidR="00F4287E" w:rsidRPr="00CD6DBD" w:rsidRDefault="00F4287E" w:rsidP="00F4287E">
      <w:pPr>
        <w:rPr>
          <w:lang w:val="de-AT"/>
        </w:rPr>
      </w:pPr>
      <w:r w:rsidRPr="00CD6DBD">
        <w:rPr>
          <w:lang w:val="de-AT"/>
        </w:rPr>
        <w:t>grafische Gestaltungsaufgaben</w:t>
      </w:r>
    </w:p>
    <w:p w14:paraId="6BD5D84A" w14:textId="5C103797" w:rsidR="00F4287E" w:rsidRPr="00CD6DBD" w:rsidRDefault="00F4287E" w:rsidP="00F4287E">
      <w:pPr>
        <w:rPr>
          <w:lang w:val="de-AT"/>
        </w:rPr>
      </w:pPr>
      <w:r w:rsidRPr="00CD6DBD">
        <w:rPr>
          <w:lang w:val="de-AT"/>
        </w:rPr>
        <w:t>Druckgrafische Verfahren und deren zielgruppenorientierte Anwendung</w:t>
      </w:r>
    </w:p>
    <w:p w14:paraId="1CB24C40" w14:textId="77777777" w:rsidR="00701F1F" w:rsidRPr="00CD6DBD" w:rsidRDefault="00701F1F" w:rsidP="00701F1F">
      <w:pPr>
        <w:rPr>
          <w:lang w:val="de-AT"/>
        </w:rPr>
      </w:pPr>
      <w:r w:rsidRPr="00CD6DBD">
        <w:rPr>
          <w:lang w:val="de-AT"/>
        </w:rPr>
        <w:t>Phänomenologie der Kinderzeichnung.</w:t>
      </w:r>
    </w:p>
    <w:p w14:paraId="05D7819A" w14:textId="77777777" w:rsidR="00F4287E" w:rsidRPr="00CD6DBD" w:rsidRDefault="00F4287E" w:rsidP="00F4287E">
      <w:pPr>
        <w:rPr>
          <w:lang w:val="de-AT"/>
        </w:rPr>
      </w:pPr>
      <w:r w:rsidRPr="00CD6DBD">
        <w:rPr>
          <w:lang w:val="de-AT"/>
        </w:rPr>
        <w:t>Exemplarische Bild- und Werkbetrachtung:</w:t>
      </w:r>
    </w:p>
    <w:p w14:paraId="3793A805" w14:textId="09724B4B" w:rsidR="00F4287E" w:rsidRPr="00CD6DBD" w:rsidRDefault="00F4287E" w:rsidP="00F4287E">
      <w:pPr>
        <w:rPr>
          <w:lang w:val="de-AT"/>
        </w:rPr>
      </w:pPr>
      <w:r w:rsidRPr="00CD6DBD">
        <w:rPr>
          <w:lang w:val="de-AT"/>
        </w:rPr>
        <w:t xml:space="preserve">Auseinandersetzung mit Beispielen aus den Bereichen </w:t>
      </w:r>
      <w:r w:rsidR="00701F1F" w:rsidRPr="00CD6DBD">
        <w:rPr>
          <w:lang w:val="de-AT"/>
        </w:rPr>
        <w:t>Musik,</w:t>
      </w:r>
      <w:r w:rsidRPr="00CD6DBD">
        <w:rPr>
          <w:lang w:val="de-AT"/>
        </w:rPr>
        <w:t xml:space="preserve">Druckgrafik, Gebrauchsgrafik und Werken aus kunsttherapeutischen und sozialen Einrichtungen </w:t>
      </w:r>
    </w:p>
    <w:p w14:paraId="28F163A5" w14:textId="77777777" w:rsidR="00701F1F" w:rsidRPr="00CD6DBD" w:rsidRDefault="00701F1F" w:rsidP="00701F1F">
      <w:pPr>
        <w:rPr>
          <w:lang w:val="de-AT"/>
        </w:rPr>
      </w:pPr>
      <w:r w:rsidRPr="00CD6DBD">
        <w:rPr>
          <w:lang w:val="de-AT"/>
        </w:rPr>
        <w:t>Gesellschaftliche, historische und kulturelle Bezüge</w:t>
      </w:r>
    </w:p>
    <w:p w14:paraId="77D6DB70" w14:textId="77777777" w:rsidR="00F4287E" w:rsidRPr="00CD6DBD" w:rsidRDefault="00F4287E" w:rsidP="00F4287E">
      <w:pPr>
        <w:rPr>
          <w:b/>
          <w:lang w:val="de-AT"/>
        </w:rPr>
      </w:pPr>
    </w:p>
    <w:p w14:paraId="2EABD072" w14:textId="77777777" w:rsidR="00F4287E" w:rsidRPr="00CD6DBD" w:rsidRDefault="00F4287E" w:rsidP="00F4287E">
      <w:pPr>
        <w:rPr>
          <w:lang w:val="de-AT"/>
        </w:rPr>
      </w:pPr>
      <w:r w:rsidRPr="00CD6DBD">
        <w:rPr>
          <w:lang w:val="de-AT"/>
        </w:rPr>
        <w:t xml:space="preserve">2.Jahrgang: </w:t>
      </w:r>
    </w:p>
    <w:p w14:paraId="08AD6096" w14:textId="128AE1F0" w:rsidR="00F4287E" w:rsidRPr="00CD6DBD" w:rsidRDefault="00F4287E" w:rsidP="00F4287E">
      <w:pPr>
        <w:rPr>
          <w:lang w:val="de-AT"/>
        </w:rPr>
      </w:pPr>
      <w:r w:rsidRPr="00CD6DBD">
        <w:rPr>
          <w:lang w:val="de-AT"/>
        </w:rPr>
        <w:t xml:space="preserve"> 3. Semester – Kompetenzmodul 3 </w:t>
      </w:r>
    </w:p>
    <w:p w14:paraId="7E5F0892" w14:textId="77777777" w:rsidR="00F4287E" w:rsidRPr="00CD6DBD" w:rsidRDefault="00F4287E" w:rsidP="00F4287E">
      <w:pPr>
        <w:rPr>
          <w:lang w:val="de-AT"/>
        </w:rPr>
      </w:pPr>
    </w:p>
    <w:p w14:paraId="1ED8BE14" w14:textId="77777777" w:rsidR="00F4287E" w:rsidRPr="00CD6DBD" w:rsidRDefault="00F4287E" w:rsidP="00F4287E">
      <w:pPr>
        <w:rPr>
          <w:b/>
          <w:lang w:val="de-AT"/>
        </w:rPr>
      </w:pPr>
      <w:r w:rsidRPr="00CD6DBD">
        <w:rPr>
          <w:b/>
          <w:lang w:val="de-AT"/>
        </w:rPr>
        <w:t>Bildungs- und Lehraufgaben:</w:t>
      </w:r>
    </w:p>
    <w:p w14:paraId="7C00D476" w14:textId="77777777" w:rsidR="00F4287E" w:rsidRPr="00CD6DBD" w:rsidRDefault="00F4287E" w:rsidP="00F4287E">
      <w:pPr>
        <w:rPr>
          <w:lang w:val="de-AT"/>
        </w:rPr>
      </w:pPr>
      <w:r w:rsidRPr="00CD6DBD">
        <w:rPr>
          <w:lang w:val="de-AT"/>
        </w:rPr>
        <w:t>Die Schülerinnen und Schüler können</w:t>
      </w:r>
    </w:p>
    <w:p w14:paraId="46E3B2D8" w14:textId="77777777" w:rsidR="00F4287E" w:rsidRPr="00CD6DBD" w:rsidRDefault="00F4287E" w:rsidP="00846523">
      <w:pPr>
        <w:pStyle w:val="Listenabsatz"/>
        <w:numPr>
          <w:ilvl w:val="0"/>
          <w:numId w:val="87"/>
        </w:numPr>
        <w:rPr>
          <w:lang w:val="de-AT"/>
        </w:rPr>
      </w:pPr>
      <w:r w:rsidRPr="00CD6DBD">
        <w:rPr>
          <w:lang w:val="de-AT"/>
        </w:rPr>
        <w:t>Darstellungs- und Gestaltungsaufgaben eigenständig lösen und dabei Material, Verfahren und Gestaltungsmittel zielgerecht einsetzen;</w:t>
      </w:r>
    </w:p>
    <w:p w14:paraId="2850EB9A" w14:textId="77777777" w:rsidR="00F4287E" w:rsidRPr="00CD6DBD" w:rsidRDefault="00F4287E" w:rsidP="00846523">
      <w:pPr>
        <w:pStyle w:val="Listenabsatz"/>
        <w:numPr>
          <w:ilvl w:val="0"/>
          <w:numId w:val="87"/>
        </w:numPr>
        <w:rPr>
          <w:lang w:val="de-AT"/>
        </w:rPr>
      </w:pPr>
      <w:r w:rsidRPr="00CD6DBD">
        <w:rPr>
          <w:lang w:val="de-AT"/>
        </w:rPr>
        <w:t>fachtheoretische Grundkenntnisse anwenden;</w:t>
      </w:r>
    </w:p>
    <w:p w14:paraId="436B3256" w14:textId="77777777" w:rsidR="00F4287E" w:rsidRPr="00CD6DBD" w:rsidRDefault="00F4287E" w:rsidP="00846523">
      <w:pPr>
        <w:pStyle w:val="Listenabsatz"/>
        <w:numPr>
          <w:ilvl w:val="0"/>
          <w:numId w:val="87"/>
        </w:numPr>
        <w:rPr>
          <w:lang w:val="de-AT"/>
        </w:rPr>
      </w:pPr>
      <w:r w:rsidRPr="00CD6DBD">
        <w:rPr>
          <w:lang w:val="de-AT"/>
        </w:rPr>
        <w:t>verantwortungsvoll mit Werkzeug, Instrumenten und Materialien umgehen;</w:t>
      </w:r>
    </w:p>
    <w:p w14:paraId="0276DA59" w14:textId="77777777" w:rsidR="00F4287E" w:rsidRPr="00CD6DBD" w:rsidRDefault="00F4287E" w:rsidP="00846523">
      <w:pPr>
        <w:pStyle w:val="Listenabsatz"/>
        <w:numPr>
          <w:ilvl w:val="0"/>
          <w:numId w:val="87"/>
        </w:numPr>
        <w:rPr>
          <w:lang w:val="de-AT"/>
        </w:rPr>
      </w:pPr>
      <w:r w:rsidRPr="00CD6DBD">
        <w:rPr>
          <w:lang w:val="de-AT"/>
        </w:rPr>
        <w:t>bewusst und differenziert sinnlich wahrnehmen und fachgerecht beschreiben und analysieren;</w:t>
      </w:r>
    </w:p>
    <w:p w14:paraId="24A3384A" w14:textId="77777777" w:rsidR="00F4287E" w:rsidRPr="00CD6DBD" w:rsidRDefault="00F4287E" w:rsidP="00846523">
      <w:pPr>
        <w:pStyle w:val="Listenabsatz"/>
        <w:numPr>
          <w:ilvl w:val="0"/>
          <w:numId w:val="87"/>
        </w:numPr>
        <w:rPr>
          <w:lang w:val="de-AT"/>
        </w:rPr>
      </w:pPr>
      <w:r w:rsidRPr="00CD6DBD">
        <w:rPr>
          <w:lang w:val="de-AT"/>
        </w:rPr>
        <w:t>exemplarische Beispiele künstlerischen Schaffens wiedererkennen;</w:t>
      </w:r>
    </w:p>
    <w:p w14:paraId="24B32BF4" w14:textId="77777777" w:rsidR="00F4287E" w:rsidRPr="00CD6DBD" w:rsidRDefault="00F4287E" w:rsidP="00846523">
      <w:pPr>
        <w:pStyle w:val="Listenabsatz"/>
        <w:numPr>
          <w:ilvl w:val="0"/>
          <w:numId w:val="87"/>
        </w:numPr>
        <w:rPr>
          <w:lang w:val="de-AT"/>
        </w:rPr>
      </w:pPr>
      <w:r w:rsidRPr="00CD6DBD">
        <w:rPr>
          <w:lang w:val="de-AT"/>
        </w:rPr>
        <w:t>die Ergebnisse der praktischen Arbeit in geeigneter Form dokumentieren und/oder präsentieren;</w:t>
      </w:r>
    </w:p>
    <w:p w14:paraId="08A9FB8C" w14:textId="4683A0F7" w:rsidR="00F4287E" w:rsidRPr="00CD6DBD" w:rsidRDefault="00F4287E" w:rsidP="00846523">
      <w:pPr>
        <w:pStyle w:val="Listenabsatz"/>
        <w:numPr>
          <w:ilvl w:val="0"/>
          <w:numId w:val="87"/>
        </w:numPr>
        <w:rPr>
          <w:lang w:val="de-AT"/>
        </w:rPr>
      </w:pPr>
      <w:r w:rsidRPr="00CD6DBD">
        <w:rPr>
          <w:lang w:val="de-AT"/>
        </w:rPr>
        <w:t>Informationstechnologien und audiovisuelle Medien einsetzen.</w:t>
      </w:r>
    </w:p>
    <w:p w14:paraId="7C23DD68" w14:textId="77777777" w:rsidR="00F4287E" w:rsidRPr="00CD6DBD" w:rsidRDefault="00F4287E" w:rsidP="00F4287E">
      <w:pPr>
        <w:rPr>
          <w:b/>
          <w:lang w:val="de-AT"/>
        </w:rPr>
      </w:pPr>
    </w:p>
    <w:p w14:paraId="06F1DDCA" w14:textId="77777777" w:rsidR="00F4287E" w:rsidRPr="00CD6DBD" w:rsidRDefault="00F4287E" w:rsidP="00F4287E">
      <w:pPr>
        <w:rPr>
          <w:b/>
          <w:lang w:val="de-AT"/>
        </w:rPr>
      </w:pPr>
      <w:r w:rsidRPr="00CD6DBD">
        <w:rPr>
          <w:b/>
          <w:lang w:val="de-AT"/>
        </w:rPr>
        <w:t>Lehrstoff:</w:t>
      </w:r>
    </w:p>
    <w:p w14:paraId="07D63D5E" w14:textId="1F180217" w:rsidR="00F4287E" w:rsidRPr="00CD6DBD" w:rsidRDefault="00F4287E" w:rsidP="00F4287E">
      <w:pPr>
        <w:rPr>
          <w:lang w:val="de-AT"/>
        </w:rPr>
      </w:pPr>
      <w:r w:rsidRPr="00CD6DBD">
        <w:rPr>
          <w:lang w:val="de-AT"/>
        </w:rPr>
        <w:t>Räumliches Gestalten / Plastik</w:t>
      </w:r>
      <w:r w:rsidR="00701F1F" w:rsidRPr="00CD6DBD">
        <w:rPr>
          <w:lang w:val="de-AT"/>
        </w:rPr>
        <w:t>:</w:t>
      </w:r>
    </w:p>
    <w:p w14:paraId="40FCEE5B" w14:textId="7714ED51" w:rsidR="00F4287E" w:rsidRPr="00CD6DBD" w:rsidRDefault="00F4287E" w:rsidP="00F4287E">
      <w:pPr>
        <w:rPr>
          <w:lang w:val="de-AT"/>
        </w:rPr>
      </w:pPr>
      <w:r w:rsidRPr="00CD6DBD">
        <w:rPr>
          <w:lang w:val="de-AT"/>
        </w:rPr>
        <w:t>Grundlagen der räumlichen Gestaltung</w:t>
      </w:r>
      <w:r w:rsidR="00701F1F" w:rsidRPr="00CD6DBD">
        <w:rPr>
          <w:lang w:val="de-AT"/>
        </w:rPr>
        <w:t>.</w:t>
      </w:r>
    </w:p>
    <w:p w14:paraId="4250DD2B" w14:textId="78E128C5" w:rsidR="00F4287E" w:rsidRPr="00CD6DBD" w:rsidRDefault="00F4287E" w:rsidP="00F4287E">
      <w:pPr>
        <w:rPr>
          <w:lang w:val="de-AT"/>
        </w:rPr>
      </w:pPr>
      <w:r w:rsidRPr="00CD6DBD">
        <w:rPr>
          <w:lang w:val="de-AT"/>
        </w:rPr>
        <w:t>Grundbegriffe der Plastik (Formen, Funktion, Wirkung)</w:t>
      </w:r>
      <w:r w:rsidR="00701F1F" w:rsidRPr="00CD6DBD">
        <w:rPr>
          <w:lang w:val="de-AT"/>
        </w:rPr>
        <w:t>.</w:t>
      </w:r>
    </w:p>
    <w:p w14:paraId="334198BB" w14:textId="70E6006E" w:rsidR="00F4287E" w:rsidRPr="00CD6DBD" w:rsidRDefault="00F4287E" w:rsidP="00F4287E">
      <w:pPr>
        <w:rPr>
          <w:lang w:val="de-AT"/>
        </w:rPr>
      </w:pPr>
      <w:r w:rsidRPr="00CD6DBD">
        <w:rPr>
          <w:lang w:val="de-AT"/>
        </w:rPr>
        <w:t>Einsatz von plastischen Materialien und dreidimensionalen Herstellungsverfahren in der Kunst und in therapeutischen und sozialen Einrichtungen</w:t>
      </w:r>
      <w:r w:rsidR="00701F1F" w:rsidRPr="00CD6DBD">
        <w:rPr>
          <w:lang w:val="de-AT"/>
        </w:rPr>
        <w:t>.</w:t>
      </w:r>
    </w:p>
    <w:p w14:paraId="768D1D2A" w14:textId="77777777" w:rsidR="00F4287E" w:rsidRPr="00CD6DBD" w:rsidRDefault="00F4287E" w:rsidP="00F4287E">
      <w:pPr>
        <w:rPr>
          <w:lang w:val="de-AT"/>
        </w:rPr>
      </w:pPr>
      <w:r w:rsidRPr="00CD6DBD">
        <w:rPr>
          <w:lang w:val="de-AT"/>
        </w:rPr>
        <w:t>Exemplarische Bild- und Werkbetrachtung:</w:t>
      </w:r>
    </w:p>
    <w:p w14:paraId="1EA4CF4B" w14:textId="77777777" w:rsidR="00F4287E" w:rsidRPr="00CD6DBD" w:rsidRDefault="00F4287E" w:rsidP="00F4287E">
      <w:pPr>
        <w:rPr>
          <w:lang w:val="de-AT"/>
        </w:rPr>
      </w:pPr>
      <w:r w:rsidRPr="00CD6DBD">
        <w:rPr>
          <w:lang w:val="de-AT"/>
        </w:rPr>
        <w:t>Auseinandersetzung mit Beispielen aus den Bereichen Architektur, Plastik, Alltagsästhetik und mit Werkbeispielen aus kunsttherapeutischen und sozialen Einrichtungen</w:t>
      </w:r>
    </w:p>
    <w:p w14:paraId="33B12D77" w14:textId="77777777" w:rsidR="00F4287E" w:rsidRPr="00CD6DBD" w:rsidRDefault="00F4287E" w:rsidP="00F4287E">
      <w:pPr>
        <w:rPr>
          <w:b/>
          <w:lang w:val="de-AT"/>
        </w:rPr>
      </w:pPr>
    </w:p>
    <w:p w14:paraId="2F29F111" w14:textId="21E3AF3D" w:rsidR="00F4287E" w:rsidRPr="00CD6DBD" w:rsidRDefault="00F4287E" w:rsidP="00F4287E">
      <w:pPr>
        <w:rPr>
          <w:lang w:val="de-AT"/>
        </w:rPr>
      </w:pPr>
      <w:r w:rsidRPr="00CD6DBD">
        <w:rPr>
          <w:lang w:val="de-AT"/>
        </w:rPr>
        <w:t>4. Semester – Kompetenzmodul 4</w:t>
      </w:r>
    </w:p>
    <w:p w14:paraId="7711F3E9" w14:textId="77777777" w:rsidR="00F4287E" w:rsidRPr="00CD6DBD" w:rsidRDefault="00F4287E" w:rsidP="00F4287E">
      <w:pPr>
        <w:rPr>
          <w:b/>
          <w:lang w:val="de-AT"/>
        </w:rPr>
      </w:pPr>
    </w:p>
    <w:p w14:paraId="06C73094" w14:textId="77777777" w:rsidR="00F4287E" w:rsidRPr="00CD6DBD" w:rsidRDefault="00F4287E" w:rsidP="00F4287E">
      <w:pPr>
        <w:rPr>
          <w:b/>
          <w:lang w:val="de-AT"/>
        </w:rPr>
      </w:pPr>
      <w:r w:rsidRPr="00CD6DBD">
        <w:rPr>
          <w:b/>
          <w:lang w:val="de-AT"/>
        </w:rPr>
        <w:t>Bildungs- und Lehraufgaben:</w:t>
      </w:r>
    </w:p>
    <w:p w14:paraId="229F45B4" w14:textId="77777777" w:rsidR="00F4287E" w:rsidRPr="00CD6DBD" w:rsidRDefault="00F4287E" w:rsidP="00F4287E">
      <w:pPr>
        <w:rPr>
          <w:lang w:val="de-AT"/>
        </w:rPr>
      </w:pPr>
      <w:r w:rsidRPr="00CD6DBD">
        <w:rPr>
          <w:lang w:val="de-AT"/>
        </w:rPr>
        <w:t>Die Schülerinnen und Schüler können</w:t>
      </w:r>
    </w:p>
    <w:p w14:paraId="5341DD1C" w14:textId="77777777" w:rsidR="00F4287E" w:rsidRPr="00CD6DBD" w:rsidRDefault="00F4287E" w:rsidP="00846523">
      <w:pPr>
        <w:pStyle w:val="Listenabsatz"/>
        <w:numPr>
          <w:ilvl w:val="0"/>
          <w:numId w:val="88"/>
        </w:numPr>
        <w:rPr>
          <w:lang w:val="de-AT"/>
        </w:rPr>
      </w:pPr>
      <w:r w:rsidRPr="00CD6DBD">
        <w:rPr>
          <w:lang w:val="de-AT"/>
        </w:rPr>
        <w:t>fachtheoretische Grundkenntnisse anwenden;</w:t>
      </w:r>
    </w:p>
    <w:p w14:paraId="20CC6965" w14:textId="77777777" w:rsidR="00F4287E" w:rsidRPr="00CD6DBD" w:rsidRDefault="00F4287E" w:rsidP="00846523">
      <w:pPr>
        <w:pStyle w:val="Listenabsatz"/>
        <w:numPr>
          <w:ilvl w:val="0"/>
          <w:numId w:val="88"/>
        </w:numPr>
        <w:rPr>
          <w:lang w:val="de-AT"/>
        </w:rPr>
      </w:pPr>
      <w:r w:rsidRPr="00CD6DBD">
        <w:rPr>
          <w:lang w:val="de-AT"/>
        </w:rPr>
        <w:t>sich einzeln und gemeinsam musikalisch, sprachlich, mimisch, gestisch, tänzerisch ausdrücken;</w:t>
      </w:r>
    </w:p>
    <w:p w14:paraId="5CF40295" w14:textId="77777777" w:rsidR="00F4287E" w:rsidRPr="00CD6DBD" w:rsidRDefault="00F4287E" w:rsidP="00846523">
      <w:pPr>
        <w:pStyle w:val="Listenabsatz"/>
        <w:numPr>
          <w:ilvl w:val="0"/>
          <w:numId w:val="88"/>
        </w:numPr>
        <w:rPr>
          <w:lang w:val="de-AT"/>
        </w:rPr>
      </w:pPr>
      <w:r w:rsidRPr="00CD6DBD">
        <w:rPr>
          <w:lang w:val="de-AT"/>
        </w:rPr>
        <w:t>experimentell, improvisatorisch und spielerisch handeln;</w:t>
      </w:r>
    </w:p>
    <w:p w14:paraId="1814057E" w14:textId="77777777" w:rsidR="00F4287E" w:rsidRPr="00CD6DBD" w:rsidRDefault="00F4287E" w:rsidP="00846523">
      <w:pPr>
        <w:pStyle w:val="Listenabsatz"/>
        <w:numPr>
          <w:ilvl w:val="0"/>
          <w:numId w:val="88"/>
        </w:numPr>
        <w:rPr>
          <w:lang w:val="de-AT"/>
        </w:rPr>
      </w:pPr>
      <w:r w:rsidRPr="00CD6DBD">
        <w:rPr>
          <w:lang w:val="de-AT"/>
        </w:rPr>
        <w:t>verantwortungsvoll mit Werkzeug, Instrumenten und Materialien umgehen;</w:t>
      </w:r>
    </w:p>
    <w:p w14:paraId="532373CF" w14:textId="77777777" w:rsidR="00F4287E" w:rsidRPr="00CD6DBD" w:rsidRDefault="00F4287E" w:rsidP="00846523">
      <w:pPr>
        <w:pStyle w:val="Listenabsatz"/>
        <w:numPr>
          <w:ilvl w:val="0"/>
          <w:numId w:val="88"/>
        </w:numPr>
        <w:rPr>
          <w:lang w:val="de-AT"/>
        </w:rPr>
      </w:pPr>
      <w:r w:rsidRPr="00CD6DBD">
        <w:rPr>
          <w:lang w:val="de-AT"/>
        </w:rPr>
        <w:t>bewusst und differenziert sinnlich wahrnehmen und fachgerecht beschreiben und analysieren;</w:t>
      </w:r>
    </w:p>
    <w:p w14:paraId="121EBF84" w14:textId="77777777" w:rsidR="00F4287E" w:rsidRPr="00CD6DBD" w:rsidRDefault="00F4287E" w:rsidP="00846523">
      <w:pPr>
        <w:pStyle w:val="Listenabsatz"/>
        <w:numPr>
          <w:ilvl w:val="0"/>
          <w:numId w:val="88"/>
        </w:numPr>
        <w:rPr>
          <w:lang w:val="de-AT"/>
        </w:rPr>
      </w:pPr>
      <w:r w:rsidRPr="00CD6DBD">
        <w:rPr>
          <w:lang w:val="de-AT"/>
        </w:rPr>
        <w:t>exemplarische Beispiele künstlerischen Schaffens wiedererkennen;</w:t>
      </w:r>
    </w:p>
    <w:p w14:paraId="40A5F356" w14:textId="77777777" w:rsidR="00F4287E" w:rsidRPr="00CD6DBD" w:rsidRDefault="00F4287E" w:rsidP="00846523">
      <w:pPr>
        <w:pStyle w:val="Listenabsatz"/>
        <w:numPr>
          <w:ilvl w:val="0"/>
          <w:numId w:val="88"/>
        </w:numPr>
        <w:rPr>
          <w:lang w:val="de-AT"/>
        </w:rPr>
      </w:pPr>
      <w:r w:rsidRPr="00CD6DBD">
        <w:rPr>
          <w:lang w:val="de-AT"/>
        </w:rPr>
        <w:t>Beobachtungen und Wahrnehmungen in akustische Ausdrucksformen umsetzen;</w:t>
      </w:r>
    </w:p>
    <w:p w14:paraId="3974EF8D" w14:textId="77777777" w:rsidR="00F4287E" w:rsidRPr="00CD6DBD" w:rsidRDefault="00F4287E" w:rsidP="00846523">
      <w:pPr>
        <w:pStyle w:val="Listenabsatz"/>
        <w:numPr>
          <w:ilvl w:val="0"/>
          <w:numId w:val="88"/>
        </w:numPr>
        <w:rPr>
          <w:lang w:val="de-AT"/>
        </w:rPr>
      </w:pPr>
      <w:r w:rsidRPr="00CD6DBD">
        <w:rPr>
          <w:lang w:val="de-AT"/>
        </w:rPr>
        <w:t>die Ergebnisse der praktischen Arbeit in geeigneter Form dokumentieren und/oder präsentieren;</w:t>
      </w:r>
    </w:p>
    <w:p w14:paraId="5616CEBC" w14:textId="77777777" w:rsidR="00F4287E" w:rsidRPr="00CD6DBD" w:rsidRDefault="00F4287E" w:rsidP="00846523">
      <w:pPr>
        <w:pStyle w:val="Listenabsatz"/>
        <w:numPr>
          <w:ilvl w:val="0"/>
          <w:numId w:val="88"/>
        </w:numPr>
        <w:rPr>
          <w:lang w:val="de-AT"/>
        </w:rPr>
      </w:pPr>
      <w:r w:rsidRPr="00CD6DBD">
        <w:rPr>
          <w:lang w:val="de-AT"/>
        </w:rPr>
        <w:t>Informationstechnologien und audiovisuelle Medien einsetzen;</w:t>
      </w:r>
    </w:p>
    <w:p w14:paraId="4405EC52" w14:textId="77777777" w:rsidR="00F4287E" w:rsidRPr="00CD6DBD" w:rsidRDefault="00F4287E" w:rsidP="00846523">
      <w:pPr>
        <w:pStyle w:val="Listenabsatz"/>
        <w:numPr>
          <w:ilvl w:val="0"/>
          <w:numId w:val="88"/>
        </w:numPr>
        <w:rPr>
          <w:lang w:val="de-AT"/>
        </w:rPr>
      </w:pPr>
      <w:r w:rsidRPr="00CD6DBD">
        <w:rPr>
          <w:lang w:val="de-AT"/>
        </w:rPr>
        <w:t>die Bedeutung künstlerischen Ausdrucksformen als Mittel der interkulturellen Kommunikation beschreiben;</w:t>
      </w:r>
    </w:p>
    <w:p w14:paraId="3247E074" w14:textId="77777777" w:rsidR="00F4287E" w:rsidRPr="00CD6DBD" w:rsidRDefault="00F4287E" w:rsidP="00846523">
      <w:pPr>
        <w:pStyle w:val="Listenabsatz"/>
        <w:numPr>
          <w:ilvl w:val="0"/>
          <w:numId w:val="88"/>
        </w:numPr>
        <w:rPr>
          <w:lang w:val="de-AT"/>
        </w:rPr>
      </w:pPr>
      <w:r w:rsidRPr="00CD6DBD">
        <w:rPr>
          <w:lang w:val="de-AT"/>
        </w:rPr>
        <w:t>lokale, zeitbedingte und mediale Besonderheiten musikalischer Gestaltung erläutern;</w:t>
      </w:r>
    </w:p>
    <w:p w14:paraId="0A7A93BE" w14:textId="7A600304" w:rsidR="00F4287E" w:rsidRPr="00CD6DBD" w:rsidRDefault="00F4287E" w:rsidP="00846523">
      <w:pPr>
        <w:pStyle w:val="Listenabsatz"/>
        <w:numPr>
          <w:ilvl w:val="0"/>
          <w:numId w:val="88"/>
        </w:numPr>
        <w:rPr>
          <w:lang w:val="de-AT"/>
        </w:rPr>
      </w:pPr>
      <w:r w:rsidRPr="00CD6DBD">
        <w:rPr>
          <w:lang w:val="de-AT"/>
        </w:rPr>
        <w:t>kulturelle E</w:t>
      </w:r>
      <w:r w:rsidR="004A0FA2" w:rsidRPr="00CD6DBD">
        <w:rPr>
          <w:lang w:val="de-AT"/>
        </w:rPr>
        <w:t>inrichtungen selbständig nutzen.</w:t>
      </w:r>
    </w:p>
    <w:p w14:paraId="1B828C15" w14:textId="77777777" w:rsidR="00F4287E" w:rsidRPr="00CD6DBD" w:rsidRDefault="00F4287E" w:rsidP="00F4287E">
      <w:pPr>
        <w:rPr>
          <w:b/>
          <w:lang w:val="de-AT"/>
        </w:rPr>
      </w:pPr>
    </w:p>
    <w:p w14:paraId="7A44D3F9" w14:textId="77777777" w:rsidR="00F4287E" w:rsidRPr="00CD6DBD" w:rsidRDefault="00F4287E" w:rsidP="00F4287E">
      <w:pPr>
        <w:rPr>
          <w:b/>
          <w:lang w:val="de-AT"/>
        </w:rPr>
      </w:pPr>
      <w:r w:rsidRPr="00CD6DBD">
        <w:rPr>
          <w:b/>
          <w:lang w:val="de-AT"/>
        </w:rPr>
        <w:t>Lehrstoff:</w:t>
      </w:r>
    </w:p>
    <w:p w14:paraId="3D84E933" w14:textId="273320D7" w:rsidR="00F4287E" w:rsidRPr="00CD6DBD" w:rsidRDefault="00F4287E" w:rsidP="004A0FA2">
      <w:pPr>
        <w:rPr>
          <w:lang w:val="de-AT"/>
        </w:rPr>
      </w:pPr>
      <w:r w:rsidRPr="00CD6DBD">
        <w:rPr>
          <w:lang w:val="de-AT"/>
        </w:rPr>
        <w:t>Erweiterung eines Vokal- , Musizier-, Hör-, Bewegungs- und Gestaltungsrepertoires</w:t>
      </w:r>
      <w:r w:rsidR="00155261" w:rsidRPr="00CD6DBD">
        <w:rPr>
          <w:lang w:val="de-AT"/>
        </w:rPr>
        <w:t>.</w:t>
      </w:r>
    </w:p>
    <w:p w14:paraId="2EF31907" w14:textId="6F7F9DA3" w:rsidR="00F4287E" w:rsidRPr="00CD6DBD" w:rsidRDefault="00F4287E" w:rsidP="004A0FA2">
      <w:pPr>
        <w:rPr>
          <w:lang w:val="de-AT"/>
        </w:rPr>
      </w:pPr>
      <w:r w:rsidRPr="00CD6DBD">
        <w:rPr>
          <w:lang w:val="de-AT"/>
        </w:rPr>
        <w:t>Wirkung und Funktion von Musik</w:t>
      </w:r>
      <w:r w:rsidR="00155261" w:rsidRPr="00CD6DBD">
        <w:rPr>
          <w:lang w:val="de-AT"/>
        </w:rPr>
        <w:t>.</w:t>
      </w:r>
    </w:p>
    <w:p w14:paraId="7B04A2C4" w14:textId="406490CD" w:rsidR="00F4287E" w:rsidRPr="00CD6DBD" w:rsidRDefault="00F4287E" w:rsidP="004A0FA2">
      <w:pPr>
        <w:rPr>
          <w:lang w:val="de-AT"/>
        </w:rPr>
      </w:pPr>
      <w:r w:rsidRPr="00CD6DBD">
        <w:rPr>
          <w:lang w:val="de-AT"/>
        </w:rPr>
        <w:t>Musik des 20. und 21. Jahrhunderts</w:t>
      </w:r>
      <w:r w:rsidR="00155261" w:rsidRPr="00CD6DBD">
        <w:rPr>
          <w:lang w:val="de-AT"/>
        </w:rPr>
        <w:t>.</w:t>
      </w:r>
    </w:p>
    <w:p w14:paraId="7BE52073" w14:textId="4DE4F166" w:rsidR="00F4287E" w:rsidRPr="00CD6DBD" w:rsidRDefault="00F4287E" w:rsidP="004A0FA2">
      <w:pPr>
        <w:rPr>
          <w:lang w:val="de-AT"/>
        </w:rPr>
      </w:pPr>
      <w:r w:rsidRPr="00CD6DBD">
        <w:rPr>
          <w:lang w:val="de-AT"/>
        </w:rPr>
        <w:lastRenderedPageBreak/>
        <w:t>Auseinandersetzung mit Beispielen der Alltagsästhetik und Musik</w:t>
      </w:r>
    </w:p>
    <w:p w14:paraId="4DE0B3F5" w14:textId="77777777" w:rsidR="00155261" w:rsidRPr="00CD6DBD" w:rsidRDefault="00155261" w:rsidP="00155261">
      <w:pPr>
        <w:rPr>
          <w:lang w:val="de-AT"/>
        </w:rPr>
      </w:pPr>
      <w:r w:rsidRPr="00CD6DBD">
        <w:rPr>
          <w:lang w:val="de-AT"/>
        </w:rPr>
        <w:t>Gesellschaftliche, weltanschauliche und kulturelle Bezüge</w:t>
      </w:r>
    </w:p>
    <w:p w14:paraId="6CF461A4" w14:textId="77777777" w:rsidR="00F5400B" w:rsidRPr="00CD6DBD" w:rsidRDefault="00F5400B" w:rsidP="00AB01B1">
      <w:pPr>
        <w:rPr>
          <w:rFonts w:cs="Times New Roman"/>
          <w:spacing w:val="20"/>
          <w:lang w:eastAsia="de-DE"/>
        </w:rPr>
      </w:pPr>
    </w:p>
    <w:p w14:paraId="623BFEFD" w14:textId="6D13D74B" w:rsidR="00787819" w:rsidRPr="00CD6DBD" w:rsidRDefault="000A1CA8" w:rsidP="00E10B3F">
      <w:pPr>
        <w:jc w:val="center"/>
        <w:rPr>
          <w:rFonts w:cs="Times New Roman"/>
          <w:b/>
          <w:bCs/>
          <w:lang w:eastAsia="de-DE"/>
        </w:rPr>
      </w:pPr>
      <w:r w:rsidRPr="00CD6DBD">
        <w:rPr>
          <w:rFonts w:cs="Times New Roman"/>
          <w:b/>
          <w:bCs/>
          <w:lang w:eastAsia="de-DE"/>
        </w:rPr>
        <w:t xml:space="preserve">5. MATHEMATIK UND </w:t>
      </w:r>
      <w:r w:rsidR="00787819" w:rsidRPr="00CD6DBD">
        <w:rPr>
          <w:rFonts w:cs="Times New Roman"/>
          <w:b/>
          <w:bCs/>
          <w:lang w:eastAsia="de-DE"/>
        </w:rPr>
        <w:t>NATURWISSENSCHAFTEN</w:t>
      </w:r>
    </w:p>
    <w:p w14:paraId="12723BFD" w14:textId="77777777" w:rsidR="00720035" w:rsidRPr="00CD6DBD" w:rsidRDefault="00720035" w:rsidP="00AB01B1">
      <w:pPr>
        <w:rPr>
          <w:rFonts w:cs="Times New Roman"/>
          <w:lang w:eastAsia="de-DE"/>
        </w:rPr>
      </w:pPr>
    </w:p>
    <w:p w14:paraId="32B2216D" w14:textId="77777777" w:rsidR="00787819" w:rsidRPr="00CD6DBD" w:rsidRDefault="00787819" w:rsidP="00E10B3F">
      <w:pPr>
        <w:jc w:val="center"/>
        <w:rPr>
          <w:rFonts w:cs="Times New Roman"/>
          <w:lang w:eastAsia="de-DE"/>
        </w:rPr>
      </w:pPr>
      <w:r w:rsidRPr="00CD6DBD">
        <w:rPr>
          <w:rFonts w:cs="Times New Roman"/>
          <w:lang w:eastAsia="de-DE"/>
        </w:rPr>
        <w:t>5.1 ANGEWANDTE MATHEMATIK</w:t>
      </w:r>
    </w:p>
    <w:p w14:paraId="7E89ADAB" w14:textId="77777777" w:rsidR="000A1CA8" w:rsidRPr="00CD6DBD" w:rsidRDefault="000A1CA8" w:rsidP="00AB01B1">
      <w:pPr>
        <w:rPr>
          <w:rFonts w:cs="Times New Roman"/>
          <w:lang w:eastAsia="de-DE"/>
        </w:rPr>
      </w:pPr>
    </w:p>
    <w:p w14:paraId="6A2BEE53" w14:textId="77777777" w:rsidR="000A1CA8" w:rsidRPr="00CD6DBD" w:rsidRDefault="000A1CA8" w:rsidP="00AB01B1">
      <w:pPr>
        <w:widowControl w:val="0"/>
        <w:autoSpaceDE w:val="0"/>
        <w:autoSpaceDN w:val="0"/>
        <w:adjustRightInd w:val="0"/>
        <w:rPr>
          <w:rFonts w:eastAsia="MS Mincho" w:cs="MS Mincho"/>
        </w:rPr>
      </w:pPr>
      <w:r w:rsidRPr="00CD6DBD">
        <w:rPr>
          <w:rFonts w:cs="Times New Roman"/>
        </w:rPr>
        <w:t>I. Jahrgang:</w:t>
      </w:r>
      <w:r w:rsidRPr="00CD6DBD">
        <w:rPr>
          <w:rFonts w:ascii="MS Mincho" w:eastAsia="MS Mincho" w:hAnsi="MS Mincho" w:cs="MS Mincho"/>
        </w:rPr>
        <w:t> </w:t>
      </w:r>
    </w:p>
    <w:p w14:paraId="15A7F431" w14:textId="663A6732" w:rsidR="000A1CA8" w:rsidRPr="00CD6DBD" w:rsidRDefault="000A1CA8" w:rsidP="00AB01B1">
      <w:pPr>
        <w:widowControl w:val="0"/>
        <w:autoSpaceDE w:val="0"/>
        <w:autoSpaceDN w:val="0"/>
        <w:adjustRightInd w:val="0"/>
        <w:rPr>
          <w:rFonts w:cs="Times New Roman"/>
        </w:rPr>
      </w:pPr>
      <w:r w:rsidRPr="00CD6DBD">
        <w:rPr>
          <w:rFonts w:cs="Times New Roman"/>
        </w:rPr>
        <w:t>1. Semester</w:t>
      </w:r>
      <w:r w:rsidR="007B7AFC" w:rsidRPr="00CD6DBD">
        <w:rPr>
          <w:rFonts w:cs="Times New Roman"/>
        </w:rPr>
        <w:t xml:space="preserve"> </w:t>
      </w:r>
      <w:r w:rsidRPr="00CD6DBD">
        <w:rPr>
          <w:rFonts w:cs="Times New Roman"/>
        </w:rPr>
        <w:t xml:space="preserve"> –</w:t>
      </w:r>
      <w:r w:rsidR="007B7AFC" w:rsidRPr="00CD6DBD">
        <w:rPr>
          <w:rFonts w:cs="Times New Roman"/>
        </w:rPr>
        <w:t xml:space="preserve">  Kompetenzmodul 1</w:t>
      </w:r>
    </w:p>
    <w:p w14:paraId="79D58800" w14:textId="77777777" w:rsidR="000A1CA8" w:rsidRPr="00CD6DBD" w:rsidRDefault="000A1CA8" w:rsidP="00AB01B1">
      <w:pPr>
        <w:widowControl w:val="0"/>
        <w:autoSpaceDE w:val="0"/>
        <w:autoSpaceDN w:val="0"/>
        <w:adjustRightInd w:val="0"/>
        <w:rPr>
          <w:rFonts w:cs="Times New Roman"/>
        </w:rPr>
      </w:pPr>
    </w:p>
    <w:p w14:paraId="0FCF692E" w14:textId="77777777" w:rsidR="000A1CA8" w:rsidRPr="00CD6DBD" w:rsidRDefault="000A1CA8" w:rsidP="00AB01B1">
      <w:pPr>
        <w:widowControl w:val="0"/>
        <w:autoSpaceDE w:val="0"/>
        <w:autoSpaceDN w:val="0"/>
        <w:adjustRightInd w:val="0"/>
        <w:rPr>
          <w:rFonts w:cs="Times"/>
          <w:b/>
          <w:bCs/>
        </w:rPr>
      </w:pPr>
      <w:r w:rsidRPr="00CD6DBD">
        <w:rPr>
          <w:rFonts w:cs="Times"/>
          <w:b/>
          <w:bCs/>
        </w:rPr>
        <w:t xml:space="preserve">Bildungs- und Lehraufgabe: </w:t>
      </w:r>
    </w:p>
    <w:p w14:paraId="5C9A4096" w14:textId="24ACA711" w:rsidR="001758B5" w:rsidRPr="00CD6DBD" w:rsidRDefault="001758B5" w:rsidP="00AB01B1">
      <w:pPr>
        <w:widowControl w:val="0"/>
        <w:autoSpaceDE w:val="0"/>
        <w:autoSpaceDN w:val="0"/>
        <w:adjustRightInd w:val="0"/>
        <w:rPr>
          <w:rFonts w:cs="Times"/>
          <w:bCs/>
          <w:i/>
        </w:rPr>
      </w:pPr>
      <w:r w:rsidRPr="00CD6DBD">
        <w:rPr>
          <w:rFonts w:cs="Times"/>
          <w:bCs/>
          <w:i/>
        </w:rPr>
        <w:t>Zahlen und Maße</w:t>
      </w:r>
    </w:p>
    <w:p w14:paraId="6FD13B25" w14:textId="77777777" w:rsidR="000A1CA8" w:rsidRPr="00CD6DBD" w:rsidRDefault="000A1CA8" w:rsidP="00AB01B1">
      <w:pPr>
        <w:widowControl w:val="0"/>
        <w:autoSpaceDE w:val="0"/>
        <w:autoSpaceDN w:val="0"/>
        <w:adjustRightInd w:val="0"/>
        <w:rPr>
          <w:rFonts w:cs="Times"/>
        </w:rPr>
      </w:pPr>
      <w:r w:rsidRPr="00CD6DBD">
        <w:rPr>
          <w:rFonts w:cs="Times New Roman"/>
        </w:rPr>
        <w:t xml:space="preserve">Die Schülerinnen und Schüler können </w:t>
      </w:r>
    </w:p>
    <w:p w14:paraId="48D6F7A5" w14:textId="344BF5F0" w:rsidR="000A1CA8" w:rsidRPr="00CD6DBD" w:rsidRDefault="000A1CA8" w:rsidP="00846523">
      <w:pPr>
        <w:pStyle w:val="Listenabsatz"/>
        <w:widowControl w:val="0"/>
        <w:numPr>
          <w:ilvl w:val="0"/>
          <w:numId w:val="57"/>
        </w:numPr>
        <w:tabs>
          <w:tab w:val="left" w:pos="0"/>
          <w:tab w:val="left" w:pos="720"/>
        </w:tabs>
        <w:autoSpaceDE w:val="0"/>
        <w:autoSpaceDN w:val="0"/>
        <w:adjustRightInd w:val="0"/>
        <w:rPr>
          <w:rFonts w:cs="Times"/>
        </w:rPr>
      </w:pPr>
      <w:r w:rsidRPr="00CD6DBD">
        <w:rPr>
          <w:rFonts w:cs="Times New Roman"/>
        </w:rPr>
        <w:t xml:space="preserve">die Bezeichnungen, den Aufbau und die Eigenschaften der Zahlenmengen (N, Z, Q, R) nennen, Zahlen </w:t>
      </w:r>
      <w:r w:rsidRPr="00CD6DBD">
        <w:rPr>
          <w:rFonts w:ascii="MS Mincho" w:eastAsia="MS Mincho" w:hAnsi="MS Mincho" w:cs="MS Mincho"/>
        </w:rPr>
        <w:t> </w:t>
      </w:r>
      <w:r w:rsidRPr="00CD6DBD">
        <w:rPr>
          <w:rFonts w:cs="Times New Roman"/>
        </w:rPr>
        <w:t xml:space="preserve">diesen Mengen zuordnen und auf der Zahlengeraden darstellen; </w:t>
      </w:r>
      <w:r w:rsidRPr="00CD6DBD">
        <w:rPr>
          <w:rFonts w:ascii="MS Mincho" w:eastAsia="MS Mincho" w:hAnsi="MS Mincho" w:cs="MS Mincho"/>
        </w:rPr>
        <w:t> </w:t>
      </w:r>
    </w:p>
    <w:p w14:paraId="79E762DC" w14:textId="75E06C60" w:rsidR="000A1CA8" w:rsidRPr="00CD6DBD" w:rsidRDefault="000A1CA8" w:rsidP="00846523">
      <w:pPr>
        <w:pStyle w:val="Listenabsatz"/>
        <w:widowControl w:val="0"/>
        <w:numPr>
          <w:ilvl w:val="0"/>
          <w:numId w:val="57"/>
        </w:numPr>
        <w:tabs>
          <w:tab w:val="left" w:pos="0"/>
          <w:tab w:val="left" w:pos="720"/>
        </w:tabs>
        <w:autoSpaceDE w:val="0"/>
        <w:autoSpaceDN w:val="0"/>
        <w:adjustRightInd w:val="0"/>
        <w:rPr>
          <w:rFonts w:cs="Times"/>
        </w:rPr>
      </w:pPr>
      <w:r w:rsidRPr="00CD6DBD">
        <w:rPr>
          <w:rFonts w:cs="Times New Roman"/>
        </w:rPr>
        <w:t xml:space="preserve">Zahlen von Festkommadarstellung in Gleitkommadarstellung umwandeln und umgekehrt; </w:t>
      </w:r>
    </w:p>
    <w:p w14:paraId="3CC87DAB" w14:textId="21ED504E" w:rsidR="000A1CA8" w:rsidRPr="00CD6DBD" w:rsidRDefault="000A1CA8" w:rsidP="00846523">
      <w:pPr>
        <w:pStyle w:val="Listenabsatz"/>
        <w:widowControl w:val="0"/>
        <w:numPr>
          <w:ilvl w:val="0"/>
          <w:numId w:val="57"/>
        </w:numPr>
        <w:tabs>
          <w:tab w:val="left" w:pos="0"/>
          <w:tab w:val="left" w:pos="720"/>
        </w:tabs>
        <w:autoSpaceDE w:val="0"/>
        <w:autoSpaceDN w:val="0"/>
        <w:adjustRightInd w:val="0"/>
        <w:rPr>
          <w:rFonts w:cs="Times"/>
        </w:rPr>
      </w:pPr>
      <w:r w:rsidRPr="00CD6DBD">
        <w:rPr>
          <w:rFonts w:cs="Times New Roman"/>
        </w:rPr>
        <w:t xml:space="preserve">mit Zahlen in Gleitkommadarstellung mit und ohne Technologieeinsatz operieren; </w:t>
      </w:r>
      <w:r w:rsidRPr="00CD6DBD">
        <w:rPr>
          <w:rFonts w:ascii="MS Mincho" w:eastAsia="MS Mincho" w:hAnsi="MS Mincho" w:cs="MS Mincho"/>
        </w:rPr>
        <w:t> </w:t>
      </w:r>
    </w:p>
    <w:p w14:paraId="7289EAC0" w14:textId="34296E5E" w:rsidR="000A1CA8" w:rsidRPr="00CD6DBD" w:rsidRDefault="000A1CA8" w:rsidP="00846523">
      <w:pPr>
        <w:pStyle w:val="Listenabsatz"/>
        <w:widowControl w:val="0"/>
        <w:numPr>
          <w:ilvl w:val="0"/>
          <w:numId w:val="57"/>
        </w:numPr>
        <w:tabs>
          <w:tab w:val="left" w:pos="0"/>
          <w:tab w:val="left" w:pos="720"/>
        </w:tabs>
        <w:autoSpaceDE w:val="0"/>
        <w:autoSpaceDN w:val="0"/>
        <w:adjustRightInd w:val="0"/>
        <w:rPr>
          <w:rFonts w:cs="Times"/>
        </w:rPr>
      </w:pPr>
      <w:r w:rsidRPr="00CD6DBD">
        <w:rPr>
          <w:rFonts w:cs="Times New Roman"/>
        </w:rPr>
        <w:t xml:space="preserve">die Prozentrechnung verstehen und als Zahlen angeben; </w:t>
      </w:r>
      <w:r w:rsidRPr="00CD6DBD">
        <w:rPr>
          <w:rFonts w:ascii="MS Mincho" w:eastAsia="MS Mincho" w:hAnsi="MS Mincho" w:cs="MS Mincho"/>
        </w:rPr>
        <w:t> </w:t>
      </w:r>
    </w:p>
    <w:p w14:paraId="2FFFBB97" w14:textId="3ED1D859" w:rsidR="000A1CA8" w:rsidRPr="00CD6DBD" w:rsidRDefault="000A1CA8" w:rsidP="00846523">
      <w:pPr>
        <w:pStyle w:val="Listenabsatz"/>
        <w:widowControl w:val="0"/>
        <w:numPr>
          <w:ilvl w:val="0"/>
          <w:numId w:val="57"/>
        </w:numPr>
        <w:tabs>
          <w:tab w:val="left" w:pos="0"/>
          <w:tab w:val="left" w:pos="720"/>
        </w:tabs>
        <w:autoSpaceDE w:val="0"/>
        <w:autoSpaceDN w:val="0"/>
        <w:adjustRightInd w:val="0"/>
        <w:rPr>
          <w:rFonts w:cs="Times"/>
        </w:rPr>
      </w:pPr>
      <w:r w:rsidRPr="00CD6DBD">
        <w:rPr>
          <w:rFonts w:cs="Times New Roman"/>
        </w:rPr>
        <w:t xml:space="preserve">Anwendungsaufgaben mit Prozentzahlen lösen; </w:t>
      </w:r>
      <w:r w:rsidRPr="00CD6DBD">
        <w:rPr>
          <w:rFonts w:ascii="MS Mincho" w:eastAsia="MS Mincho" w:hAnsi="MS Mincho" w:cs="MS Mincho"/>
        </w:rPr>
        <w:t> </w:t>
      </w:r>
    </w:p>
    <w:p w14:paraId="00CC62CE" w14:textId="5E9C26DB" w:rsidR="000A1CA8" w:rsidRPr="00CD6DBD" w:rsidRDefault="000A1CA8" w:rsidP="00846523">
      <w:pPr>
        <w:pStyle w:val="Listenabsatz"/>
        <w:widowControl w:val="0"/>
        <w:numPr>
          <w:ilvl w:val="0"/>
          <w:numId w:val="57"/>
        </w:numPr>
        <w:tabs>
          <w:tab w:val="left" w:pos="0"/>
          <w:tab w:val="left" w:pos="720"/>
        </w:tabs>
        <w:autoSpaceDE w:val="0"/>
        <w:autoSpaceDN w:val="0"/>
        <w:adjustRightInd w:val="0"/>
        <w:rPr>
          <w:rFonts w:cs="Times"/>
        </w:rPr>
      </w:pPr>
      <w:r w:rsidRPr="00CD6DBD">
        <w:rPr>
          <w:rFonts w:cs="Times New Roman"/>
        </w:rPr>
        <w:t xml:space="preserve">die Kenntnisse über Fest- und Gleitkommadarstellung von großen und kleinen Zahlen auf den Bereich Maße und Maßeinheiten anwenden; </w:t>
      </w:r>
      <w:r w:rsidRPr="00CD6DBD">
        <w:rPr>
          <w:rFonts w:ascii="MS Mincho" w:eastAsia="MS Mincho" w:hAnsi="MS Mincho" w:cs="MS Mincho"/>
        </w:rPr>
        <w:t> </w:t>
      </w:r>
    </w:p>
    <w:p w14:paraId="3BF72F3C" w14:textId="06A7BD02" w:rsidR="000A1CA8" w:rsidRPr="00CD6DBD" w:rsidRDefault="000A1CA8" w:rsidP="00846523">
      <w:pPr>
        <w:pStyle w:val="Listenabsatz"/>
        <w:widowControl w:val="0"/>
        <w:numPr>
          <w:ilvl w:val="0"/>
          <w:numId w:val="57"/>
        </w:numPr>
        <w:tabs>
          <w:tab w:val="left" w:pos="0"/>
          <w:tab w:val="left" w:pos="720"/>
        </w:tabs>
        <w:autoSpaceDE w:val="0"/>
        <w:autoSpaceDN w:val="0"/>
        <w:adjustRightInd w:val="0"/>
        <w:rPr>
          <w:rFonts w:cs="Times"/>
        </w:rPr>
      </w:pPr>
      <w:r w:rsidRPr="00CD6DBD">
        <w:rPr>
          <w:rFonts w:cs="Times New Roman"/>
        </w:rPr>
        <w:t xml:space="preserve">die Maßeinheiten für Längen-, Flächen-, Volums-, Masse- und Zeiteinheiten sinnvoll umwandeln; </w:t>
      </w:r>
      <w:r w:rsidRPr="00CD6DBD">
        <w:rPr>
          <w:rFonts w:ascii="MS Mincho" w:eastAsia="MS Mincho" w:hAnsi="MS Mincho" w:cs="MS Mincho"/>
        </w:rPr>
        <w:t> </w:t>
      </w:r>
    </w:p>
    <w:p w14:paraId="14DBE5B2" w14:textId="4E0F1EB0" w:rsidR="000A1CA8" w:rsidRPr="00CD6DBD" w:rsidRDefault="000A1CA8" w:rsidP="00846523">
      <w:pPr>
        <w:pStyle w:val="Listenabsatz"/>
        <w:widowControl w:val="0"/>
        <w:numPr>
          <w:ilvl w:val="0"/>
          <w:numId w:val="57"/>
        </w:numPr>
        <w:tabs>
          <w:tab w:val="left" w:pos="0"/>
          <w:tab w:val="left" w:pos="720"/>
        </w:tabs>
        <w:autoSpaceDE w:val="0"/>
        <w:autoSpaceDN w:val="0"/>
        <w:adjustRightInd w:val="0"/>
        <w:rPr>
          <w:rFonts w:cs="Times"/>
        </w:rPr>
      </w:pPr>
      <w:r w:rsidRPr="00CD6DBD">
        <w:rPr>
          <w:rFonts w:cs="Times New Roman"/>
        </w:rPr>
        <w:t xml:space="preserve">die Vorsilben Kilo, Mega, Giga, Tera, Dezi, Zenti, Milli, Mikro, Nano sinnvoll bei Anwendungsaufgaben </w:t>
      </w:r>
      <w:r w:rsidRPr="00CD6DBD">
        <w:rPr>
          <w:rFonts w:ascii="MS Mincho" w:eastAsia="MS Mincho" w:hAnsi="MS Mincho" w:cs="MS Mincho"/>
        </w:rPr>
        <w:t> </w:t>
      </w:r>
      <w:r w:rsidRPr="00CD6DBD">
        <w:rPr>
          <w:rFonts w:cs="Times New Roman"/>
        </w:rPr>
        <w:t xml:space="preserve">interpretieren; </w:t>
      </w:r>
      <w:r w:rsidRPr="00CD6DBD">
        <w:rPr>
          <w:rFonts w:ascii="MS Mincho" w:eastAsia="MS Mincho" w:hAnsi="MS Mincho" w:cs="MS Mincho"/>
        </w:rPr>
        <w:t> </w:t>
      </w:r>
    </w:p>
    <w:p w14:paraId="530794E3" w14:textId="33F74119" w:rsidR="000A1CA8" w:rsidRPr="00CD6DBD" w:rsidRDefault="000A1CA8" w:rsidP="00846523">
      <w:pPr>
        <w:pStyle w:val="Listenabsatz"/>
        <w:widowControl w:val="0"/>
        <w:numPr>
          <w:ilvl w:val="0"/>
          <w:numId w:val="57"/>
        </w:numPr>
        <w:tabs>
          <w:tab w:val="left" w:pos="0"/>
          <w:tab w:val="left" w:pos="720"/>
        </w:tabs>
        <w:autoSpaceDE w:val="0"/>
        <w:autoSpaceDN w:val="0"/>
        <w:adjustRightInd w:val="0"/>
        <w:rPr>
          <w:rFonts w:cs="Times"/>
        </w:rPr>
      </w:pPr>
      <w:r w:rsidRPr="00CD6DBD">
        <w:rPr>
          <w:rFonts w:cs="Times New Roman"/>
        </w:rPr>
        <w:t xml:space="preserve">Maßeinheiten mit Hilfe der Potenzschreibweise darstellen und damit Rechenoperationen durchführen; </w:t>
      </w:r>
      <w:r w:rsidRPr="00CD6DBD">
        <w:rPr>
          <w:rFonts w:ascii="MS Mincho" w:eastAsia="MS Mincho" w:hAnsi="MS Mincho" w:cs="MS Mincho"/>
        </w:rPr>
        <w:t> </w:t>
      </w:r>
    </w:p>
    <w:p w14:paraId="0E91F239" w14:textId="69290295" w:rsidR="001758B5" w:rsidRPr="00CD6DBD" w:rsidRDefault="000A1CA8" w:rsidP="00846523">
      <w:pPr>
        <w:pStyle w:val="Listenabsatz"/>
        <w:widowControl w:val="0"/>
        <w:numPr>
          <w:ilvl w:val="0"/>
          <w:numId w:val="57"/>
        </w:numPr>
        <w:tabs>
          <w:tab w:val="left" w:pos="0"/>
          <w:tab w:val="left" w:pos="720"/>
        </w:tabs>
        <w:autoSpaceDE w:val="0"/>
        <w:autoSpaceDN w:val="0"/>
        <w:adjustRightInd w:val="0"/>
        <w:rPr>
          <w:rFonts w:cs="Times"/>
        </w:rPr>
      </w:pPr>
      <w:r w:rsidRPr="00CD6DBD">
        <w:rPr>
          <w:rFonts w:cs="Times New Roman"/>
        </w:rPr>
        <w:t xml:space="preserve">Zahlen runden und die dabei nötige Genauigkeit im Zusammenhang mit Anwendungen abschätzen. </w:t>
      </w:r>
    </w:p>
    <w:p w14:paraId="5803DBF3" w14:textId="77777777" w:rsidR="001758B5" w:rsidRPr="00CD6DBD" w:rsidRDefault="000A1CA8" w:rsidP="00790119">
      <w:pPr>
        <w:widowControl w:val="0"/>
        <w:tabs>
          <w:tab w:val="left" w:pos="0"/>
          <w:tab w:val="left" w:pos="720"/>
        </w:tabs>
        <w:autoSpaceDE w:val="0"/>
        <w:autoSpaceDN w:val="0"/>
        <w:adjustRightInd w:val="0"/>
        <w:rPr>
          <w:rFonts w:cs="Times"/>
          <w:i/>
        </w:rPr>
      </w:pPr>
      <w:r w:rsidRPr="00CD6DBD">
        <w:rPr>
          <w:rFonts w:cs="Times New Roman"/>
          <w:i/>
        </w:rPr>
        <w:t xml:space="preserve">Algebra und Geometrie </w:t>
      </w:r>
      <w:r w:rsidRPr="00CD6DBD">
        <w:rPr>
          <w:rFonts w:ascii="MS Mincho" w:eastAsia="MS Mincho" w:hAnsi="MS Mincho" w:cs="MS Mincho"/>
          <w:i/>
        </w:rPr>
        <w:t> </w:t>
      </w:r>
    </w:p>
    <w:p w14:paraId="64E79D48" w14:textId="2719ED58" w:rsidR="000A1CA8" w:rsidRPr="00CD6DBD" w:rsidRDefault="000A1CA8" w:rsidP="00790119">
      <w:pPr>
        <w:widowControl w:val="0"/>
        <w:tabs>
          <w:tab w:val="left" w:pos="0"/>
          <w:tab w:val="left" w:pos="720"/>
        </w:tabs>
        <w:autoSpaceDE w:val="0"/>
        <w:autoSpaceDN w:val="0"/>
        <w:adjustRightInd w:val="0"/>
        <w:rPr>
          <w:rFonts w:cs="Times"/>
        </w:rPr>
      </w:pPr>
      <w:r w:rsidRPr="00CD6DBD">
        <w:rPr>
          <w:rFonts w:cs="Times New Roman"/>
        </w:rPr>
        <w:t xml:space="preserve">Die Schülerinnen und Schüler können </w:t>
      </w:r>
      <w:r w:rsidRPr="00CD6DBD">
        <w:rPr>
          <w:rFonts w:ascii="MS Mincho" w:eastAsia="MS Mincho" w:hAnsi="MS Mincho" w:cs="MS Mincho"/>
        </w:rPr>
        <w:t> </w:t>
      </w:r>
    </w:p>
    <w:p w14:paraId="2489C4AD" w14:textId="304E6BE6" w:rsidR="000A1CA8" w:rsidRPr="00CD6DBD" w:rsidRDefault="000A1CA8" w:rsidP="00846523">
      <w:pPr>
        <w:pStyle w:val="Listenabsatz"/>
        <w:widowControl w:val="0"/>
        <w:numPr>
          <w:ilvl w:val="0"/>
          <w:numId w:val="58"/>
        </w:numPr>
        <w:tabs>
          <w:tab w:val="left" w:pos="284"/>
        </w:tabs>
        <w:autoSpaceDE w:val="0"/>
        <w:autoSpaceDN w:val="0"/>
        <w:adjustRightInd w:val="0"/>
        <w:ind w:left="284" w:hanging="284"/>
        <w:rPr>
          <w:rFonts w:cs="Times"/>
        </w:rPr>
      </w:pPr>
      <w:r w:rsidRPr="00CD6DBD">
        <w:rPr>
          <w:rFonts w:cs="Times New Roman"/>
        </w:rPr>
        <w:t xml:space="preserve">mit Variablen und mit Termen (Klammerterme, Binome, Brüche und Potenzen mit ganzzahligen </w:t>
      </w:r>
      <w:r w:rsidRPr="00CD6DBD">
        <w:rPr>
          <w:rFonts w:ascii="MS Mincho" w:eastAsia="MS Mincho" w:hAnsi="MS Mincho" w:cs="MS Mincho"/>
        </w:rPr>
        <w:t> </w:t>
      </w:r>
      <w:r w:rsidRPr="00CD6DBD">
        <w:rPr>
          <w:rFonts w:cs="Times New Roman"/>
        </w:rPr>
        <w:t xml:space="preserve">Exponenten) ohne Technologieeinsatz operieren; </w:t>
      </w:r>
      <w:r w:rsidRPr="00CD6DBD">
        <w:rPr>
          <w:rFonts w:ascii="MS Mincho" w:eastAsia="MS Mincho" w:hAnsi="MS Mincho" w:cs="MS Mincho"/>
        </w:rPr>
        <w:t> </w:t>
      </w:r>
    </w:p>
    <w:p w14:paraId="544ADB71" w14:textId="2C5A1715" w:rsidR="000A1CA8" w:rsidRPr="00CD6DBD" w:rsidRDefault="000A1CA8" w:rsidP="00846523">
      <w:pPr>
        <w:pStyle w:val="Listenabsatz"/>
        <w:widowControl w:val="0"/>
        <w:numPr>
          <w:ilvl w:val="0"/>
          <w:numId w:val="58"/>
        </w:numPr>
        <w:tabs>
          <w:tab w:val="left" w:pos="284"/>
        </w:tabs>
        <w:autoSpaceDE w:val="0"/>
        <w:autoSpaceDN w:val="0"/>
        <w:adjustRightInd w:val="0"/>
        <w:ind w:left="284" w:hanging="284"/>
        <w:rPr>
          <w:rFonts w:cs="Times"/>
        </w:rPr>
      </w:pPr>
      <w:r w:rsidRPr="00CD6DBD">
        <w:rPr>
          <w:rFonts w:cs="Times New Roman"/>
        </w:rPr>
        <w:t xml:space="preserve">die Regeln zum Auflösen von Klammern beschreiben; </w:t>
      </w:r>
      <w:r w:rsidRPr="00CD6DBD">
        <w:rPr>
          <w:rFonts w:ascii="MS Mincho" w:eastAsia="MS Mincho" w:hAnsi="MS Mincho" w:cs="MS Mincho"/>
        </w:rPr>
        <w:t> </w:t>
      </w:r>
    </w:p>
    <w:p w14:paraId="56D1598A" w14:textId="0405ED6E" w:rsidR="000A1CA8" w:rsidRPr="00CD6DBD" w:rsidRDefault="000A1CA8" w:rsidP="00846523">
      <w:pPr>
        <w:pStyle w:val="Listenabsatz"/>
        <w:widowControl w:val="0"/>
        <w:numPr>
          <w:ilvl w:val="0"/>
          <w:numId w:val="58"/>
        </w:numPr>
        <w:tabs>
          <w:tab w:val="left" w:pos="284"/>
        </w:tabs>
        <w:autoSpaceDE w:val="0"/>
        <w:autoSpaceDN w:val="0"/>
        <w:adjustRightInd w:val="0"/>
        <w:ind w:left="284" w:hanging="284"/>
        <w:rPr>
          <w:rFonts w:cs="Times"/>
        </w:rPr>
      </w:pPr>
      <w:r w:rsidRPr="00CD6DBD">
        <w:rPr>
          <w:rFonts w:cs="Times New Roman"/>
        </w:rPr>
        <w:t>folgende binomische Formeln (a ± b)</w:t>
      </w:r>
      <w:r w:rsidRPr="00CD6DBD">
        <w:rPr>
          <w:rFonts w:cs="Times New Roman"/>
          <w:vertAlign w:val="superscript"/>
        </w:rPr>
        <w:t>2</w:t>
      </w:r>
      <w:r w:rsidRPr="00CD6DBD">
        <w:rPr>
          <w:rFonts w:cs="Times New Roman"/>
        </w:rPr>
        <w:t xml:space="preserve"> und a</w:t>
      </w:r>
      <w:r w:rsidRPr="00CD6DBD">
        <w:rPr>
          <w:rFonts w:cs="Times New Roman"/>
          <w:vertAlign w:val="superscript"/>
        </w:rPr>
        <w:t>2</w:t>
      </w:r>
      <w:r w:rsidRPr="00CD6DBD">
        <w:rPr>
          <w:rFonts w:cs="Times New Roman"/>
        </w:rPr>
        <w:t xml:space="preserve"> – b</w:t>
      </w:r>
      <w:r w:rsidRPr="00CD6DBD">
        <w:rPr>
          <w:rFonts w:cs="Times New Roman"/>
          <w:vertAlign w:val="superscript"/>
        </w:rPr>
        <w:t>2</w:t>
      </w:r>
      <w:r w:rsidRPr="00CD6DBD">
        <w:rPr>
          <w:rFonts w:cs="Times New Roman"/>
        </w:rPr>
        <w:t xml:space="preserve"> anwenden und damit Terme auflösen bzw. faktorisieren; </w:t>
      </w:r>
      <w:r w:rsidRPr="00CD6DBD">
        <w:rPr>
          <w:rFonts w:ascii="MS Mincho" w:eastAsia="MS Mincho" w:hAnsi="MS Mincho" w:cs="MS Mincho"/>
        </w:rPr>
        <w:t> </w:t>
      </w:r>
    </w:p>
    <w:p w14:paraId="3864D4A8" w14:textId="13D8E998" w:rsidR="000A1CA8" w:rsidRPr="00CD6DBD" w:rsidRDefault="000A1CA8" w:rsidP="00846523">
      <w:pPr>
        <w:pStyle w:val="Listenabsatz"/>
        <w:widowControl w:val="0"/>
        <w:numPr>
          <w:ilvl w:val="0"/>
          <w:numId w:val="58"/>
        </w:numPr>
        <w:tabs>
          <w:tab w:val="left" w:pos="284"/>
        </w:tabs>
        <w:autoSpaceDE w:val="0"/>
        <w:autoSpaceDN w:val="0"/>
        <w:adjustRightInd w:val="0"/>
        <w:ind w:left="284" w:hanging="284"/>
        <w:rPr>
          <w:rFonts w:cs="Times"/>
        </w:rPr>
      </w:pPr>
      <w:r w:rsidRPr="00CD6DBD">
        <w:rPr>
          <w:rFonts w:cs="Times New Roman"/>
        </w:rPr>
        <w:t xml:space="preserve">die Rechengesetze für das Rechnen mit Potenzen mit ganzzahligen Hochzahlen nennen; </w:t>
      </w:r>
      <w:r w:rsidRPr="00CD6DBD">
        <w:rPr>
          <w:rFonts w:ascii="MS Mincho" w:eastAsia="MS Mincho" w:hAnsi="MS Mincho" w:cs="MS Mincho"/>
        </w:rPr>
        <w:t> </w:t>
      </w:r>
    </w:p>
    <w:p w14:paraId="0F3EFC7D" w14:textId="1D46B9A4" w:rsidR="000A1CA8" w:rsidRPr="00CD6DBD" w:rsidRDefault="000A1CA8" w:rsidP="00846523">
      <w:pPr>
        <w:pStyle w:val="Listenabsatz"/>
        <w:widowControl w:val="0"/>
        <w:numPr>
          <w:ilvl w:val="0"/>
          <w:numId w:val="58"/>
        </w:numPr>
        <w:tabs>
          <w:tab w:val="left" w:pos="284"/>
        </w:tabs>
        <w:autoSpaceDE w:val="0"/>
        <w:autoSpaceDN w:val="0"/>
        <w:adjustRightInd w:val="0"/>
        <w:ind w:left="284" w:hanging="284"/>
        <w:rPr>
          <w:rFonts w:cs="Times"/>
        </w:rPr>
      </w:pPr>
      <w:r w:rsidRPr="00CD6DBD">
        <w:rPr>
          <w:rFonts w:cs="Times New Roman"/>
        </w:rPr>
        <w:t xml:space="preserve">diese Rechengesetze argumentieren, sie in geeigneten Aufgaben anwenden und interpretieren und die </w:t>
      </w:r>
      <w:r w:rsidRPr="00CD6DBD">
        <w:rPr>
          <w:rFonts w:ascii="MS Mincho" w:eastAsia="MS Mincho" w:hAnsi="MS Mincho" w:cs="MS Mincho"/>
        </w:rPr>
        <w:t> </w:t>
      </w:r>
      <w:r w:rsidRPr="00CD6DBD">
        <w:rPr>
          <w:rFonts w:cs="Times New Roman"/>
        </w:rPr>
        <w:t xml:space="preserve">Ergebnisse kommunizieren; </w:t>
      </w:r>
      <w:r w:rsidRPr="00CD6DBD">
        <w:rPr>
          <w:rFonts w:ascii="MS Mincho" w:eastAsia="MS Mincho" w:hAnsi="MS Mincho" w:cs="MS Mincho"/>
        </w:rPr>
        <w:t> </w:t>
      </w:r>
    </w:p>
    <w:p w14:paraId="7E68F783" w14:textId="5F62D30F" w:rsidR="000A1CA8" w:rsidRPr="00CD6DBD" w:rsidRDefault="000A1CA8" w:rsidP="00846523">
      <w:pPr>
        <w:pStyle w:val="Listenabsatz"/>
        <w:widowControl w:val="0"/>
        <w:numPr>
          <w:ilvl w:val="0"/>
          <w:numId w:val="58"/>
        </w:numPr>
        <w:tabs>
          <w:tab w:val="left" w:pos="284"/>
        </w:tabs>
        <w:autoSpaceDE w:val="0"/>
        <w:autoSpaceDN w:val="0"/>
        <w:adjustRightInd w:val="0"/>
        <w:ind w:left="284" w:hanging="284"/>
        <w:rPr>
          <w:rFonts w:cs="Times"/>
        </w:rPr>
      </w:pPr>
      <w:r w:rsidRPr="00CD6DBD">
        <w:rPr>
          <w:rFonts w:cs="Times New Roman"/>
        </w:rPr>
        <w:t xml:space="preserve">lineare Gleichungen und Ungleichungen in einer Variablen mit und ohne </w:t>
      </w:r>
      <w:r w:rsidRPr="00CD6DBD">
        <w:rPr>
          <w:rFonts w:cs="Times New Roman"/>
        </w:rPr>
        <w:lastRenderedPageBreak/>
        <w:t xml:space="preserve">Technologieeinsatz lösen und </w:t>
      </w:r>
      <w:r w:rsidRPr="00CD6DBD">
        <w:rPr>
          <w:rFonts w:ascii="MS Mincho" w:eastAsia="MS Mincho" w:hAnsi="MS Mincho" w:cs="MS Mincho"/>
        </w:rPr>
        <w:t> </w:t>
      </w:r>
      <w:r w:rsidRPr="00CD6DBD">
        <w:rPr>
          <w:rFonts w:cs="Times New Roman"/>
        </w:rPr>
        <w:t xml:space="preserve">die Lösungsmenge interpretieren; </w:t>
      </w:r>
      <w:r w:rsidRPr="00CD6DBD">
        <w:rPr>
          <w:rFonts w:ascii="MS Mincho" w:eastAsia="MS Mincho" w:hAnsi="MS Mincho" w:cs="MS Mincho"/>
        </w:rPr>
        <w:t> </w:t>
      </w:r>
    </w:p>
    <w:p w14:paraId="1BEC4DF5" w14:textId="2B6E1427" w:rsidR="000A1CA8" w:rsidRPr="00CD6DBD" w:rsidRDefault="000A1CA8" w:rsidP="00846523">
      <w:pPr>
        <w:pStyle w:val="Listenabsatz"/>
        <w:widowControl w:val="0"/>
        <w:numPr>
          <w:ilvl w:val="0"/>
          <w:numId w:val="58"/>
        </w:numPr>
        <w:tabs>
          <w:tab w:val="left" w:pos="284"/>
        </w:tabs>
        <w:autoSpaceDE w:val="0"/>
        <w:autoSpaceDN w:val="0"/>
        <w:adjustRightInd w:val="0"/>
        <w:ind w:left="284" w:hanging="284"/>
        <w:rPr>
          <w:rFonts w:cs="Times"/>
        </w:rPr>
      </w:pPr>
      <w:r w:rsidRPr="00CD6DBD">
        <w:rPr>
          <w:rFonts w:cs="Times New Roman"/>
        </w:rPr>
        <w:t xml:space="preserve">schulartenspezifische Problemstellungen durch lineare Gleichungen in einer Variablen modellieren; </w:t>
      </w:r>
      <w:r w:rsidRPr="00CD6DBD">
        <w:rPr>
          <w:rFonts w:ascii="MS Mincho" w:eastAsia="MS Mincho" w:hAnsi="MS Mincho" w:cs="MS Mincho"/>
        </w:rPr>
        <w:t> </w:t>
      </w:r>
    </w:p>
    <w:p w14:paraId="53778319" w14:textId="157F5937" w:rsidR="000A1CA8" w:rsidRPr="00CD6DBD" w:rsidRDefault="000A1CA8" w:rsidP="00846523">
      <w:pPr>
        <w:pStyle w:val="Listenabsatz"/>
        <w:widowControl w:val="0"/>
        <w:numPr>
          <w:ilvl w:val="0"/>
          <w:numId w:val="58"/>
        </w:numPr>
        <w:tabs>
          <w:tab w:val="left" w:pos="284"/>
        </w:tabs>
        <w:autoSpaceDE w:val="0"/>
        <w:autoSpaceDN w:val="0"/>
        <w:adjustRightInd w:val="0"/>
        <w:ind w:left="284" w:hanging="284"/>
        <w:rPr>
          <w:rFonts w:cs="Times"/>
        </w:rPr>
      </w:pPr>
      <w:r w:rsidRPr="00CD6DBD">
        <w:rPr>
          <w:rFonts w:cs="Times New Roman"/>
        </w:rPr>
        <w:t xml:space="preserve">das problembezogene Modell der linearen Gleichung interpretieren und argumentieren und dieses zur </w:t>
      </w:r>
      <w:r w:rsidRPr="00CD6DBD">
        <w:rPr>
          <w:rFonts w:ascii="MS Mincho" w:eastAsia="MS Mincho" w:hAnsi="MS Mincho" w:cs="MS Mincho"/>
        </w:rPr>
        <w:t> </w:t>
      </w:r>
      <w:r w:rsidRPr="00CD6DBD">
        <w:rPr>
          <w:rFonts w:cs="Times New Roman"/>
        </w:rPr>
        <w:t xml:space="preserve">Lösung von Aufgabenstellungen aus unterschiedlichen Anwendungsbereichen heranziehen; </w:t>
      </w:r>
      <w:r w:rsidRPr="00CD6DBD">
        <w:rPr>
          <w:rFonts w:ascii="MS Mincho" w:eastAsia="MS Mincho" w:hAnsi="MS Mincho" w:cs="MS Mincho"/>
        </w:rPr>
        <w:t> </w:t>
      </w:r>
    </w:p>
    <w:p w14:paraId="2AED40C8" w14:textId="605D7287" w:rsidR="000A1CA8" w:rsidRPr="00CD6DBD" w:rsidRDefault="000A1CA8" w:rsidP="00846523">
      <w:pPr>
        <w:pStyle w:val="Listenabsatz"/>
        <w:widowControl w:val="0"/>
        <w:numPr>
          <w:ilvl w:val="0"/>
          <w:numId w:val="58"/>
        </w:numPr>
        <w:tabs>
          <w:tab w:val="left" w:pos="284"/>
        </w:tabs>
        <w:autoSpaceDE w:val="0"/>
        <w:autoSpaceDN w:val="0"/>
        <w:adjustRightInd w:val="0"/>
        <w:ind w:left="284" w:hanging="284"/>
        <w:rPr>
          <w:rFonts w:cs="Times"/>
        </w:rPr>
      </w:pPr>
      <w:r w:rsidRPr="00CD6DBD">
        <w:rPr>
          <w:rFonts w:cs="Times New Roman"/>
        </w:rPr>
        <w:t xml:space="preserve">Formeln aus verschiedenen Anwendungsbereichen nach einer gesuchten Variablen umformen; </w:t>
      </w:r>
      <w:r w:rsidRPr="00CD6DBD">
        <w:rPr>
          <w:rFonts w:ascii="MS Mincho" w:eastAsia="MS Mincho" w:hAnsi="MS Mincho" w:cs="MS Mincho"/>
        </w:rPr>
        <w:t> </w:t>
      </w:r>
    </w:p>
    <w:p w14:paraId="6ADB054E" w14:textId="48A4DD41" w:rsidR="000A1CA8" w:rsidRPr="00CD6DBD" w:rsidRDefault="000A1CA8" w:rsidP="00846523">
      <w:pPr>
        <w:pStyle w:val="Listenabsatz"/>
        <w:widowControl w:val="0"/>
        <w:numPr>
          <w:ilvl w:val="0"/>
          <w:numId w:val="58"/>
        </w:numPr>
        <w:tabs>
          <w:tab w:val="left" w:pos="284"/>
        </w:tabs>
        <w:autoSpaceDE w:val="0"/>
        <w:autoSpaceDN w:val="0"/>
        <w:adjustRightInd w:val="0"/>
        <w:ind w:left="284" w:hanging="284"/>
        <w:rPr>
          <w:rFonts w:cs="Times"/>
        </w:rPr>
      </w:pPr>
      <w:r w:rsidRPr="00CD6DBD">
        <w:rPr>
          <w:rFonts w:cs="Times New Roman"/>
        </w:rPr>
        <w:t xml:space="preserve">die Zusammenhänge und Abhängigkeiten der einzelnen Variablen interpretieren und </w:t>
      </w:r>
      <w:r w:rsidRPr="00CD6DBD">
        <w:rPr>
          <w:rFonts w:ascii="MS Mincho" w:eastAsia="MS Mincho" w:hAnsi="MS Mincho" w:cs="MS Mincho"/>
        </w:rPr>
        <w:t> </w:t>
      </w:r>
      <w:r w:rsidRPr="00CD6DBD">
        <w:rPr>
          <w:rFonts w:cs="Times New Roman"/>
        </w:rPr>
        <w:t xml:space="preserve">argumentieren; </w:t>
      </w:r>
      <w:r w:rsidRPr="00CD6DBD">
        <w:rPr>
          <w:rFonts w:ascii="MS Mincho" w:eastAsia="MS Mincho" w:hAnsi="MS Mincho" w:cs="MS Mincho"/>
        </w:rPr>
        <w:t> </w:t>
      </w:r>
    </w:p>
    <w:p w14:paraId="6F677A91" w14:textId="0065DAE0" w:rsidR="000A1CA8" w:rsidRPr="00CD6DBD" w:rsidRDefault="000A1CA8" w:rsidP="00846523">
      <w:pPr>
        <w:pStyle w:val="Listenabsatz"/>
        <w:widowControl w:val="0"/>
        <w:numPr>
          <w:ilvl w:val="0"/>
          <w:numId w:val="58"/>
        </w:numPr>
        <w:tabs>
          <w:tab w:val="left" w:pos="284"/>
        </w:tabs>
        <w:autoSpaceDE w:val="0"/>
        <w:autoSpaceDN w:val="0"/>
        <w:adjustRightInd w:val="0"/>
        <w:ind w:left="284" w:hanging="284"/>
        <w:rPr>
          <w:rFonts w:cs="Times"/>
        </w:rPr>
      </w:pPr>
      <w:r w:rsidRPr="00CD6DBD">
        <w:rPr>
          <w:rFonts w:cs="Times New Roman"/>
        </w:rPr>
        <w:t xml:space="preserve">ein lineares Gleichungssystem in zwei Variablen ohne Technologieeinsatz und in mehr Variablen mit </w:t>
      </w:r>
      <w:r w:rsidRPr="00CD6DBD">
        <w:rPr>
          <w:rFonts w:ascii="MS Mincho" w:eastAsia="MS Mincho" w:hAnsi="MS Mincho" w:cs="MS Mincho"/>
        </w:rPr>
        <w:t> </w:t>
      </w:r>
      <w:r w:rsidRPr="00CD6DBD">
        <w:rPr>
          <w:rFonts w:cs="Times New Roman"/>
        </w:rPr>
        <w:t xml:space="preserve">Technologieeinsatz lösen; </w:t>
      </w:r>
      <w:r w:rsidRPr="00CD6DBD">
        <w:rPr>
          <w:rFonts w:ascii="MS Mincho" w:eastAsia="MS Mincho" w:hAnsi="MS Mincho" w:cs="MS Mincho"/>
        </w:rPr>
        <w:t> </w:t>
      </w:r>
    </w:p>
    <w:p w14:paraId="095A5E58" w14:textId="1B1E316B" w:rsidR="00790119" w:rsidRPr="00CD6DBD" w:rsidRDefault="000A1CA8" w:rsidP="00846523">
      <w:pPr>
        <w:pStyle w:val="Listenabsatz"/>
        <w:widowControl w:val="0"/>
        <w:numPr>
          <w:ilvl w:val="0"/>
          <w:numId w:val="58"/>
        </w:numPr>
        <w:tabs>
          <w:tab w:val="left" w:pos="284"/>
        </w:tabs>
        <w:autoSpaceDE w:val="0"/>
        <w:autoSpaceDN w:val="0"/>
        <w:adjustRightInd w:val="0"/>
        <w:ind w:left="284" w:hanging="284"/>
        <w:rPr>
          <w:rFonts w:cs="Times"/>
        </w:rPr>
      </w:pPr>
      <w:r w:rsidRPr="00CD6DBD">
        <w:rPr>
          <w:rFonts w:cs="Times New Roman"/>
        </w:rPr>
        <w:t>unterschiedliche Lösungsfälle (eine Lösung, keine Lö</w:t>
      </w:r>
      <w:r w:rsidR="003A3C07" w:rsidRPr="00CD6DBD">
        <w:rPr>
          <w:rFonts w:cs="Times New Roman"/>
        </w:rPr>
        <w:t xml:space="preserve">sung, unendlich viele Lösungen </w:t>
      </w:r>
      <w:r w:rsidRPr="00CD6DBD">
        <w:rPr>
          <w:rFonts w:cs="Times New Roman"/>
        </w:rPr>
        <w:t xml:space="preserve">rechnerisch und grafisch interpretieren und argumentieren; </w:t>
      </w:r>
    </w:p>
    <w:p w14:paraId="2A70D5FA" w14:textId="75C3F8F4" w:rsidR="00790119" w:rsidRPr="00CD6DBD" w:rsidRDefault="00A75FA1" w:rsidP="00846523">
      <w:pPr>
        <w:pStyle w:val="Listenabsatz"/>
        <w:widowControl w:val="0"/>
        <w:numPr>
          <w:ilvl w:val="0"/>
          <w:numId w:val="58"/>
        </w:numPr>
        <w:tabs>
          <w:tab w:val="left" w:pos="284"/>
        </w:tabs>
        <w:autoSpaceDE w:val="0"/>
        <w:autoSpaceDN w:val="0"/>
        <w:adjustRightInd w:val="0"/>
        <w:ind w:left="284" w:hanging="284"/>
        <w:rPr>
          <w:rFonts w:cs="Times"/>
        </w:rPr>
      </w:pPr>
      <w:r w:rsidRPr="00CD6DBD">
        <w:rPr>
          <w:rFonts w:ascii="MS Mincho" w:eastAsia="MS Mincho" w:hAnsi="MS Mincho" w:cs="MS Mincho"/>
        </w:rPr>
        <w:t xml:space="preserve"> </w:t>
      </w:r>
      <w:r w:rsidR="000A1CA8" w:rsidRPr="00CD6DBD">
        <w:rPr>
          <w:rFonts w:cs="Times New Roman"/>
        </w:rPr>
        <w:t xml:space="preserve">ein lineares Gleichungssystem für schulartenspezifische Problemstellungen modellieren. </w:t>
      </w:r>
    </w:p>
    <w:p w14:paraId="5F78C8CB" w14:textId="77777777" w:rsidR="003A3C07" w:rsidRPr="00CD6DBD" w:rsidRDefault="000A1CA8" w:rsidP="003A3C07">
      <w:pPr>
        <w:widowControl w:val="0"/>
        <w:tabs>
          <w:tab w:val="left" w:pos="0"/>
        </w:tabs>
        <w:autoSpaceDE w:val="0"/>
        <w:autoSpaceDN w:val="0"/>
        <w:adjustRightInd w:val="0"/>
        <w:rPr>
          <w:rFonts w:ascii="MS Mincho" w:eastAsia="MS Mincho" w:hAnsi="MS Mincho" w:cs="MS Mincho"/>
          <w:i/>
        </w:rPr>
      </w:pPr>
      <w:r w:rsidRPr="00CD6DBD">
        <w:rPr>
          <w:rFonts w:cs="Times New Roman"/>
          <w:i/>
        </w:rPr>
        <w:t>Funktionale Zusammenhänge</w:t>
      </w:r>
      <w:r w:rsidRPr="00CD6DBD">
        <w:rPr>
          <w:rFonts w:ascii="MS Mincho" w:eastAsia="MS Mincho" w:hAnsi="MS Mincho" w:cs="MS Mincho"/>
          <w:i/>
        </w:rPr>
        <w:t> </w:t>
      </w:r>
    </w:p>
    <w:p w14:paraId="01236C37" w14:textId="37BBEA24" w:rsidR="000A1CA8" w:rsidRPr="00CD6DBD" w:rsidRDefault="000A1CA8" w:rsidP="003A3C07">
      <w:pPr>
        <w:widowControl w:val="0"/>
        <w:tabs>
          <w:tab w:val="left" w:pos="0"/>
        </w:tabs>
        <w:autoSpaceDE w:val="0"/>
        <w:autoSpaceDN w:val="0"/>
        <w:adjustRightInd w:val="0"/>
        <w:rPr>
          <w:rFonts w:cs="Times"/>
        </w:rPr>
      </w:pPr>
      <w:r w:rsidRPr="00CD6DBD">
        <w:rPr>
          <w:rFonts w:cs="Times New Roman"/>
        </w:rPr>
        <w:t xml:space="preserve">Die Schülerinnen und Schüler können </w:t>
      </w:r>
      <w:r w:rsidRPr="00CD6DBD">
        <w:rPr>
          <w:rFonts w:ascii="MS Mincho" w:eastAsia="MS Mincho" w:hAnsi="MS Mincho" w:cs="MS Mincho"/>
        </w:rPr>
        <w:t> </w:t>
      </w:r>
    </w:p>
    <w:p w14:paraId="46FB242A" w14:textId="749CB943" w:rsidR="000A1CA8" w:rsidRPr="00CD6DBD" w:rsidRDefault="000A1CA8" w:rsidP="00846523">
      <w:pPr>
        <w:pStyle w:val="Listenabsatz"/>
        <w:widowControl w:val="0"/>
        <w:numPr>
          <w:ilvl w:val="0"/>
          <w:numId w:val="59"/>
        </w:numPr>
        <w:tabs>
          <w:tab w:val="left" w:pos="0"/>
        </w:tabs>
        <w:autoSpaceDE w:val="0"/>
        <w:autoSpaceDN w:val="0"/>
        <w:adjustRightInd w:val="0"/>
        <w:rPr>
          <w:rFonts w:cs="Times"/>
        </w:rPr>
      </w:pPr>
      <w:r w:rsidRPr="00CD6DBD">
        <w:rPr>
          <w:rFonts w:cs="Times New Roman"/>
        </w:rPr>
        <w:t xml:space="preserve">eine Funktion als eindeutige Zuordnung beschreiben; </w:t>
      </w:r>
      <w:r w:rsidRPr="00CD6DBD">
        <w:rPr>
          <w:rFonts w:ascii="MS Mincho" w:eastAsia="MS Mincho" w:hAnsi="MS Mincho" w:cs="MS Mincho"/>
        </w:rPr>
        <w:t> </w:t>
      </w:r>
    </w:p>
    <w:p w14:paraId="2BA74337" w14:textId="2D9767BB" w:rsidR="000A1CA8" w:rsidRPr="00CD6DBD" w:rsidRDefault="000A1CA8" w:rsidP="00846523">
      <w:pPr>
        <w:pStyle w:val="Listenabsatz"/>
        <w:widowControl w:val="0"/>
        <w:numPr>
          <w:ilvl w:val="0"/>
          <w:numId w:val="59"/>
        </w:numPr>
        <w:tabs>
          <w:tab w:val="left" w:pos="0"/>
        </w:tabs>
        <w:autoSpaceDE w:val="0"/>
        <w:autoSpaceDN w:val="0"/>
        <w:adjustRightInd w:val="0"/>
        <w:rPr>
          <w:rFonts w:cs="Times"/>
        </w:rPr>
      </w:pPr>
      <w:r w:rsidRPr="00CD6DBD">
        <w:rPr>
          <w:rFonts w:cs="Times New Roman"/>
        </w:rPr>
        <w:t xml:space="preserve">die Variablen und den Zusammenhang zwischen den beiden Variablen einer Funktion argumentieren; </w:t>
      </w:r>
      <w:r w:rsidRPr="00CD6DBD">
        <w:rPr>
          <w:rFonts w:ascii="MS Mincho" w:eastAsia="MS Mincho" w:hAnsi="MS Mincho" w:cs="MS Mincho"/>
        </w:rPr>
        <w:t> </w:t>
      </w:r>
    </w:p>
    <w:p w14:paraId="50C879F4" w14:textId="247333EC" w:rsidR="000A1CA8" w:rsidRPr="00CD6DBD" w:rsidRDefault="000A1CA8" w:rsidP="00846523">
      <w:pPr>
        <w:pStyle w:val="Listenabsatz"/>
        <w:widowControl w:val="0"/>
        <w:numPr>
          <w:ilvl w:val="0"/>
          <w:numId w:val="59"/>
        </w:numPr>
        <w:tabs>
          <w:tab w:val="left" w:pos="0"/>
        </w:tabs>
        <w:autoSpaceDE w:val="0"/>
        <w:autoSpaceDN w:val="0"/>
        <w:adjustRightInd w:val="0"/>
        <w:rPr>
          <w:rFonts w:cs="Times"/>
        </w:rPr>
      </w:pPr>
      <w:r w:rsidRPr="00CD6DBD">
        <w:rPr>
          <w:rFonts w:cs="Times New Roman"/>
        </w:rPr>
        <w:t xml:space="preserve">eine lineare Funktion in verschiedenen Formen (Tabelle, Funktionsgleichung, Funktionsterm, grafisch im </w:t>
      </w:r>
      <w:r w:rsidRPr="00CD6DBD">
        <w:rPr>
          <w:rFonts w:ascii="MS Mincho" w:eastAsia="MS Mincho" w:hAnsi="MS Mincho" w:cs="MS Mincho"/>
        </w:rPr>
        <w:t> </w:t>
      </w:r>
      <w:r w:rsidRPr="00CD6DBD">
        <w:rPr>
          <w:rFonts w:cs="Times New Roman"/>
        </w:rPr>
        <w:t xml:space="preserve">Koordinatensystem) darstellen; </w:t>
      </w:r>
      <w:r w:rsidRPr="00CD6DBD">
        <w:rPr>
          <w:rFonts w:ascii="MS Mincho" w:eastAsia="MS Mincho" w:hAnsi="MS Mincho" w:cs="MS Mincho"/>
        </w:rPr>
        <w:t> </w:t>
      </w:r>
      <w:r w:rsidRPr="00CD6DBD">
        <w:rPr>
          <w:rFonts w:cs="Times New Roman"/>
        </w:rPr>
        <w:t xml:space="preserve">den Anstieg und die Werte (Punkte) einer Geraden berechnen; </w:t>
      </w:r>
      <w:r w:rsidRPr="00CD6DBD">
        <w:rPr>
          <w:rFonts w:ascii="MS Mincho" w:eastAsia="MS Mincho" w:hAnsi="MS Mincho" w:cs="MS Mincho"/>
        </w:rPr>
        <w:t> </w:t>
      </w:r>
    </w:p>
    <w:p w14:paraId="35FB75BC" w14:textId="729BA70B" w:rsidR="000A1CA8" w:rsidRPr="00CD6DBD" w:rsidRDefault="000A1CA8" w:rsidP="00846523">
      <w:pPr>
        <w:pStyle w:val="Listenabsatz"/>
        <w:widowControl w:val="0"/>
        <w:numPr>
          <w:ilvl w:val="0"/>
          <w:numId w:val="59"/>
        </w:numPr>
        <w:tabs>
          <w:tab w:val="left" w:pos="0"/>
        </w:tabs>
        <w:autoSpaceDE w:val="0"/>
        <w:autoSpaceDN w:val="0"/>
        <w:adjustRightInd w:val="0"/>
        <w:rPr>
          <w:rFonts w:cs="Times"/>
        </w:rPr>
      </w:pPr>
      <w:r w:rsidRPr="00CD6DBD">
        <w:rPr>
          <w:rFonts w:cs="Times New Roman"/>
        </w:rPr>
        <w:t xml:space="preserve">die Nullstelle der linearen Funktion grafisch und rechnerisch mit und ohne Technologieeinsatz bestimmen; </w:t>
      </w:r>
    </w:p>
    <w:p w14:paraId="0AE07CF3" w14:textId="28F9AFFE" w:rsidR="000A1CA8" w:rsidRPr="00CD6DBD" w:rsidRDefault="000A1CA8" w:rsidP="00846523">
      <w:pPr>
        <w:pStyle w:val="Listenabsatz"/>
        <w:widowControl w:val="0"/>
        <w:numPr>
          <w:ilvl w:val="0"/>
          <w:numId w:val="59"/>
        </w:numPr>
        <w:tabs>
          <w:tab w:val="left" w:pos="0"/>
        </w:tabs>
        <w:autoSpaceDE w:val="0"/>
        <w:autoSpaceDN w:val="0"/>
        <w:adjustRightInd w:val="0"/>
        <w:rPr>
          <w:rFonts w:cs="Times"/>
        </w:rPr>
      </w:pPr>
      <w:r w:rsidRPr="00CD6DBD">
        <w:rPr>
          <w:rFonts w:cs="Times New Roman"/>
        </w:rPr>
        <w:t xml:space="preserve">die Lage zweier Geraden aus der Gleichung und/oder der grafischen Darstellung im Koordinatensystem bestimmen und interpretieren; </w:t>
      </w:r>
      <w:r w:rsidRPr="00CD6DBD">
        <w:rPr>
          <w:rFonts w:ascii="MS Mincho" w:eastAsia="MS Mincho" w:hAnsi="MS Mincho" w:cs="MS Mincho"/>
        </w:rPr>
        <w:t> </w:t>
      </w:r>
    </w:p>
    <w:p w14:paraId="61262CF9" w14:textId="25CFCF91" w:rsidR="000A1CA8" w:rsidRPr="00CD6DBD" w:rsidRDefault="000A1CA8" w:rsidP="00846523">
      <w:pPr>
        <w:pStyle w:val="Listenabsatz"/>
        <w:widowControl w:val="0"/>
        <w:numPr>
          <w:ilvl w:val="0"/>
          <w:numId w:val="59"/>
        </w:numPr>
        <w:tabs>
          <w:tab w:val="left" w:pos="0"/>
        </w:tabs>
        <w:autoSpaceDE w:val="0"/>
        <w:autoSpaceDN w:val="0"/>
        <w:adjustRightInd w:val="0"/>
        <w:rPr>
          <w:rFonts w:cs="Times"/>
        </w:rPr>
      </w:pPr>
      <w:r w:rsidRPr="00CD6DBD">
        <w:rPr>
          <w:rFonts w:cs="Times New Roman"/>
        </w:rPr>
        <w:t xml:space="preserve">Problemstellungen aus unterschiedlichen Anwendungsbereichen durch lineare Funktionen modellieren; </w:t>
      </w:r>
      <w:r w:rsidRPr="00CD6DBD">
        <w:rPr>
          <w:rFonts w:ascii="MS Mincho" w:eastAsia="MS Mincho" w:hAnsi="MS Mincho" w:cs="MS Mincho"/>
        </w:rPr>
        <w:t> </w:t>
      </w:r>
    </w:p>
    <w:p w14:paraId="10983D3A" w14:textId="2499B82A" w:rsidR="000A1CA8" w:rsidRPr="00CD6DBD" w:rsidRDefault="000A1CA8" w:rsidP="00846523">
      <w:pPr>
        <w:pStyle w:val="Listenabsatz"/>
        <w:widowControl w:val="0"/>
        <w:numPr>
          <w:ilvl w:val="0"/>
          <w:numId w:val="59"/>
        </w:numPr>
        <w:tabs>
          <w:tab w:val="left" w:pos="0"/>
        </w:tabs>
        <w:autoSpaceDE w:val="0"/>
        <w:autoSpaceDN w:val="0"/>
        <w:adjustRightInd w:val="0"/>
        <w:rPr>
          <w:rFonts w:cs="Times"/>
        </w:rPr>
      </w:pPr>
      <w:r w:rsidRPr="00CD6DBD">
        <w:rPr>
          <w:rFonts w:cs="Times New Roman"/>
        </w:rPr>
        <w:t xml:space="preserve">den Schnittpunkt zweier Geraden mit und ohne Technologieeinsatz berechnen; </w:t>
      </w:r>
      <w:r w:rsidRPr="00CD6DBD">
        <w:rPr>
          <w:rFonts w:ascii="MS Mincho" w:eastAsia="MS Mincho" w:hAnsi="MS Mincho" w:cs="MS Mincho"/>
        </w:rPr>
        <w:t> </w:t>
      </w:r>
    </w:p>
    <w:p w14:paraId="3B719BB5" w14:textId="08480FF3" w:rsidR="000A1CA8" w:rsidRPr="00CD6DBD" w:rsidRDefault="000A1CA8" w:rsidP="00846523">
      <w:pPr>
        <w:pStyle w:val="Listenabsatz"/>
        <w:widowControl w:val="0"/>
        <w:numPr>
          <w:ilvl w:val="0"/>
          <w:numId w:val="59"/>
        </w:numPr>
        <w:tabs>
          <w:tab w:val="left" w:pos="0"/>
        </w:tabs>
        <w:autoSpaceDE w:val="0"/>
        <w:autoSpaceDN w:val="0"/>
        <w:adjustRightInd w:val="0"/>
        <w:rPr>
          <w:rFonts w:cs="Times"/>
        </w:rPr>
      </w:pPr>
      <w:r w:rsidRPr="00CD6DBD">
        <w:rPr>
          <w:rFonts w:cs="Times New Roman"/>
        </w:rPr>
        <w:t xml:space="preserve">die unterschiedlichen Lösungsmöglichkeiten eines Gleichungssystems mit zwei Variablen mit Hilfe einer </w:t>
      </w:r>
      <w:r w:rsidRPr="00CD6DBD">
        <w:rPr>
          <w:rFonts w:ascii="MS Mincho" w:eastAsia="MS Mincho" w:hAnsi="MS Mincho" w:cs="MS Mincho"/>
        </w:rPr>
        <w:t> </w:t>
      </w:r>
      <w:r w:rsidRPr="00CD6DBD">
        <w:rPr>
          <w:rFonts w:cs="Times New Roman"/>
        </w:rPr>
        <w:t xml:space="preserve">Grafik argumentieren (Schnittpunkt, parallele Geraden, identische Geraden); </w:t>
      </w:r>
    </w:p>
    <w:p w14:paraId="13CC129D" w14:textId="77777777" w:rsidR="003A3C07" w:rsidRPr="00CD6DBD" w:rsidRDefault="000A1CA8" w:rsidP="00846523">
      <w:pPr>
        <w:pStyle w:val="Listenabsatz"/>
        <w:widowControl w:val="0"/>
        <w:numPr>
          <w:ilvl w:val="0"/>
          <w:numId w:val="59"/>
        </w:numPr>
        <w:tabs>
          <w:tab w:val="left" w:pos="0"/>
        </w:tabs>
        <w:autoSpaceDE w:val="0"/>
        <w:autoSpaceDN w:val="0"/>
        <w:adjustRightInd w:val="0"/>
        <w:rPr>
          <w:rFonts w:cs="Times New Roman"/>
        </w:rPr>
      </w:pPr>
      <w:r w:rsidRPr="00CD6DBD">
        <w:rPr>
          <w:rFonts w:cs="Times New Roman"/>
        </w:rPr>
        <w:t>zwei lineare Funktionen als grafische Darstellung eines anwendungsorientierten Problems deuten;</w:t>
      </w:r>
      <w:r w:rsidR="003A3C07" w:rsidRPr="00CD6DBD">
        <w:rPr>
          <w:rFonts w:cs="Times New Roman"/>
        </w:rPr>
        <w:t xml:space="preserve"> </w:t>
      </w:r>
    </w:p>
    <w:p w14:paraId="3986A8EE" w14:textId="7B49DD2C" w:rsidR="000A1CA8" w:rsidRPr="00CD6DBD" w:rsidRDefault="000A1CA8" w:rsidP="00846523">
      <w:pPr>
        <w:pStyle w:val="Listenabsatz"/>
        <w:widowControl w:val="0"/>
        <w:numPr>
          <w:ilvl w:val="0"/>
          <w:numId w:val="59"/>
        </w:numPr>
        <w:tabs>
          <w:tab w:val="left" w:pos="0"/>
        </w:tabs>
        <w:autoSpaceDE w:val="0"/>
        <w:autoSpaceDN w:val="0"/>
        <w:adjustRightInd w:val="0"/>
        <w:rPr>
          <w:rFonts w:cs="Times New Roman"/>
        </w:rPr>
      </w:pPr>
      <w:r w:rsidRPr="00CD6DBD">
        <w:rPr>
          <w:rFonts w:cs="Times New Roman"/>
        </w:rPr>
        <w:t>die Lösung des Gleichungssystems im Zusammenhang mit Problemen aus unterschiedlichen Anwendungsbereichen (Wirtschaft, Alltag, Wissenschaft) argumentieren und kommunizieren;</w:t>
      </w:r>
    </w:p>
    <w:p w14:paraId="40941E66" w14:textId="77777777" w:rsidR="003A3C07" w:rsidRPr="00CD6DBD" w:rsidRDefault="000A1CA8" w:rsidP="00846523">
      <w:pPr>
        <w:pStyle w:val="Listenabsatz"/>
        <w:widowControl w:val="0"/>
        <w:numPr>
          <w:ilvl w:val="0"/>
          <w:numId w:val="59"/>
        </w:numPr>
        <w:tabs>
          <w:tab w:val="left" w:pos="0"/>
        </w:tabs>
        <w:autoSpaceDE w:val="0"/>
        <w:autoSpaceDN w:val="0"/>
        <w:adjustRightInd w:val="0"/>
        <w:rPr>
          <w:rFonts w:cs="Times"/>
        </w:rPr>
      </w:pPr>
      <w:r w:rsidRPr="00CD6DBD">
        <w:rPr>
          <w:rFonts w:cs="Times New Roman"/>
        </w:rPr>
        <w:t xml:space="preserve">einfache Formen der mathematischen Modellbildung durchführen. </w:t>
      </w:r>
      <w:r w:rsidRPr="00CD6DBD">
        <w:rPr>
          <w:rFonts w:ascii="MS Mincho" w:eastAsia="MS Mincho" w:hAnsi="MS Mincho" w:cs="MS Mincho"/>
        </w:rPr>
        <w:t> </w:t>
      </w:r>
    </w:p>
    <w:p w14:paraId="0EA7C037" w14:textId="77777777" w:rsidR="003A3C07" w:rsidRPr="00CD6DBD" w:rsidRDefault="003A3C07" w:rsidP="003A3C07">
      <w:pPr>
        <w:pStyle w:val="Listenabsatz"/>
        <w:widowControl w:val="0"/>
        <w:tabs>
          <w:tab w:val="left" w:pos="0"/>
        </w:tabs>
        <w:autoSpaceDE w:val="0"/>
        <w:autoSpaceDN w:val="0"/>
        <w:adjustRightInd w:val="0"/>
        <w:ind w:left="0"/>
        <w:rPr>
          <w:rFonts w:cs="Times"/>
        </w:rPr>
      </w:pPr>
    </w:p>
    <w:p w14:paraId="49C4723B" w14:textId="77777777" w:rsidR="003A3C07" w:rsidRPr="00CD6DBD" w:rsidRDefault="000A1CA8" w:rsidP="003A3C07">
      <w:pPr>
        <w:widowControl w:val="0"/>
        <w:tabs>
          <w:tab w:val="left" w:pos="0"/>
        </w:tabs>
        <w:autoSpaceDE w:val="0"/>
        <w:autoSpaceDN w:val="0"/>
        <w:adjustRightInd w:val="0"/>
        <w:jc w:val="both"/>
        <w:rPr>
          <w:rFonts w:cs="Times"/>
        </w:rPr>
      </w:pPr>
      <w:r w:rsidRPr="00CD6DBD">
        <w:rPr>
          <w:rFonts w:cs="Times"/>
          <w:b/>
          <w:bCs/>
        </w:rPr>
        <w:t xml:space="preserve">Lehrstoff: </w:t>
      </w:r>
      <w:r w:rsidRPr="00CD6DBD">
        <w:rPr>
          <w:rFonts w:ascii="MS Mincho" w:eastAsia="MS Mincho" w:hAnsi="MS Mincho" w:cs="MS Mincho"/>
        </w:rPr>
        <w:t> </w:t>
      </w:r>
    </w:p>
    <w:p w14:paraId="1F87A8C7" w14:textId="105F283D" w:rsidR="001758B5" w:rsidRPr="00CD6DBD" w:rsidRDefault="000A1CA8" w:rsidP="003A3C07">
      <w:pPr>
        <w:widowControl w:val="0"/>
        <w:tabs>
          <w:tab w:val="left" w:pos="0"/>
        </w:tabs>
        <w:autoSpaceDE w:val="0"/>
        <w:autoSpaceDN w:val="0"/>
        <w:adjustRightInd w:val="0"/>
        <w:jc w:val="both"/>
        <w:rPr>
          <w:rFonts w:cs="Times"/>
        </w:rPr>
      </w:pPr>
      <w:r w:rsidRPr="00CD6DBD">
        <w:rPr>
          <w:rFonts w:cs="Times New Roman"/>
          <w:i/>
        </w:rPr>
        <w:lastRenderedPageBreak/>
        <w:t>Zahlen und Maße:</w:t>
      </w:r>
      <w:r w:rsidRPr="00CD6DBD">
        <w:rPr>
          <w:rFonts w:cs="Times New Roman"/>
        </w:rPr>
        <w:t xml:space="preserve"> </w:t>
      </w:r>
      <w:r w:rsidRPr="00CD6DBD">
        <w:rPr>
          <w:rFonts w:ascii="MS Mincho" w:eastAsia="MS Mincho" w:hAnsi="MS Mincho" w:cs="MS Mincho"/>
        </w:rPr>
        <w:t> </w:t>
      </w:r>
    </w:p>
    <w:p w14:paraId="070F164B" w14:textId="32629005" w:rsidR="000A1CA8" w:rsidRPr="00CD6DBD" w:rsidRDefault="000A1CA8" w:rsidP="003A3C07">
      <w:pPr>
        <w:widowControl w:val="0"/>
        <w:tabs>
          <w:tab w:val="left" w:pos="0"/>
          <w:tab w:val="left" w:pos="720"/>
        </w:tabs>
        <w:autoSpaceDE w:val="0"/>
        <w:autoSpaceDN w:val="0"/>
        <w:adjustRightInd w:val="0"/>
        <w:rPr>
          <w:rFonts w:cs="Times"/>
        </w:rPr>
      </w:pPr>
      <w:r w:rsidRPr="00CD6DBD">
        <w:rPr>
          <w:rFonts w:cs="Times New Roman"/>
        </w:rPr>
        <w:t xml:space="preserve">Aufbau und Darstellung der Zahlenbereiche der natürlichen, ganzen, rationalen und reellen Zahlen. </w:t>
      </w:r>
    </w:p>
    <w:p w14:paraId="18B09F76" w14:textId="77777777" w:rsidR="000A1CA8" w:rsidRPr="00CD6DBD" w:rsidRDefault="000A1CA8" w:rsidP="00666B9B">
      <w:pPr>
        <w:widowControl w:val="0"/>
        <w:numPr>
          <w:ilvl w:val="0"/>
          <w:numId w:val="3"/>
        </w:numPr>
        <w:tabs>
          <w:tab w:val="left" w:pos="0"/>
          <w:tab w:val="left" w:pos="720"/>
        </w:tabs>
        <w:autoSpaceDE w:val="0"/>
        <w:autoSpaceDN w:val="0"/>
        <w:adjustRightInd w:val="0"/>
        <w:ind w:left="0" w:firstLine="0"/>
        <w:rPr>
          <w:rFonts w:cs="Times"/>
        </w:rPr>
      </w:pPr>
      <w:r w:rsidRPr="00CD6DBD">
        <w:rPr>
          <w:rFonts w:cs="Times New Roman"/>
        </w:rPr>
        <w:t xml:space="preserve">Zahlen in Fest-, Gleitkomma- und Prozentdarstellung. </w:t>
      </w:r>
      <w:r w:rsidRPr="00CD6DBD">
        <w:rPr>
          <w:rFonts w:ascii="MS Mincho" w:eastAsia="MS Mincho" w:hAnsi="MS Mincho" w:cs="MS Mincho"/>
        </w:rPr>
        <w:t> </w:t>
      </w:r>
    </w:p>
    <w:p w14:paraId="5FA2DF71" w14:textId="77777777" w:rsidR="000A1CA8" w:rsidRPr="00CD6DBD" w:rsidRDefault="000A1CA8" w:rsidP="00666B9B">
      <w:pPr>
        <w:widowControl w:val="0"/>
        <w:numPr>
          <w:ilvl w:val="0"/>
          <w:numId w:val="3"/>
        </w:numPr>
        <w:tabs>
          <w:tab w:val="left" w:pos="0"/>
          <w:tab w:val="left" w:pos="720"/>
        </w:tabs>
        <w:autoSpaceDE w:val="0"/>
        <w:autoSpaceDN w:val="0"/>
        <w:adjustRightInd w:val="0"/>
        <w:ind w:left="0" w:firstLine="0"/>
        <w:rPr>
          <w:rFonts w:cs="Times"/>
        </w:rPr>
      </w:pPr>
      <w:r w:rsidRPr="00CD6DBD">
        <w:rPr>
          <w:rFonts w:cs="Times New Roman"/>
        </w:rPr>
        <w:t xml:space="preserve">Maßzahlen und Maßeinheiten. </w:t>
      </w:r>
    </w:p>
    <w:p w14:paraId="1AC9B23F" w14:textId="77777777" w:rsidR="000A1CA8" w:rsidRPr="00CD6DBD" w:rsidRDefault="000A1CA8" w:rsidP="00666B9B">
      <w:pPr>
        <w:widowControl w:val="0"/>
        <w:numPr>
          <w:ilvl w:val="0"/>
          <w:numId w:val="3"/>
        </w:numPr>
        <w:tabs>
          <w:tab w:val="left" w:pos="0"/>
          <w:tab w:val="left" w:pos="720"/>
        </w:tabs>
        <w:autoSpaceDE w:val="0"/>
        <w:autoSpaceDN w:val="0"/>
        <w:adjustRightInd w:val="0"/>
        <w:ind w:left="0" w:firstLine="0"/>
        <w:rPr>
          <w:rFonts w:cs="Times"/>
        </w:rPr>
      </w:pPr>
      <w:r w:rsidRPr="00CD6DBD">
        <w:rPr>
          <w:rFonts w:cs="Times New Roman"/>
        </w:rPr>
        <w:t>Algebra</w:t>
      </w:r>
      <w:r w:rsidRPr="00CD6DBD">
        <w:rPr>
          <w:rFonts w:ascii="MS Mincho" w:eastAsia="MS Mincho" w:hAnsi="MS Mincho" w:cs="MS Mincho"/>
        </w:rPr>
        <w:t> </w:t>
      </w:r>
      <w:r w:rsidRPr="00CD6DBD">
        <w:rPr>
          <w:rFonts w:cs="Times New Roman"/>
        </w:rPr>
        <w:t>und Geometrie:</w:t>
      </w:r>
      <w:r w:rsidRPr="00CD6DBD">
        <w:rPr>
          <w:rFonts w:ascii="MS Mincho" w:eastAsia="MS Mincho" w:hAnsi="MS Mincho" w:cs="MS Mincho"/>
        </w:rPr>
        <w:t> </w:t>
      </w:r>
      <w:r w:rsidRPr="00CD6DBD">
        <w:rPr>
          <w:rFonts w:cs="Times New Roman"/>
        </w:rPr>
        <w:t>Variable und Terme (Auflösung von Klammertermen, Binomen, Brüchen und Potenzen mit ganzzahligen Exponenten).</w:t>
      </w:r>
      <w:r w:rsidRPr="00CD6DBD">
        <w:rPr>
          <w:rFonts w:ascii="MS Mincho" w:eastAsia="MS Mincho" w:hAnsi="MS Mincho" w:cs="MS Mincho"/>
        </w:rPr>
        <w:t> </w:t>
      </w:r>
    </w:p>
    <w:p w14:paraId="7E6947BB" w14:textId="77777777" w:rsidR="000A1CA8" w:rsidRPr="00CD6DBD" w:rsidRDefault="000A1CA8" w:rsidP="00666B9B">
      <w:pPr>
        <w:widowControl w:val="0"/>
        <w:numPr>
          <w:ilvl w:val="0"/>
          <w:numId w:val="3"/>
        </w:numPr>
        <w:tabs>
          <w:tab w:val="left" w:pos="0"/>
          <w:tab w:val="left" w:pos="720"/>
        </w:tabs>
        <w:autoSpaceDE w:val="0"/>
        <w:autoSpaceDN w:val="0"/>
        <w:adjustRightInd w:val="0"/>
        <w:ind w:left="0" w:firstLine="0"/>
        <w:rPr>
          <w:rFonts w:cs="Times"/>
        </w:rPr>
      </w:pPr>
      <w:r w:rsidRPr="00CD6DBD">
        <w:rPr>
          <w:rFonts w:cs="Times New Roman"/>
        </w:rPr>
        <w:t>Lineare Gleichung mit einer Variablen.</w:t>
      </w:r>
      <w:r w:rsidRPr="00CD6DBD">
        <w:rPr>
          <w:rFonts w:ascii="MS Mincho" w:eastAsia="MS Mincho" w:hAnsi="MS Mincho" w:cs="MS Mincho"/>
        </w:rPr>
        <w:t> </w:t>
      </w:r>
      <w:r w:rsidRPr="00CD6DBD">
        <w:rPr>
          <w:rFonts w:cs="Times New Roman"/>
        </w:rPr>
        <w:t>Formelumformungen in verschiedenen Anwendungsbereichen.</w:t>
      </w:r>
      <w:r w:rsidRPr="00CD6DBD">
        <w:rPr>
          <w:rFonts w:ascii="MS Mincho" w:eastAsia="MS Mincho" w:hAnsi="MS Mincho" w:cs="MS Mincho"/>
        </w:rPr>
        <w:t> </w:t>
      </w:r>
    </w:p>
    <w:p w14:paraId="04F38664" w14:textId="77777777" w:rsidR="000A1CA8" w:rsidRPr="00CD6DBD" w:rsidRDefault="000A1CA8" w:rsidP="00666B9B">
      <w:pPr>
        <w:widowControl w:val="0"/>
        <w:numPr>
          <w:ilvl w:val="0"/>
          <w:numId w:val="3"/>
        </w:numPr>
        <w:tabs>
          <w:tab w:val="left" w:pos="0"/>
          <w:tab w:val="left" w:pos="720"/>
        </w:tabs>
        <w:autoSpaceDE w:val="0"/>
        <w:autoSpaceDN w:val="0"/>
        <w:adjustRightInd w:val="0"/>
        <w:ind w:left="0" w:firstLine="0"/>
        <w:rPr>
          <w:rFonts w:cs="Times"/>
        </w:rPr>
      </w:pPr>
      <w:r w:rsidRPr="00CD6DBD">
        <w:rPr>
          <w:rFonts w:cs="Times New Roman"/>
        </w:rPr>
        <w:t>Lineare Ungleichungen mit einer Variablen.</w:t>
      </w:r>
      <w:r w:rsidRPr="00CD6DBD">
        <w:rPr>
          <w:rFonts w:ascii="MS Mincho" w:eastAsia="MS Mincho" w:hAnsi="MS Mincho" w:cs="MS Mincho"/>
        </w:rPr>
        <w:t> </w:t>
      </w:r>
    </w:p>
    <w:p w14:paraId="2ED458BB" w14:textId="77777777" w:rsidR="000A1CA8" w:rsidRPr="00CD6DBD" w:rsidRDefault="000A1CA8" w:rsidP="00666B9B">
      <w:pPr>
        <w:widowControl w:val="0"/>
        <w:numPr>
          <w:ilvl w:val="0"/>
          <w:numId w:val="3"/>
        </w:numPr>
        <w:tabs>
          <w:tab w:val="left" w:pos="0"/>
          <w:tab w:val="left" w:pos="720"/>
        </w:tabs>
        <w:autoSpaceDE w:val="0"/>
        <w:autoSpaceDN w:val="0"/>
        <w:adjustRightInd w:val="0"/>
        <w:ind w:left="0" w:firstLine="0"/>
        <w:rPr>
          <w:rFonts w:cs="Times"/>
        </w:rPr>
      </w:pPr>
      <w:r w:rsidRPr="00CD6DBD">
        <w:rPr>
          <w:rFonts w:cs="Times New Roman"/>
        </w:rPr>
        <w:t xml:space="preserve">Lineare Gleichungssysteme mit zwei Variablen. </w:t>
      </w:r>
      <w:r w:rsidRPr="00CD6DBD">
        <w:rPr>
          <w:rFonts w:ascii="MS Mincho" w:eastAsia="MS Mincho" w:hAnsi="MS Mincho" w:cs="MS Mincho"/>
        </w:rPr>
        <w:t> </w:t>
      </w:r>
    </w:p>
    <w:p w14:paraId="0A3BCC5D" w14:textId="77777777" w:rsidR="001758B5" w:rsidRPr="00CD6DBD" w:rsidRDefault="000A1CA8" w:rsidP="00666B9B">
      <w:pPr>
        <w:widowControl w:val="0"/>
        <w:numPr>
          <w:ilvl w:val="0"/>
          <w:numId w:val="3"/>
        </w:numPr>
        <w:tabs>
          <w:tab w:val="left" w:pos="0"/>
          <w:tab w:val="left" w:pos="720"/>
        </w:tabs>
        <w:autoSpaceDE w:val="0"/>
        <w:autoSpaceDN w:val="0"/>
        <w:adjustRightInd w:val="0"/>
        <w:ind w:left="0" w:firstLine="0"/>
        <w:rPr>
          <w:rFonts w:cs="Times"/>
          <w:i/>
        </w:rPr>
      </w:pPr>
      <w:r w:rsidRPr="00CD6DBD">
        <w:rPr>
          <w:rFonts w:cs="Times New Roman"/>
          <w:i/>
        </w:rPr>
        <w:t xml:space="preserve">Funktionale Zusammenhänge: </w:t>
      </w:r>
    </w:p>
    <w:p w14:paraId="37DAC620" w14:textId="331BB645" w:rsidR="000A1CA8" w:rsidRPr="00CD6DBD" w:rsidRDefault="000A1CA8" w:rsidP="00666B9B">
      <w:pPr>
        <w:widowControl w:val="0"/>
        <w:numPr>
          <w:ilvl w:val="0"/>
          <w:numId w:val="3"/>
        </w:numPr>
        <w:tabs>
          <w:tab w:val="left" w:pos="0"/>
          <w:tab w:val="left" w:pos="720"/>
        </w:tabs>
        <w:autoSpaceDE w:val="0"/>
        <w:autoSpaceDN w:val="0"/>
        <w:adjustRightInd w:val="0"/>
        <w:ind w:left="0" w:firstLine="0"/>
        <w:rPr>
          <w:rFonts w:cs="Times"/>
        </w:rPr>
      </w:pPr>
      <w:r w:rsidRPr="00CD6DBD">
        <w:rPr>
          <w:rFonts w:cs="Times New Roman"/>
        </w:rPr>
        <w:t xml:space="preserve">Definition und Darstellungsmöglichkeiten einer linearen Funktion, Beschreibung der Abhängigkeit von zwei Größen mit linearen Funktionen, Eigenschaften des Graphen der linearen Funktion (Anstieg, Nullstelle), Lagebeziehung zweier linearer Funktionsgraphen zueinander. </w:t>
      </w:r>
      <w:r w:rsidRPr="00CD6DBD">
        <w:rPr>
          <w:rFonts w:ascii="MS Mincho" w:eastAsia="MS Mincho" w:hAnsi="MS Mincho" w:cs="MS Mincho"/>
        </w:rPr>
        <w:t> </w:t>
      </w:r>
    </w:p>
    <w:p w14:paraId="26D3DB18" w14:textId="77777777" w:rsidR="000A1CA8" w:rsidRPr="00CD6DBD" w:rsidRDefault="000A1CA8" w:rsidP="00666B9B">
      <w:pPr>
        <w:widowControl w:val="0"/>
        <w:numPr>
          <w:ilvl w:val="0"/>
          <w:numId w:val="3"/>
        </w:numPr>
        <w:tabs>
          <w:tab w:val="left" w:pos="0"/>
          <w:tab w:val="left" w:pos="720"/>
        </w:tabs>
        <w:autoSpaceDE w:val="0"/>
        <w:autoSpaceDN w:val="0"/>
        <w:adjustRightInd w:val="0"/>
        <w:ind w:left="0" w:firstLine="0"/>
        <w:rPr>
          <w:rFonts w:cs="Times"/>
        </w:rPr>
      </w:pPr>
      <w:r w:rsidRPr="00CD6DBD">
        <w:rPr>
          <w:rFonts w:cs="Times New Roman"/>
        </w:rPr>
        <w:t xml:space="preserve">Praxisorientierte Anwendungen aus unterschiedlichen Bereichen (Wissenschaft, Wirtschaft, Alltag). </w:t>
      </w:r>
    </w:p>
    <w:p w14:paraId="4374086A" w14:textId="77777777" w:rsidR="00720035" w:rsidRPr="00CD6DBD" w:rsidRDefault="00720035" w:rsidP="00AB01B1">
      <w:pPr>
        <w:widowControl w:val="0"/>
        <w:tabs>
          <w:tab w:val="left" w:pos="220"/>
          <w:tab w:val="left" w:pos="720"/>
        </w:tabs>
        <w:autoSpaceDE w:val="0"/>
        <w:autoSpaceDN w:val="0"/>
        <w:adjustRightInd w:val="0"/>
        <w:rPr>
          <w:rFonts w:cs="Times"/>
        </w:rPr>
      </w:pPr>
    </w:p>
    <w:p w14:paraId="5573AA7D" w14:textId="2EC78C4D" w:rsidR="00720035" w:rsidRPr="00CD6DBD" w:rsidRDefault="000A1CA8" w:rsidP="00666B9B">
      <w:pPr>
        <w:widowControl w:val="0"/>
        <w:numPr>
          <w:ilvl w:val="0"/>
          <w:numId w:val="3"/>
        </w:numPr>
        <w:tabs>
          <w:tab w:val="left" w:pos="0"/>
          <w:tab w:val="left" w:pos="720"/>
        </w:tabs>
        <w:autoSpaceDE w:val="0"/>
        <w:autoSpaceDN w:val="0"/>
        <w:adjustRightInd w:val="0"/>
        <w:ind w:left="0" w:firstLine="0"/>
        <w:rPr>
          <w:rFonts w:cs="Times"/>
        </w:rPr>
      </w:pPr>
      <w:r w:rsidRPr="00CD6DBD">
        <w:rPr>
          <w:rFonts w:cs="Times New Roman"/>
        </w:rPr>
        <w:t xml:space="preserve">2. Semester </w:t>
      </w:r>
      <w:r w:rsidR="009B5776" w:rsidRPr="00CD6DBD">
        <w:rPr>
          <w:rFonts w:cs="Times New Roman"/>
        </w:rPr>
        <w:t xml:space="preserve"> </w:t>
      </w:r>
      <w:r w:rsidR="007B7AFC" w:rsidRPr="00CD6DBD">
        <w:rPr>
          <w:rFonts w:cs="Times New Roman"/>
        </w:rPr>
        <w:t xml:space="preserve"> </w:t>
      </w:r>
      <w:r w:rsidRPr="00CD6DBD">
        <w:rPr>
          <w:rFonts w:cs="Times New Roman"/>
        </w:rPr>
        <w:t>–</w:t>
      </w:r>
      <w:r w:rsidR="007B7AFC" w:rsidRPr="00CD6DBD">
        <w:rPr>
          <w:rFonts w:cs="Times New Roman"/>
        </w:rPr>
        <w:t xml:space="preserve"> </w:t>
      </w:r>
      <w:r w:rsidR="009B5776" w:rsidRPr="00CD6DBD">
        <w:rPr>
          <w:rFonts w:cs="Times New Roman"/>
        </w:rPr>
        <w:t xml:space="preserve"> </w:t>
      </w:r>
      <w:r w:rsidR="005647E6" w:rsidRPr="00CD6DBD">
        <w:rPr>
          <w:rFonts w:cs="Times New Roman"/>
        </w:rPr>
        <w:t xml:space="preserve"> Kompetenzmodul 2</w:t>
      </w:r>
    </w:p>
    <w:p w14:paraId="348AC437" w14:textId="51607166" w:rsidR="000A1CA8" w:rsidRPr="00CD6DBD" w:rsidRDefault="000A1CA8" w:rsidP="00666B9B">
      <w:pPr>
        <w:widowControl w:val="0"/>
        <w:numPr>
          <w:ilvl w:val="0"/>
          <w:numId w:val="3"/>
        </w:numPr>
        <w:tabs>
          <w:tab w:val="left" w:pos="0"/>
          <w:tab w:val="left" w:pos="720"/>
        </w:tabs>
        <w:autoSpaceDE w:val="0"/>
        <w:autoSpaceDN w:val="0"/>
        <w:adjustRightInd w:val="0"/>
        <w:ind w:left="0" w:firstLine="0"/>
        <w:rPr>
          <w:rFonts w:cs="Times"/>
        </w:rPr>
      </w:pPr>
      <w:r w:rsidRPr="00CD6DBD">
        <w:rPr>
          <w:rFonts w:ascii="MS Mincho" w:eastAsia="MS Mincho" w:hAnsi="MS Mincho" w:cs="MS Mincho"/>
        </w:rPr>
        <w:t> </w:t>
      </w:r>
    </w:p>
    <w:p w14:paraId="7F978F1C" w14:textId="77777777" w:rsidR="000A1CA8" w:rsidRPr="00CD6DBD" w:rsidRDefault="000A1CA8" w:rsidP="00666B9B">
      <w:pPr>
        <w:widowControl w:val="0"/>
        <w:numPr>
          <w:ilvl w:val="0"/>
          <w:numId w:val="3"/>
        </w:numPr>
        <w:tabs>
          <w:tab w:val="left" w:pos="0"/>
          <w:tab w:val="left" w:pos="720"/>
        </w:tabs>
        <w:autoSpaceDE w:val="0"/>
        <w:autoSpaceDN w:val="0"/>
        <w:adjustRightInd w:val="0"/>
        <w:ind w:left="0" w:firstLine="0"/>
        <w:rPr>
          <w:rFonts w:cs="Times"/>
        </w:rPr>
      </w:pPr>
      <w:r w:rsidRPr="00CD6DBD">
        <w:rPr>
          <w:rFonts w:cs="Times"/>
          <w:b/>
          <w:bCs/>
        </w:rPr>
        <w:t>Bildungs- und Lehraufgabe:</w:t>
      </w:r>
      <w:r w:rsidRPr="00CD6DBD">
        <w:rPr>
          <w:rFonts w:ascii="MS Mincho" w:eastAsia="MS Mincho" w:hAnsi="MS Mincho" w:cs="MS Mincho"/>
          <w:b/>
          <w:bCs/>
        </w:rPr>
        <w:t> </w:t>
      </w:r>
    </w:p>
    <w:p w14:paraId="492C4E88" w14:textId="43CD8C9A" w:rsidR="001758B5" w:rsidRPr="00CD6DBD" w:rsidRDefault="001758B5" w:rsidP="00666B9B">
      <w:pPr>
        <w:widowControl w:val="0"/>
        <w:numPr>
          <w:ilvl w:val="0"/>
          <w:numId w:val="3"/>
        </w:numPr>
        <w:tabs>
          <w:tab w:val="left" w:pos="0"/>
          <w:tab w:val="left" w:pos="720"/>
        </w:tabs>
        <w:autoSpaceDE w:val="0"/>
        <w:autoSpaceDN w:val="0"/>
        <w:adjustRightInd w:val="0"/>
        <w:ind w:left="0" w:firstLine="0"/>
        <w:rPr>
          <w:rFonts w:cs="Times"/>
          <w:i/>
        </w:rPr>
      </w:pPr>
      <w:r w:rsidRPr="00CD6DBD">
        <w:rPr>
          <w:rFonts w:cs="Times"/>
          <w:bCs/>
          <w:i/>
        </w:rPr>
        <w:t>Algebra und Geometrie</w:t>
      </w:r>
    </w:p>
    <w:p w14:paraId="106F4D18" w14:textId="3F7E5B09" w:rsidR="000A1CA8" w:rsidRPr="00CD6DBD" w:rsidRDefault="000A1CA8" w:rsidP="00846523">
      <w:pPr>
        <w:pStyle w:val="Listenabsatz"/>
        <w:widowControl w:val="0"/>
        <w:numPr>
          <w:ilvl w:val="0"/>
          <w:numId w:val="60"/>
        </w:numPr>
        <w:tabs>
          <w:tab w:val="left" w:pos="0"/>
          <w:tab w:val="left" w:pos="720"/>
        </w:tabs>
        <w:autoSpaceDE w:val="0"/>
        <w:autoSpaceDN w:val="0"/>
        <w:adjustRightInd w:val="0"/>
        <w:rPr>
          <w:rFonts w:cs="Times"/>
        </w:rPr>
      </w:pPr>
      <w:r w:rsidRPr="00CD6DBD">
        <w:rPr>
          <w:rFonts w:cs="Times New Roman"/>
        </w:rPr>
        <w:t xml:space="preserve">Die Schülerinnen und Schüler können </w:t>
      </w:r>
      <w:r w:rsidRPr="00CD6DBD">
        <w:rPr>
          <w:rFonts w:ascii="MS Mincho" w:eastAsia="MS Mincho" w:hAnsi="MS Mincho" w:cs="MS Mincho"/>
        </w:rPr>
        <w:t> </w:t>
      </w:r>
    </w:p>
    <w:p w14:paraId="18ED3922" w14:textId="583EFF54" w:rsidR="000A1CA8" w:rsidRPr="00CD6DBD" w:rsidRDefault="000A1CA8" w:rsidP="00846523">
      <w:pPr>
        <w:pStyle w:val="Listenabsatz"/>
        <w:widowControl w:val="0"/>
        <w:numPr>
          <w:ilvl w:val="0"/>
          <w:numId w:val="60"/>
        </w:numPr>
        <w:tabs>
          <w:tab w:val="left" w:pos="0"/>
          <w:tab w:val="left" w:pos="720"/>
        </w:tabs>
        <w:autoSpaceDE w:val="0"/>
        <w:autoSpaceDN w:val="0"/>
        <w:adjustRightInd w:val="0"/>
        <w:rPr>
          <w:rFonts w:cs="Times"/>
        </w:rPr>
      </w:pPr>
      <w:r w:rsidRPr="00CD6DBD">
        <w:rPr>
          <w:rFonts w:cs="Times New Roman"/>
        </w:rPr>
        <w:t xml:space="preserve">die Lösungsbereiche linearer Ungleichungen in zwei Variablen mit Technologieeinsatz bestimmen; </w:t>
      </w:r>
      <w:r w:rsidRPr="00CD6DBD">
        <w:rPr>
          <w:rFonts w:ascii="MS Mincho" w:eastAsia="MS Mincho" w:hAnsi="MS Mincho" w:cs="MS Mincho"/>
        </w:rPr>
        <w:t> </w:t>
      </w:r>
    </w:p>
    <w:p w14:paraId="5FB595A8" w14:textId="3CD39BA4" w:rsidR="000A1CA8" w:rsidRPr="00CD6DBD" w:rsidRDefault="000A1CA8" w:rsidP="00846523">
      <w:pPr>
        <w:pStyle w:val="Listenabsatz"/>
        <w:widowControl w:val="0"/>
        <w:numPr>
          <w:ilvl w:val="0"/>
          <w:numId w:val="60"/>
        </w:numPr>
        <w:tabs>
          <w:tab w:val="left" w:pos="0"/>
          <w:tab w:val="left" w:pos="720"/>
        </w:tabs>
        <w:autoSpaceDE w:val="0"/>
        <w:autoSpaceDN w:val="0"/>
        <w:adjustRightInd w:val="0"/>
        <w:rPr>
          <w:rFonts w:cs="Times"/>
        </w:rPr>
      </w:pPr>
      <w:r w:rsidRPr="00CD6DBD">
        <w:rPr>
          <w:rFonts w:cs="Times New Roman"/>
        </w:rPr>
        <w:t xml:space="preserve">schulartenspezifische Problemstellungen durch Ungleichsysteme mit zwei Variablen modellieren; </w:t>
      </w:r>
      <w:r w:rsidRPr="00CD6DBD">
        <w:rPr>
          <w:rFonts w:ascii="MS Mincho" w:eastAsia="MS Mincho" w:hAnsi="MS Mincho" w:cs="MS Mincho"/>
        </w:rPr>
        <w:t> </w:t>
      </w:r>
    </w:p>
    <w:p w14:paraId="543B32BC" w14:textId="044A74EF" w:rsidR="000A1CA8" w:rsidRPr="00CD6DBD" w:rsidRDefault="000A1CA8" w:rsidP="00846523">
      <w:pPr>
        <w:pStyle w:val="Listenabsatz"/>
        <w:widowControl w:val="0"/>
        <w:numPr>
          <w:ilvl w:val="0"/>
          <w:numId w:val="60"/>
        </w:numPr>
        <w:tabs>
          <w:tab w:val="left" w:pos="0"/>
          <w:tab w:val="left" w:pos="720"/>
        </w:tabs>
        <w:autoSpaceDE w:val="0"/>
        <w:autoSpaceDN w:val="0"/>
        <w:adjustRightInd w:val="0"/>
        <w:rPr>
          <w:rFonts w:cs="Times"/>
        </w:rPr>
      </w:pPr>
      <w:r w:rsidRPr="00CD6DBD">
        <w:rPr>
          <w:rFonts w:cs="Times New Roman"/>
        </w:rPr>
        <w:t xml:space="preserve">die Zielfunktion für die Problemstellung einer linearen Optimierung formulieren; </w:t>
      </w:r>
      <w:r w:rsidRPr="00CD6DBD">
        <w:rPr>
          <w:rFonts w:ascii="MS Mincho" w:eastAsia="MS Mincho" w:hAnsi="MS Mincho" w:cs="MS Mincho"/>
        </w:rPr>
        <w:t> </w:t>
      </w:r>
    </w:p>
    <w:p w14:paraId="7E1634EE" w14:textId="7F63F699" w:rsidR="000A1CA8" w:rsidRPr="00CD6DBD" w:rsidRDefault="000A1CA8" w:rsidP="00846523">
      <w:pPr>
        <w:pStyle w:val="Listenabsatz"/>
        <w:widowControl w:val="0"/>
        <w:numPr>
          <w:ilvl w:val="0"/>
          <w:numId w:val="60"/>
        </w:numPr>
        <w:tabs>
          <w:tab w:val="left" w:pos="0"/>
          <w:tab w:val="left" w:pos="720"/>
        </w:tabs>
        <w:autoSpaceDE w:val="0"/>
        <w:autoSpaceDN w:val="0"/>
        <w:adjustRightInd w:val="0"/>
        <w:rPr>
          <w:rFonts w:cs="Times"/>
        </w:rPr>
      </w:pPr>
      <w:r w:rsidRPr="00CD6DBD">
        <w:rPr>
          <w:rFonts w:cs="Times New Roman"/>
        </w:rPr>
        <w:t xml:space="preserve">die Lösung einer linearen Optimierung mit Technologieeinsatz ermitteln und interpretieren sowie den </w:t>
      </w:r>
      <w:r w:rsidRPr="00CD6DBD">
        <w:rPr>
          <w:rFonts w:ascii="MS Mincho" w:eastAsia="MS Mincho" w:hAnsi="MS Mincho" w:cs="MS Mincho"/>
        </w:rPr>
        <w:t> </w:t>
      </w:r>
      <w:r w:rsidRPr="00CD6DBD">
        <w:rPr>
          <w:rFonts w:cs="Times New Roman"/>
        </w:rPr>
        <w:t xml:space="preserve">Lösungsweg erklären; </w:t>
      </w:r>
      <w:r w:rsidRPr="00CD6DBD">
        <w:rPr>
          <w:rFonts w:ascii="MS Mincho" w:eastAsia="MS Mincho" w:hAnsi="MS Mincho" w:cs="MS Mincho"/>
        </w:rPr>
        <w:t> </w:t>
      </w:r>
    </w:p>
    <w:p w14:paraId="34F9781C" w14:textId="03A8CC4A" w:rsidR="000A1CA8" w:rsidRPr="00CD6DBD" w:rsidRDefault="000A1CA8" w:rsidP="00846523">
      <w:pPr>
        <w:pStyle w:val="Listenabsatz"/>
        <w:widowControl w:val="0"/>
        <w:numPr>
          <w:ilvl w:val="0"/>
          <w:numId w:val="60"/>
        </w:numPr>
        <w:tabs>
          <w:tab w:val="left" w:pos="0"/>
          <w:tab w:val="left" w:pos="720"/>
        </w:tabs>
        <w:autoSpaceDE w:val="0"/>
        <w:autoSpaceDN w:val="0"/>
        <w:adjustRightInd w:val="0"/>
        <w:rPr>
          <w:rFonts w:cs="Times"/>
        </w:rPr>
      </w:pPr>
      <w:r w:rsidRPr="00CD6DBD">
        <w:rPr>
          <w:rFonts w:cs="Times New Roman"/>
        </w:rPr>
        <w:t xml:space="preserve">die Gesetze für das Rechnen mit Potenzen auf Potenzen mit gebrochenen Hochzahlen anwenden; </w:t>
      </w:r>
      <w:r w:rsidRPr="00CD6DBD">
        <w:rPr>
          <w:rFonts w:ascii="MS Mincho" w:eastAsia="MS Mincho" w:hAnsi="MS Mincho" w:cs="MS Mincho"/>
        </w:rPr>
        <w:t> </w:t>
      </w:r>
    </w:p>
    <w:p w14:paraId="6181A881" w14:textId="586E3CE6" w:rsidR="000A1CA8" w:rsidRPr="00CD6DBD" w:rsidRDefault="000A1CA8" w:rsidP="00846523">
      <w:pPr>
        <w:pStyle w:val="Listenabsatz"/>
        <w:widowControl w:val="0"/>
        <w:numPr>
          <w:ilvl w:val="0"/>
          <w:numId w:val="60"/>
        </w:numPr>
        <w:tabs>
          <w:tab w:val="left" w:pos="0"/>
          <w:tab w:val="left" w:pos="720"/>
        </w:tabs>
        <w:autoSpaceDE w:val="0"/>
        <w:autoSpaceDN w:val="0"/>
        <w:adjustRightInd w:val="0"/>
        <w:rPr>
          <w:rFonts w:cs="Times"/>
        </w:rPr>
      </w:pPr>
      <w:r w:rsidRPr="00CD6DBD">
        <w:rPr>
          <w:rFonts w:cs="Times New Roman"/>
        </w:rPr>
        <w:t xml:space="preserve">Wurzeln als gebrochene Hochzahlen darstellen und umgekehrt; </w:t>
      </w:r>
      <w:r w:rsidRPr="00CD6DBD">
        <w:rPr>
          <w:rFonts w:ascii="MS Mincho" w:eastAsia="MS Mincho" w:hAnsi="MS Mincho" w:cs="MS Mincho"/>
        </w:rPr>
        <w:t> </w:t>
      </w:r>
    </w:p>
    <w:p w14:paraId="462A5101" w14:textId="3E26FF80" w:rsidR="000A1CA8" w:rsidRPr="00CD6DBD" w:rsidRDefault="000A1CA8" w:rsidP="00846523">
      <w:pPr>
        <w:pStyle w:val="Listenabsatz"/>
        <w:widowControl w:val="0"/>
        <w:numPr>
          <w:ilvl w:val="0"/>
          <w:numId w:val="60"/>
        </w:numPr>
        <w:tabs>
          <w:tab w:val="left" w:pos="0"/>
          <w:tab w:val="left" w:pos="720"/>
        </w:tabs>
        <w:autoSpaceDE w:val="0"/>
        <w:autoSpaceDN w:val="0"/>
        <w:adjustRightInd w:val="0"/>
        <w:rPr>
          <w:rFonts w:cs="Times"/>
        </w:rPr>
      </w:pPr>
      <w:r w:rsidRPr="00CD6DBD">
        <w:rPr>
          <w:rFonts w:cs="Times New Roman"/>
        </w:rPr>
        <w:t xml:space="preserve">quadratische Gleichungen in einer Variablen lösen; </w:t>
      </w:r>
      <w:r w:rsidRPr="00CD6DBD">
        <w:rPr>
          <w:rFonts w:ascii="MS Mincho" w:eastAsia="MS Mincho" w:hAnsi="MS Mincho" w:cs="MS Mincho"/>
        </w:rPr>
        <w:t> </w:t>
      </w:r>
    </w:p>
    <w:p w14:paraId="60725BAB" w14:textId="6CBC1026" w:rsidR="000A1CA8" w:rsidRPr="00CD6DBD" w:rsidRDefault="000A1CA8" w:rsidP="00846523">
      <w:pPr>
        <w:pStyle w:val="Listenabsatz"/>
        <w:widowControl w:val="0"/>
        <w:numPr>
          <w:ilvl w:val="0"/>
          <w:numId w:val="60"/>
        </w:numPr>
        <w:tabs>
          <w:tab w:val="left" w:pos="0"/>
          <w:tab w:val="left" w:pos="720"/>
        </w:tabs>
        <w:autoSpaceDE w:val="0"/>
        <w:autoSpaceDN w:val="0"/>
        <w:adjustRightInd w:val="0"/>
        <w:rPr>
          <w:rFonts w:cs="Times"/>
        </w:rPr>
      </w:pPr>
      <w:r w:rsidRPr="00CD6DBD">
        <w:rPr>
          <w:rFonts w:cs="Times New Roman"/>
        </w:rPr>
        <w:t xml:space="preserve">reelle Lösungen quadratischer Gleichungen ermitteln und interpretieren; </w:t>
      </w:r>
      <w:r w:rsidRPr="00CD6DBD">
        <w:rPr>
          <w:rFonts w:ascii="MS Mincho" w:eastAsia="MS Mincho" w:hAnsi="MS Mincho" w:cs="MS Mincho"/>
        </w:rPr>
        <w:t> </w:t>
      </w:r>
    </w:p>
    <w:p w14:paraId="1E3393D4" w14:textId="47960FF4" w:rsidR="000A1CA8" w:rsidRPr="00CD6DBD" w:rsidRDefault="000A1CA8" w:rsidP="00846523">
      <w:pPr>
        <w:pStyle w:val="Listenabsatz"/>
        <w:widowControl w:val="0"/>
        <w:numPr>
          <w:ilvl w:val="0"/>
          <w:numId w:val="60"/>
        </w:numPr>
        <w:tabs>
          <w:tab w:val="left" w:pos="0"/>
          <w:tab w:val="left" w:pos="720"/>
        </w:tabs>
        <w:autoSpaceDE w:val="0"/>
        <w:autoSpaceDN w:val="0"/>
        <w:adjustRightInd w:val="0"/>
        <w:rPr>
          <w:rFonts w:cs="Times"/>
        </w:rPr>
      </w:pPr>
      <w:r w:rsidRPr="00CD6DBD">
        <w:rPr>
          <w:rFonts w:cs="Times New Roman"/>
        </w:rPr>
        <w:t xml:space="preserve">die unterschiedlichen Lösungsmöglichkeiten einer quadratischen Gleichung erkennen und argumentieren; </w:t>
      </w:r>
      <w:r w:rsidRPr="00CD6DBD">
        <w:rPr>
          <w:rFonts w:ascii="MS Mincho" w:eastAsia="MS Mincho" w:hAnsi="MS Mincho" w:cs="MS Mincho"/>
        </w:rPr>
        <w:t> </w:t>
      </w:r>
    </w:p>
    <w:p w14:paraId="3BBAE44A" w14:textId="30FBD125" w:rsidR="000A1CA8" w:rsidRPr="00CD6DBD" w:rsidRDefault="000A1CA8" w:rsidP="00846523">
      <w:pPr>
        <w:pStyle w:val="Listenabsatz"/>
        <w:widowControl w:val="0"/>
        <w:numPr>
          <w:ilvl w:val="0"/>
          <w:numId w:val="60"/>
        </w:numPr>
        <w:tabs>
          <w:tab w:val="left" w:pos="0"/>
          <w:tab w:val="left" w:pos="720"/>
        </w:tabs>
        <w:autoSpaceDE w:val="0"/>
        <w:autoSpaceDN w:val="0"/>
        <w:adjustRightInd w:val="0"/>
        <w:rPr>
          <w:rFonts w:cs="Times"/>
        </w:rPr>
      </w:pPr>
      <w:r w:rsidRPr="00CD6DBD">
        <w:rPr>
          <w:rFonts w:cs="Times New Roman"/>
        </w:rPr>
        <w:t xml:space="preserve">Sinus, Cosinus und Tangens im rechtwinkeligen Dreieck als Verhältnis zweier Seiten </w:t>
      </w:r>
      <w:r w:rsidRPr="00CD6DBD">
        <w:rPr>
          <w:rFonts w:ascii="MS Mincho" w:eastAsia="MS Mincho" w:hAnsi="MS Mincho" w:cs="MS Mincho"/>
        </w:rPr>
        <w:t> </w:t>
      </w:r>
      <w:r w:rsidRPr="00CD6DBD">
        <w:rPr>
          <w:rFonts w:cs="Times New Roman"/>
        </w:rPr>
        <w:t xml:space="preserve">interpretieren und für Berechnungen in rechtwinkeligen Dreiecken einsetzen; </w:t>
      </w:r>
      <w:r w:rsidRPr="00CD6DBD">
        <w:rPr>
          <w:rFonts w:ascii="MS Mincho" w:eastAsia="MS Mincho" w:hAnsi="MS Mincho" w:cs="MS Mincho"/>
        </w:rPr>
        <w:t> </w:t>
      </w:r>
    </w:p>
    <w:p w14:paraId="0BD4AE2C" w14:textId="4C223EDF" w:rsidR="000A1CA8" w:rsidRPr="00CD6DBD" w:rsidRDefault="000A1CA8" w:rsidP="00846523">
      <w:pPr>
        <w:pStyle w:val="Listenabsatz"/>
        <w:widowControl w:val="0"/>
        <w:numPr>
          <w:ilvl w:val="0"/>
          <w:numId w:val="60"/>
        </w:numPr>
        <w:tabs>
          <w:tab w:val="left" w:pos="0"/>
          <w:tab w:val="left" w:pos="720"/>
        </w:tabs>
        <w:autoSpaceDE w:val="0"/>
        <w:autoSpaceDN w:val="0"/>
        <w:adjustRightInd w:val="0"/>
        <w:rPr>
          <w:rFonts w:cs="Times"/>
        </w:rPr>
      </w:pPr>
      <w:r w:rsidRPr="00CD6DBD">
        <w:rPr>
          <w:rFonts w:cs="Times New Roman"/>
        </w:rPr>
        <w:lastRenderedPageBreak/>
        <w:t xml:space="preserve">Daten in Matrixform darstellen; </w:t>
      </w:r>
      <w:r w:rsidRPr="00CD6DBD">
        <w:rPr>
          <w:rFonts w:ascii="MS Mincho" w:eastAsia="MS Mincho" w:hAnsi="MS Mincho" w:cs="MS Mincho"/>
        </w:rPr>
        <w:t> </w:t>
      </w:r>
    </w:p>
    <w:p w14:paraId="792A85CE" w14:textId="24DA047B" w:rsidR="000A1CA8" w:rsidRPr="00CD6DBD" w:rsidRDefault="000A1CA8" w:rsidP="00846523">
      <w:pPr>
        <w:pStyle w:val="Listenabsatz"/>
        <w:widowControl w:val="0"/>
        <w:numPr>
          <w:ilvl w:val="0"/>
          <w:numId w:val="60"/>
        </w:numPr>
        <w:tabs>
          <w:tab w:val="left" w:pos="0"/>
          <w:tab w:val="left" w:pos="720"/>
        </w:tabs>
        <w:autoSpaceDE w:val="0"/>
        <w:autoSpaceDN w:val="0"/>
        <w:adjustRightInd w:val="0"/>
        <w:rPr>
          <w:rFonts w:cs="Times"/>
        </w:rPr>
      </w:pPr>
      <w:r w:rsidRPr="00CD6DBD">
        <w:rPr>
          <w:rFonts w:cs="Times New Roman"/>
        </w:rPr>
        <w:t xml:space="preserve">Summe, Differenz und Produkt zweier Matrizen sowie die Multiplikation einer Matrix mit einem Skalar </w:t>
      </w:r>
      <w:r w:rsidRPr="00CD6DBD">
        <w:rPr>
          <w:rFonts w:ascii="MS Mincho" w:eastAsia="MS Mincho" w:hAnsi="MS Mincho" w:cs="MS Mincho"/>
        </w:rPr>
        <w:t> </w:t>
      </w:r>
      <w:r w:rsidRPr="00CD6DBD">
        <w:rPr>
          <w:rFonts w:cs="Times New Roman"/>
        </w:rPr>
        <w:t xml:space="preserve">mit Technologieeinsatz berechnen; </w:t>
      </w:r>
      <w:r w:rsidRPr="00CD6DBD">
        <w:rPr>
          <w:rFonts w:ascii="MS Mincho" w:eastAsia="MS Mincho" w:hAnsi="MS Mincho" w:cs="MS Mincho"/>
        </w:rPr>
        <w:t> </w:t>
      </w:r>
    </w:p>
    <w:p w14:paraId="6F5C1609" w14:textId="6284666F" w:rsidR="000A1CA8" w:rsidRPr="00CD6DBD" w:rsidRDefault="000A1CA8" w:rsidP="00846523">
      <w:pPr>
        <w:pStyle w:val="Listenabsatz"/>
        <w:widowControl w:val="0"/>
        <w:numPr>
          <w:ilvl w:val="0"/>
          <w:numId w:val="60"/>
        </w:numPr>
        <w:tabs>
          <w:tab w:val="left" w:pos="0"/>
          <w:tab w:val="left" w:pos="720"/>
        </w:tabs>
        <w:autoSpaceDE w:val="0"/>
        <w:autoSpaceDN w:val="0"/>
        <w:adjustRightInd w:val="0"/>
        <w:rPr>
          <w:rFonts w:cs="Times"/>
        </w:rPr>
      </w:pPr>
      <w:r w:rsidRPr="00CD6DBD">
        <w:rPr>
          <w:rFonts w:cs="Times New Roman"/>
        </w:rPr>
        <w:t xml:space="preserve">Ergebnisse der Berechnungen mit Matrizen interpretieren und erklären; </w:t>
      </w:r>
      <w:r w:rsidRPr="00CD6DBD">
        <w:rPr>
          <w:rFonts w:ascii="MS Mincho" w:eastAsia="MS Mincho" w:hAnsi="MS Mincho" w:cs="MS Mincho"/>
        </w:rPr>
        <w:t> </w:t>
      </w:r>
    </w:p>
    <w:p w14:paraId="3AC64E2E" w14:textId="104E2C80" w:rsidR="000A1CA8" w:rsidRPr="00CD6DBD" w:rsidRDefault="000A1CA8" w:rsidP="00846523">
      <w:pPr>
        <w:pStyle w:val="Listenabsatz"/>
        <w:widowControl w:val="0"/>
        <w:numPr>
          <w:ilvl w:val="0"/>
          <w:numId w:val="60"/>
        </w:numPr>
        <w:tabs>
          <w:tab w:val="left" w:pos="0"/>
        </w:tabs>
        <w:autoSpaceDE w:val="0"/>
        <w:autoSpaceDN w:val="0"/>
        <w:adjustRightInd w:val="0"/>
        <w:rPr>
          <w:rFonts w:cs="Times New Roman"/>
        </w:rPr>
      </w:pPr>
      <w:r w:rsidRPr="00CD6DBD">
        <w:rPr>
          <w:rFonts w:cs="Times New Roman"/>
        </w:rPr>
        <w:t xml:space="preserve">einen Produktionsprozess ausgehend von Rohstoffen bis zu den Endprodukten grafisch darstellen und zugehörige Berechnungen mit Matrizen beschreiben und durchführen. </w:t>
      </w:r>
    </w:p>
    <w:p w14:paraId="211BDD43" w14:textId="45041341" w:rsidR="001758B5" w:rsidRPr="00CD6DBD" w:rsidRDefault="001758B5" w:rsidP="003A3C07">
      <w:pPr>
        <w:widowControl w:val="0"/>
        <w:tabs>
          <w:tab w:val="left" w:pos="0"/>
        </w:tabs>
        <w:autoSpaceDE w:val="0"/>
        <w:autoSpaceDN w:val="0"/>
        <w:adjustRightInd w:val="0"/>
        <w:rPr>
          <w:rFonts w:cs="Times New Roman"/>
          <w:i/>
        </w:rPr>
      </w:pPr>
      <w:r w:rsidRPr="00CD6DBD">
        <w:rPr>
          <w:rFonts w:cs="Times New Roman"/>
          <w:i/>
        </w:rPr>
        <w:t>Funktionale Zusammenhänge</w:t>
      </w:r>
    </w:p>
    <w:p w14:paraId="48637C21" w14:textId="2B9DDDD3" w:rsidR="001758B5" w:rsidRPr="00CD6DBD" w:rsidRDefault="001758B5" w:rsidP="003A3C07">
      <w:pPr>
        <w:widowControl w:val="0"/>
        <w:tabs>
          <w:tab w:val="left" w:pos="0"/>
        </w:tabs>
        <w:autoSpaceDE w:val="0"/>
        <w:autoSpaceDN w:val="0"/>
        <w:adjustRightInd w:val="0"/>
        <w:rPr>
          <w:rFonts w:cs="Times"/>
        </w:rPr>
      </w:pPr>
      <w:r w:rsidRPr="00CD6DBD">
        <w:rPr>
          <w:rFonts w:cs="Times New Roman"/>
        </w:rPr>
        <w:t>Die Schülerinnen und Schüler können</w:t>
      </w:r>
    </w:p>
    <w:p w14:paraId="2052254F" w14:textId="7F8EE499" w:rsidR="000A1CA8" w:rsidRPr="00CD6DBD" w:rsidRDefault="000A1CA8" w:rsidP="00846523">
      <w:pPr>
        <w:pStyle w:val="Listenabsatz"/>
        <w:widowControl w:val="0"/>
        <w:numPr>
          <w:ilvl w:val="0"/>
          <w:numId w:val="61"/>
        </w:numPr>
        <w:tabs>
          <w:tab w:val="left" w:pos="0"/>
          <w:tab w:val="left" w:pos="720"/>
        </w:tabs>
        <w:autoSpaceDE w:val="0"/>
        <w:autoSpaceDN w:val="0"/>
        <w:adjustRightInd w:val="0"/>
        <w:rPr>
          <w:rFonts w:cs="Times"/>
        </w:rPr>
      </w:pPr>
      <w:r w:rsidRPr="00CD6DBD">
        <w:rPr>
          <w:rFonts w:cs="Times New Roman"/>
        </w:rPr>
        <w:t xml:space="preserve">quadratische Funktionen, Potenz- und Polynomfunktionen grafisch skizzieren bzw. mit Hilfe von Technologieeinsatz exakt darstellen und Eigenschaften dieser Funktionstypen angeben und erklären; </w:t>
      </w:r>
      <w:r w:rsidRPr="00CD6DBD">
        <w:rPr>
          <w:rFonts w:ascii="MS Mincho" w:eastAsia="MS Mincho" w:hAnsi="MS Mincho" w:cs="MS Mincho"/>
        </w:rPr>
        <w:t> </w:t>
      </w:r>
    </w:p>
    <w:p w14:paraId="0A6E09B7" w14:textId="3FFB789D" w:rsidR="000A1CA8" w:rsidRPr="00CD6DBD" w:rsidRDefault="000A1CA8" w:rsidP="00846523">
      <w:pPr>
        <w:pStyle w:val="Listenabsatz"/>
        <w:widowControl w:val="0"/>
        <w:numPr>
          <w:ilvl w:val="0"/>
          <w:numId w:val="61"/>
        </w:numPr>
        <w:tabs>
          <w:tab w:val="left" w:pos="0"/>
          <w:tab w:val="left" w:pos="720"/>
        </w:tabs>
        <w:autoSpaceDE w:val="0"/>
        <w:autoSpaceDN w:val="0"/>
        <w:adjustRightInd w:val="0"/>
        <w:rPr>
          <w:rFonts w:cs="Times"/>
        </w:rPr>
      </w:pPr>
      <w:r w:rsidRPr="00CD6DBD">
        <w:rPr>
          <w:rFonts w:cs="Times New Roman"/>
        </w:rPr>
        <w:t xml:space="preserve">quadratische Funktionen für Problemstellungen aus Wirtschaft, Alltag und Wissenschaft modellieren und ihre Lösungen interpretieren; </w:t>
      </w:r>
      <w:r w:rsidRPr="00CD6DBD">
        <w:rPr>
          <w:rFonts w:ascii="MS Mincho" w:eastAsia="MS Mincho" w:hAnsi="MS Mincho" w:cs="MS Mincho"/>
        </w:rPr>
        <w:t> </w:t>
      </w:r>
    </w:p>
    <w:p w14:paraId="3A7765EE" w14:textId="1B71DA4B" w:rsidR="000A1CA8" w:rsidRPr="00CD6DBD" w:rsidRDefault="000A1CA8" w:rsidP="00846523">
      <w:pPr>
        <w:pStyle w:val="Listenabsatz"/>
        <w:widowControl w:val="0"/>
        <w:numPr>
          <w:ilvl w:val="0"/>
          <w:numId w:val="61"/>
        </w:numPr>
        <w:tabs>
          <w:tab w:val="left" w:pos="0"/>
          <w:tab w:val="left" w:pos="720"/>
        </w:tabs>
        <w:autoSpaceDE w:val="0"/>
        <w:autoSpaceDN w:val="0"/>
        <w:adjustRightInd w:val="0"/>
        <w:rPr>
          <w:rFonts w:cs="Times"/>
        </w:rPr>
      </w:pPr>
      <w:r w:rsidRPr="00CD6DBD">
        <w:rPr>
          <w:rFonts w:cs="Times New Roman"/>
        </w:rPr>
        <w:t xml:space="preserve">gesuchte Werte von quadratischen Funktionen, Potenz- und Polynomfunktionen mit Technologieeinsatz ermitteln; </w:t>
      </w:r>
      <w:r w:rsidRPr="00CD6DBD">
        <w:rPr>
          <w:rFonts w:ascii="MS Mincho" w:eastAsia="MS Mincho" w:hAnsi="MS Mincho" w:cs="MS Mincho"/>
        </w:rPr>
        <w:t> </w:t>
      </w:r>
    </w:p>
    <w:p w14:paraId="118E3AFF" w14:textId="4E4B86C8" w:rsidR="000A1CA8" w:rsidRPr="00CD6DBD" w:rsidRDefault="000A1CA8" w:rsidP="00846523">
      <w:pPr>
        <w:pStyle w:val="Listenabsatz"/>
        <w:widowControl w:val="0"/>
        <w:numPr>
          <w:ilvl w:val="0"/>
          <w:numId w:val="61"/>
        </w:numPr>
        <w:tabs>
          <w:tab w:val="left" w:pos="0"/>
          <w:tab w:val="left" w:pos="720"/>
        </w:tabs>
        <w:autoSpaceDE w:val="0"/>
        <w:autoSpaceDN w:val="0"/>
        <w:adjustRightInd w:val="0"/>
        <w:rPr>
          <w:rFonts w:cs="Times"/>
        </w:rPr>
      </w:pPr>
      <w:r w:rsidRPr="00CD6DBD">
        <w:rPr>
          <w:rFonts w:cs="Times New Roman"/>
        </w:rPr>
        <w:t xml:space="preserve">diese Werte kontextbezogen interpretieren; </w:t>
      </w:r>
      <w:r w:rsidRPr="00CD6DBD">
        <w:rPr>
          <w:rFonts w:ascii="MS Mincho" w:eastAsia="MS Mincho" w:hAnsi="MS Mincho" w:cs="MS Mincho"/>
        </w:rPr>
        <w:t> </w:t>
      </w:r>
    </w:p>
    <w:p w14:paraId="64DA6DF6" w14:textId="2A987FD2" w:rsidR="000A1CA8" w:rsidRPr="00CD6DBD" w:rsidRDefault="000A1CA8" w:rsidP="00846523">
      <w:pPr>
        <w:pStyle w:val="Listenabsatz"/>
        <w:widowControl w:val="0"/>
        <w:numPr>
          <w:ilvl w:val="0"/>
          <w:numId w:val="61"/>
        </w:numPr>
        <w:tabs>
          <w:tab w:val="left" w:pos="0"/>
          <w:tab w:val="left" w:pos="720"/>
        </w:tabs>
        <w:autoSpaceDE w:val="0"/>
        <w:autoSpaceDN w:val="0"/>
        <w:adjustRightInd w:val="0"/>
        <w:rPr>
          <w:rFonts w:cs="Times"/>
        </w:rPr>
      </w:pPr>
      <w:r w:rsidRPr="00CD6DBD">
        <w:rPr>
          <w:rFonts w:cs="Times New Roman"/>
        </w:rPr>
        <w:t xml:space="preserve">Sinus-, Cosinus- und Tangensfunktionen ausgehend vom Einheitskreis mit Winkel im Grad- und im Bogenmaß grafisch darstellen und argumentieren. </w:t>
      </w:r>
      <w:r w:rsidRPr="00CD6DBD">
        <w:rPr>
          <w:rFonts w:ascii="MS Mincho" w:eastAsia="MS Mincho" w:hAnsi="MS Mincho" w:cs="MS Mincho"/>
        </w:rPr>
        <w:t> </w:t>
      </w:r>
    </w:p>
    <w:p w14:paraId="256BAEB7" w14:textId="77777777" w:rsidR="000A1CA8" w:rsidRPr="00CD6DBD" w:rsidRDefault="000A1CA8" w:rsidP="00666B9B">
      <w:pPr>
        <w:widowControl w:val="0"/>
        <w:numPr>
          <w:ilvl w:val="0"/>
          <w:numId w:val="4"/>
        </w:numPr>
        <w:tabs>
          <w:tab w:val="left" w:pos="0"/>
          <w:tab w:val="left" w:pos="720"/>
        </w:tabs>
        <w:autoSpaceDE w:val="0"/>
        <w:autoSpaceDN w:val="0"/>
        <w:adjustRightInd w:val="0"/>
        <w:ind w:left="0" w:firstLine="0"/>
        <w:rPr>
          <w:rFonts w:cs="Times"/>
        </w:rPr>
      </w:pPr>
    </w:p>
    <w:p w14:paraId="2F1A78E0" w14:textId="77777777" w:rsidR="000A1CA8" w:rsidRPr="00CD6DBD" w:rsidRDefault="000A1CA8" w:rsidP="00666B9B">
      <w:pPr>
        <w:widowControl w:val="0"/>
        <w:numPr>
          <w:ilvl w:val="0"/>
          <w:numId w:val="4"/>
        </w:numPr>
        <w:tabs>
          <w:tab w:val="left" w:pos="0"/>
          <w:tab w:val="left" w:pos="720"/>
        </w:tabs>
        <w:autoSpaceDE w:val="0"/>
        <w:autoSpaceDN w:val="0"/>
        <w:adjustRightInd w:val="0"/>
        <w:ind w:left="0" w:firstLine="0"/>
        <w:rPr>
          <w:rFonts w:cs="Times"/>
        </w:rPr>
      </w:pPr>
      <w:r w:rsidRPr="00CD6DBD">
        <w:rPr>
          <w:rFonts w:cs="Times"/>
          <w:b/>
          <w:bCs/>
        </w:rPr>
        <w:t xml:space="preserve">Lehrstoff: </w:t>
      </w:r>
      <w:r w:rsidRPr="00CD6DBD">
        <w:rPr>
          <w:rFonts w:ascii="MS Mincho" w:eastAsia="MS Mincho" w:hAnsi="MS Mincho" w:cs="MS Mincho"/>
        </w:rPr>
        <w:t> </w:t>
      </w:r>
    </w:p>
    <w:p w14:paraId="69EFAC49" w14:textId="77777777" w:rsidR="000A1CA8" w:rsidRPr="00CD6DBD" w:rsidRDefault="000A1CA8" w:rsidP="00666B9B">
      <w:pPr>
        <w:widowControl w:val="0"/>
        <w:numPr>
          <w:ilvl w:val="0"/>
          <w:numId w:val="4"/>
        </w:numPr>
        <w:tabs>
          <w:tab w:val="left" w:pos="0"/>
          <w:tab w:val="left" w:pos="720"/>
        </w:tabs>
        <w:autoSpaceDE w:val="0"/>
        <w:autoSpaceDN w:val="0"/>
        <w:adjustRightInd w:val="0"/>
        <w:ind w:left="0" w:firstLine="0"/>
        <w:rPr>
          <w:rFonts w:cs="Times"/>
          <w:i/>
        </w:rPr>
      </w:pPr>
      <w:r w:rsidRPr="00CD6DBD">
        <w:rPr>
          <w:rFonts w:cs="Times New Roman"/>
          <w:i/>
        </w:rPr>
        <w:t>Algebra und Geometrie:</w:t>
      </w:r>
      <w:r w:rsidRPr="00CD6DBD">
        <w:rPr>
          <w:rFonts w:ascii="MS Mincho" w:eastAsia="MS Mincho" w:hAnsi="MS Mincho" w:cs="MS Mincho"/>
          <w:i/>
        </w:rPr>
        <w:t> </w:t>
      </w:r>
    </w:p>
    <w:p w14:paraId="6F5218AB" w14:textId="77777777" w:rsidR="000A1CA8" w:rsidRPr="00CD6DBD" w:rsidRDefault="000A1CA8" w:rsidP="00666B9B">
      <w:pPr>
        <w:widowControl w:val="0"/>
        <w:numPr>
          <w:ilvl w:val="0"/>
          <w:numId w:val="4"/>
        </w:numPr>
        <w:tabs>
          <w:tab w:val="left" w:pos="0"/>
          <w:tab w:val="left" w:pos="720"/>
        </w:tabs>
        <w:autoSpaceDE w:val="0"/>
        <w:autoSpaceDN w:val="0"/>
        <w:adjustRightInd w:val="0"/>
        <w:ind w:left="0" w:firstLine="0"/>
        <w:rPr>
          <w:rFonts w:cs="Times"/>
        </w:rPr>
      </w:pPr>
      <w:r w:rsidRPr="00CD6DBD">
        <w:rPr>
          <w:rFonts w:cs="Times New Roman"/>
        </w:rPr>
        <w:t xml:space="preserve">Lineare Ungleichungssysteme mit zwei Variablen. </w:t>
      </w:r>
    </w:p>
    <w:p w14:paraId="1B4B4527" w14:textId="77777777" w:rsidR="000A1CA8" w:rsidRPr="00CD6DBD" w:rsidRDefault="000A1CA8" w:rsidP="00666B9B">
      <w:pPr>
        <w:widowControl w:val="0"/>
        <w:numPr>
          <w:ilvl w:val="0"/>
          <w:numId w:val="4"/>
        </w:numPr>
        <w:tabs>
          <w:tab w:val="left" w:pos="0"/>
          <w:tab w:val="left" w:pos="720"/>
        </w:tabs>
        <w:autoSpaceDE w:val="0"/>
        <w:autoSpaceDN w:val="0"/>
        <w:adjustRightInd w:val="0"/>
        <w:ind w:left="0" w:firstLine="0"/>
        <w:rPr>
          <w:rFonts w:cs="Times"/>
        </w:rPr>
      </w:pPr>
      <w:r w:rsidRPr="00CD6DBD">
        <w:rPr>
          <w:rFonts w:cs="Times New Roman"/>
        </w:rPr>
        <w:t xml:space="preserve">Lineare Optimierung mit zwei Variablen. </w:t>
      </w:r>
      <w:r w:rsidRPr="00CD6DBD">
        <w:rPr>
          <w:rFonts w:ascii="MS Mincho" w:eastAsia="MS Mincho" w:hAnsi="MS Mincho" w:cs="MS Mincho"/>
        </w:rPr>
        <w:t> </w:t>
      </w:r>
    </w:p>
    <w:p w14:paraId="64D029F0" w14:textId="77777777" w:rsidR="00684D64" w:rsidRPr="00CD6DBD" w:rsidRDefault="000A1CA8" w:rsidP="00666B9B">
      <w:pPr>
        <w:widowControl w:val="0"/>
        <w:numPr>
          <w:ilvl w:val="0"/>
          <w:numId w:val="4"/>
        </w:numPr>
        <w:tabs>
          <w:tab w:val="left" w:pos="0"/>
          <w:tab w:val="left" w:pos="720"/>
        </w:tabs>
        <w:autoSpaceDE w:val="0"/>
        <w:autoSpaceDN w:val="0"/>
        <w:adjustRightInd w:val="0"/>
        <w:ind w:left="0" w:firstLine="0"/>
        <w:rPr>
          <w:rFonts w:cs="Times"/>
        </w:rPr>
      </w:pPr>
      <w:r w:rsidRPr="00CD6DBD">
        <w:rPr>
          <w:rFonts w:cs="Times New Roman"/>
        </w:rPr>
        <w:t>Rechnen mit Potenzen</w:t>
      </w:r>
      <w:r w:rsidR="00684D64" w:rsidRPr="00CD6DBD">
        <w:rPr>
          <w:rFonts w:cs="Times New Roman"/>
        </w:rPr>
        <w:t xml:space="preserve">, </w:t>
      </w:r>
      <w:r w:rsidRPr="00CD6DBD">
        <w:rPr>
          <w:rFonts w:cs="Times New Roman"/>
        </w:rPr>
        <w:t>gebrochene Hochzahlen</w:t>
      </w:r>
      <w:r w:rsidR="00684D64" w:rsidRPr="00CD6DBD">
        <w:rPr>
          <w:rFonts w:cs="Times New Roman"/>
        </w:rPr>
        <w:t>,</w:t>
      </w:r>
      <w:r w:rsidRPr="00CD6DBD">
        <w:rPr>
          <w:rFonts w:cs="Times New Roman"/>
        </w:rPr>
        <w:t xml:space="preserve"> Wurzeln. </w:t>
      </w:r>
      <w:r w:rsidRPr="00CD6DBD">
        <w:rPr>
          <w:rFonts w:ascii="MS Mincho" w:eastAsia="MS Mincho" w:hAnsi="MS Mincho" w:cs="MS Mincho"/>
        </w:rPr>
        <w:t> </w:t>
      </w:r>
    </w:p>
    <w:p w14:paraId="3E479D95" w14:textId="77777777" w:rsidR="001758B5" w:rsidRPr="00CD6DBD" w:rsidRDefault="000A1CA8" w:rsidP="00666B9B">
      <w:pPr>
        <w:widowControl w:val="0"/>
        <w:numPr>
          <w:ilvl w:val="0"/>
          <w:numId w:val="4"/>
        </w:numPr>
        <w:tabs>
          <w:tab w:val="left" w:pos="0"/>
          <w:tab w:val="left" w:pos="720"/>
        </w:tabs>
        <w:autoSpaceDE w:val="0"/>
        <w:autoSpaceDN w:val="0"/>
        <w:adjustRightInd w:val="0"/>
        <w:ind w:left="0" w:firstLine="0"/>
        <w:rPr>
          <w:rFonts w:cs="Times"/>
        </w:rPr>
      </w:pPr>
      <w:r w:rsidRPr="00CD6DBD">
        <w:rPr>
          <w:rFonts w:cs="Times New Roman"/>
        </w:rPr>
        <w:t xml:space="preserve">Quadratische Gleichungen mit einer Variablen und reellen Lösungen. Matrizenrechnung: </w:t>
      </w:r>
      <w:r w:rsidR="001758B5" w:rsidRPr="00CD6DBD">
        <w:rPr>
          <w:rFonts w:eastAsia="MS Mincho" w:cs="MS Mincho"/>
          <w:i/>
        </w:rPr>
        <w:t>Matrizenrechnung:</w:t>
      </w:r>
    </w:p>
    <w:p w14:paraId="2C226710" w14:textId="5C7522F6" w:rsidR="00684D64" w:rsidRPr="00CD6DBD" w:rsidRDefault="000A1CA8" w:rsidP="00666B9B">
      <w:pPr>
        <w:widowControl w:val="0"/>
        <w:numPr>
          <w:ilvl w:val="0"/>
          <w:numId w:val="4"/>
        </w:numPr>
        <w:tabs>
          <w:tab w:val="left" w:pos="0"/>
          <w:tab w:val="left" w:pos="720"/>
        </w:tabs>
        <w:autoSpaceDE w:val="0"/>
        <w:autoSpaceDN w:val="0"/>
        <w:adjustRightInd w:val="0"/>
        <w:ind w:left="0" w:firstLine="0"/>
        <w:rPr>
          <w:rFonts w:cs="Times"/>
        </w:rPr>
      </w:pPr>
      <w:r w:rsidRPr="00CD6DBD">
        <w:rPr>
          <w:rFonts w:cs="Times New Roman"/>
        </w:rPr>
        <w:t xml:space="preserve">Anwendung der Matrizen auf einen Produktionsprozess. </w:t>
      </w:r>
      <w:r w:rsidRPr="00CD6DBD">
        <w:rPr>
          <w:rFonts w:ascii="MS Mincho" w:eastAsia="MS Mincho" w:hAnsi="MS Mincho" w:cs="MS Mincho"/>
        </w:rPr>
        <w:t> </w:t>
      </w:r>
    </w:p>
    <w:p w14:paraId="18290514" w14:textId="77777777" w:rsidR="00684D64" w:rsidRPr="00CD6DBD" w:rsidRDefault="000A1CA8" w:rsidP="00666B9B">
      <w:pPr>
        <w:widowControl w:val="0"/>
        <w:numPr>
          <w:ilvl w:val="0"/>
          <w:numId w:val="4"/>
        </w:numPr>
        <w:tabs>
          <w:tab w:val="left" w:pos="0"/>
          <w:tab w:val="left" w:pos="720"/>
        </w:tabs>
        <w:autoSpaceDE w:val="0"/>
        <w:autoSpaceDN w:val="0"/>
        <w:adjustRightInd w:val="0"/>
        <w:ind w:left="0" w:firstLine="0"/>
        <w:rPr>
          <w:rFonts w:cs="Times"/>
        </w:rPr>
      </w:pPr>
      <w:r w:rsidRPr="00CD6DBD">
        <w:rPr>
          <w:rFonts w:cs="Times New Roman"/>
        </w:rPr>
        <w:t xml:space="preserve">Sinus, Cosinus und Tangens eines Winkels im rechtwinkeligen Dreieck. </w:t>
      </w:r>
    </w:p>
    <w:p w14:paraId="14CB1C4C" w14:textId="77777777" w:rsidR="001758B5" w:rsidRPr="00CD6DBD" w:rsidRDefault="000A1CA8" w:rsidP="00666B9B">
      <w:pPr>
        <w:widowControl w:val="0"/>
        <w:numPr>
          <w:ilvl w:val="0"/>
          <w:numId w:val="4"/>
        </w:numPr>
        <w:tabs>
          <w:tab w:val="left" w:pos="0"/>
          <w:tab w:val="left" w:pos="720"/>
        </w:tabs>
        <w:autoSpaceDE w:val="0"/>
        <w:autoSpaceDN w:val="0"/>
        <w:adjustRightInd w:val="0"/>
        <w:ind w:left="0" w:firstLine="0"/>
        <w:rPr>
          <w:rFonts w:cs="Times"/>
          <w:i/>
        </w:rPr>
      </w:pPr>
      <w:r w:rsidRPr="00CD6DBD">
        <w:rPr>
          <w:rFonts w:cs="Times New Roman"/>
          <w:i/>
        </w:rPr>
        <w:t xml:space="preserve">Funktionale Zusammenhänge: </w:t>
      </w:r>
      <w:r w:rsidRPr="00CD6DBD">
        <w:rPr>
          <w:rFonts w:ascii="MS Mincho" w:eastAsia="MS Mincho" w:hAnsi="MS Mincho" w:cs="MS Mincho"/>
          <w:i/>
        </w:rPr>
        <w:t> </w:t>
      </w:r>
    </w:p>
    <w:p w14:paraId="3FA20808" w14:textId="4F095CC9" w:rsidR="00684D64" w:rsidRPr="00CD6DBD" w:rsidRDefault="000A1CA8" w:rsidP="00666B9B">
      <w:pPr>
        <w:widowControl w:val="0"/>
        <w:numPr>
          <w:ilvl w:val="0"/>
          <w:numId w:val="4"/>
        </w:numPr>
        <w:tabs>
          <w:tab w:val="left" w:pos="0"/>
          <w:tab w:val="left" w:pos="720"/>
        </w:tabs>
        <w:autoSpaceDE w:val="0"/>
        <w:autoSpaceDN w:val="0"/>
        <w:adjustRightInd w:val="0"/>
        <w:ind w:left="0" w:firstLine="0"/>
        <w:rPr>
          <w:rFonts w:cs="Times"/>
        </w:rPr>
      </w:pPr>
      <w:r w:rsidRPr="00CD6DBD">
        <w:rPr>
          <w:rFonts w:cs="Times New Roman"/>
        </w:rPr>
        <w:t xml:space="preserve">Quadratische Funktionen, Potenz- und Polynomfunktionen. </w:t>
      </w:r>
      <w:r w:rsidRPr="00CD6DBD">
        <w:rPr>
          <w:rFonts w:ascii="MS Mincho" w:eastAsia="MS Mincho" w:hAnsi="MS Mincho" w:cs="MS Mincho"/>
        </w:rPr>
        <w:t> </w:t>
      </w:r>
    </w:p>
    <w:p w14:paraId="14A1C440" w14:textId="77777777" w:rsidR="00684D64" w:rsidRPr="00CD6DBD" w:rsidRDefault="000A1CA8" w:rsidP="00666B9B">
      <w:pPr>
        <w:widowControl w:val="0"/>
        <w:numPr>
          <w:ilvl w:val="0"/>
          <w:numId w:val="4"/>
        </w:numPr>
        <w:tabs>
          <w:tab w:val="left" w:pos="0"/>
          <w:tab w:val="left" w:pos="720"/>
        </w:tabs>
        <w:autoSpaceDE w:val="0"/>
        <w:autoSpaceDN w:val="0"/>
        <w:adjustRightInd w:val="0"/>
        <w:ind w:left="0" w:firstLine="0"/>
        <w:rPr>
          <w:rFonts w:cs="Times"/>
        </w:rPr>
      </w:pPr>
      <w:r w:rsidRPr="00CD6DBD">
        <w:rPr>
          <w:rFonts w:cs="Times New Roman"/>
        </w:rPr>
        <w:t xml:space="preserve">Praxisorientierte Anwendungen aus unterschiedlichen Bereichen (Wissenschaft, Wirtschaft, Alltag). </w:t>
      </w:r>
      <w:r w:rsidRPr="00CD6DBD">
        <w:rPr>
          <w:rFonts w:ascii="MS Mincho" w:eastAsia="MS Mincho" w:hAnsi="MS Mincho" w:cs="MS Mincho"/>
        </w:rPr>
        <w:t> </w:t>
      </w:r>
    </w:p>
    <w:p w14:paraId="1E16F5B1" w14:textId="77777777" w:rsidR="00684D64" w:rsidRPr="00CD6DBD" w:rsidRDefault="000A1CA8" w:rsidP="00666B9B">
      <w:pPr>
        <w:widowControl w:val="0"/>
        <w:numPr>
          <w:ilvl w:val="0"/>
          <w:numId w:val="4"/>
        </w:numPr>
        <w:tabs>
          <w:tab w:val="left" w:pos="0"/>
          <w:tab w:val="left" w:pos="720"/>
        </w:tabs>
        <w:autoSpaceDE w:val="0"/>
        <w:autoSpaceDN w:val="0"/>
        <w:adjustRightInd w:val="0"/>
        <w:ind w:left="0" w:firstLine="0"/>
        <w:rPr>
          <w:rFonts w:cs="Times"/>
        </w:rPr>
      </w:pPr>
      <w:r w:rsidRPr="00CD6DBD">
        <w:rPr>
          <w:rFonts w:cs="Times New Roman"/>
        </w:rPr>
        <w:t xml:space="preserve">Trigonometrische Funktionen (Grad- und Bogenmaß, Einheitskreis). </w:t>
      </w:r>
    </w:p>
    <w:p w14:paraId="2CCCC7AB" w14:textId="77777777" w:rsidR="00684D64" w:rsidRPr="00CD6DBD" w:rsidRDefault="00684D64" w:rsidP="003A3C07">
      <w:pPr>
        <w:widowControl w:val="0"/>
        <w:tabs>
          <w:tab w:val="left" w:pos="0"/>
          <w:tab w:val="left" w:pos="720"/>
        </w:tabs>
        <w:autoSpaceDE w:val="0"/>
        <w:autoSpaceDN w:val="0"/>
        <w:adjustRightInd w:val="0"/>
        <w:rPr>
          <w:rFonts w:cs="Times"/>
        </w:rPr>
      </w:pPr>
    </w:p>
    <w:p w14:paraId="4714B2FA" w14:textId="77777777" w:rsidR="00684D64" w:rsidRPr="00CD6DBD" w:rsidRDefault="000A1CA8" w:rsidP="00666B9B">
      <w:pPr>
        <w:widowControl w:val="0"/>
        <w:numPr>
          <w:ilvl w:val="0"/>
          <w:numId w:val="4"/>
        </w:numPr>
        <w:tabs>
          <w:tab w:val="left" w:pos="0"/>
          <w:tab w:val="left" w:pos="720"/>
        </w:tabs>
        <w:autoSpaceDE w:val="0"/>
        <w:autoSpaceDN w:val="0"/>
        <w:adjustRightInd w:val="0"/>
        <w:ind w:left="0" w:firstLine="0"/>
        <w:rPr>
          <w:rFonts w:cs="Times"/>
        </w:rPr>
      </w:pPr>
      <w:r w:rsidRPr="00CD6DBD">
        <w:rPr>
          <w:rFonts w:cs="Times New Roman"/>
        </w:rPr>
        <w:t xml:space="preserve">II. Jahrgang: </w:t>
      </w:r>
      <w:r w:rsidRPr="00CD6DBD">
        <w:rPr>
          <w:rFonts w:ascii="MS Mincho" w:eastAsia="MS Mincho" w:hAnsi="MS Mincho" w:cs="MS Mincho"/>
        </w:rPr>
        <w:t> </w:t>
      </w:r>
    </w:p>
    <w:p w14:paraId="5A138A43" w14:textId="7010533D" w:rsidR="00684D64" w:rsidRPr="00CD6DBD" w:rsidRDefault="000A1CA8" w:rsidP="00666B9B">
      <w:pPr>
        <w:widowControl w:val="0"/>
        <w:numPr>
          <w:ilvl w:val="0"/>
          <w:numId w:val="4"/>
        </w:numPr>
        <w:tabs>
          <w:tab w:val="left" w:pos="0"/>
          <w:tab w:val="left" w:pos="720"/>
        </w:tabs>
        <w:autoSpaceDE w:val="0"/>
        <w:autoSpaceDN w:val="0"/>
        <w:adjustRightInd w:val="0"/>
        <w:ind w:left="0" w:firstLine="0"/>
        <w:rPr>
          <w:rFonts w:cs="Times"/>
        </w:rPr>
      </w:pPr>
      <w:r w:rsidRPr="00CD6DBD">
        <w:rPr>
          <w:rFonts w:cs="Times New Roman"/>
        </w:rPr>
        <w:t xml:space="preserve">3. Semester </w:t>
      </w:r>
      <w:r w:rsidR="007B7AFC" w:rsidRPr="00CD6DBD">
        <w:rPr>
          <w:rFonts w:cs="Times New Roman"/>
        </w:rPr>
        <w:t xml:space="preserve"> </w:t>
      </w:r>
      <w:r w:rsidR="009B5776" w:rsidRPr="00CD6DBD">
        <w:rPr>
          <w:rFonts w:cs="Times New Roman"/>
        </w:rPr>
        <w:t xml:space="preserve"> </w:t>
      </w:r>
      <w:r w:rsidRPr="00CD6DBD">
        <w:rPr>
          <w:rFonts w:cs="Times New Roman"/>
        </w:rPr>
        <w:t>–</w:t>
      </w:r>
      <w:r w:rsidR="007B7AFC" w:rsidRPr="00CD6DBD">
        <w:rPr>
          <w:rFonts w:cs="Times New Roman"/>
        </w:rPr>
        <w:t xml:space="preserve"> </w:t>
      </w:r>
      <w:r w:rsidR="009B5776" w:rsidRPr="00CD6DBD">
        <w:rPr>
          <w:rFonts w:cs="Times New Roman"/>
        </w:rPr>
        <w:t xml:space="preserve"> </w:t>
      </w:r>
      <w:r w:rsidR="005647E6" w:rsidRPr="00CD6DBD">
        <w:rPr>
          <w:rFonts w:cs="Times New Roman"/>
        </w:rPr>
        <w:t xml:space="preserve"> Kompetenzmodul 3</w:t>
      </w:r>
      <w:r w:rsidRPr="00CD6DBD">
        <w:rPr>
          <w:rFonts w:cs="Times New Roman"/>
        </w:rPr>
        <w:t xml:space="preserve"> </w:t>
      </w:r>
      <w:r w:rsidRPr="00CD6DBD">
        <w:rPr>
          <w:rFonts w:ascii="MS Mincho" w:eastAsia="MS Mincho" w:hAnsi="MS Mincho" w:cs="MS Mincho"/>
        </w:rPr>
        <w:t> </w:t>
      </w:r>
    </w:p>
    <w:p w14:paraId="1A82C91A" w14:textId="77777777" w:rsidR="00684D64" w:rsidRPr="00CD6DBD" w:rsidRDefault="00684D64" w:rsidP="00666B9B">
      <w:pPr>
        <w:widowControl w:val="0"/>
        <w:numPr>
          <w:ilvl w:val="0"/>
          <w:numId w:val="4"/>
        </w:numPr>
        <w:tabs>
          <w:tab w:val="left" w:pos="0"/>
          <w:tab w:val="left" w:pos="720"/>
        </w:tabs>
        <w:autoSpaceDE w:val="0"/>
        <w:autoSpaceDN w:val="0"/>
        <w:adjustRightInd w:val="0"/>
        <w:ind w:left="0" w:firstLine="0"/>
        <w:rPr>
          <w:rFonts w:cs="Times"/>
        </w:rPr>
      </w:pPr>
    </w:p>
    <w:p w14:paraId="57B37909" w14:textId="77777777" w:rsidR="00254021" w:rsidRPr="00CD6DBD" w:rsidRDefault="000A1CA8" w:rsidP="00666B9B">
      <w:pPr>
        <w:widowControl w:val="0"/>
        <w:numPr>
          <w:ilvl w:val="0"/>
          <w:numId w:val="4"/>
        </w:numPr>
        <w:tabs>
          <w:tab w:val="left" w:pos="0"/>
          <w:tab w:val="left" w:pos="720"/>
        </w:tabs>
        <w:autoSpaceDE w:val="0"/>
        <w:autoSpaceDN w:val="0"/>
        <w:adjustRightInd w:val="0"/>
        <w:ind w:left="0" w:firstLine="0"/>
        <w:rPr>
          <w:rFonts w:cs="Times"/>
        </w:rPr>
      </w:pPr>
      <w:r w:rsidRPr="00CD6DBD">
        <w:rPr>
          <w:rFonts w:cs="Times"/>
          <w:b/>
          <w:bCs/>
        </w:rPr>
        <w:t xml:space="preserve">Bildungs- und Lehraufgabe: </w:t>
      </w:r>
      <w:r w:rsidRPr="00CD6DBD">
        <w:rPr>
          <w:rFonts w:ascii="MS Mincho" w:eastAsia="MS Mincho" w:hAnsi="MS Mincho" w:cs="MS Mincho"/>
        </w:rPr>
        <w:t> </w:t>
      </w:r>
    </w:p>
    <w:p w14:paraId="2A0B6A5C" w14:textId="296FD1AF" w:rsidR="00684D64" w:rsidRPr="00CD6DBD" w:rsidRDefault="00254021" w:rsidP="00666B9B">
      <w:pPr>
        <w:widowControl w:val="0"/>
        <w:numPr>
          <w:ilvl w:val="0"/>
          <w:numId w:val="4"/>
        </w:numPr>
        <w:tabs>
          <w:tab w:val="left" w:pos="0"/>
          <w:tab w:val="left" w:pos="720"/>
        </w:tabs>
        <w:autoSpaceDE w:val="0"/>
        <w:autoSpaceDN w:val="0"/>
        <w:adjustRightInd w:val="0"/>
        <w:ind w:left="0" w:firstLine="0"/>
        <w:rPr>
          <w:rFonts w:cs="Times"/>
          <w:i/>
        </w:rPr>
      </w:pPr>
      <w:r w:rsidRPr="00CD6DBD">
        <w:rPr>
          <w:rFonts w:cs="Times New Roman"/>
          <w:i/>
        </w:rPr>
        <w:t>Algebra und Geometrie:</w:t>
      </w:r>
      <w:r w:rsidRPr="00CD6DBD">
        <w:rPr>
          <w:rFonts w:ascii="MS Mincho" w:eastAsia="MS Mincho" w:hAnsi="MS Mincho" w:cs="MS Mincho"/>
          <w:i/>
        </w:rPr>
        <w:t> </w:t>
      </w:r>
      <w:r w:rsidR="00684D64" w:rsidRPr="00CD6DBD">
        <w:rPr>
          <w:rFonts w:cs="Times New Roman"/>
        </w:rPr>
        <w:t xml:space="preserve"> </w:t>
      </w:r>
    </w:p>
    <w:p w14:paraId="187A12D2" w14:textId="12FC08B7" w:rsidR="000A1CA8" w:rsidRPr="00CD6DBD" w:rsidRDefault="000A1CA8" w:rsidP="00666B9B">
      <w:pPr>
        <w:widowControl w:val="0"/>
        <w:numPr>
          <w:ilvl w:val="0"/>
          <w:numId w:val="4"/>
        </w:numPr>
        <w:tabs>
          <w:tab w:val="left" w:pos="0"/>
          <w:tab w:val="left" w:pos="720"/>
        </w:tabs>
        <w:autoSpaceDE w:val="0"/>
        <w:autoSpaceDN w:val="0"/>
        <w:adjustRightInd w:val="0"/>
        <w:ind w:left="0" w:firstLine="0"/>
        <w:rPr>
          <w:rFonts w:cs="Times"/>
        </w:rPr>
      </w:pPr>
      <w:r w:rsidRPr="00CD6DBD">
        <w:rPr>
          <w:rFonts w:cs="Times New Roman"/>
        </w:rPr>
        <w:t xml:space="preserve">Die Schülerinnen und Schüler können </w:t>
      </w:r>
      <w:r w:rsidRPr="00CD6DBD">
        <w:rPr>
          <w:rFonts w:ascii="MS Mincho" w:eastAsia="MS Mincho" w:hAnsi="MS Mincho" w:cs="MS Mincho"/>
        </w:rPr>
        <w:t> </w:t>
      </w:r>
    </w:p>
    <w:p w14:paraId="1E30AF06" w14:textId="412E6EAF" w:rsidR="000A1CA8" w:rsidRPr="00CD6DBD" w:rsidRDefault="000A1CA8" w:rsidP="00846523">
      <w:pPr>
        <w:pStyle w:val="Listenabsatz"/>
        <w:widowControl w:val="0"/>
        <w:numPr>
          <w:ilvl w:val="0"/>
          <w:numId w:val="61"/>
        </w:numPr>
        <w:tabs>
          <w:tab w:val="left" w:pos="0"/>
          <w:tab w:val="left" w:pos="720"/>
        </w:tabs>
        <w:autoSpaceDE w:val="0"/>
        <w:autoSpaceDN w:val="0"/>
        <w:adjustRightInd w:val="0"/>
        <w:rPr>
          <w:rFonts w:cs="Times"/>
        </w:rPr>
      </w:pPr>
      <w:r w:rsidRPr="00CD6DBD">
        <w:rPr>
          <w:rFonts w:cs="Times New Roman"/>
        </w:rPr>
        <w:t xml:space="preserve">die Begriffe natürlicher und dekadischer Logarithmus als Urheberfunktion der </w:t>
      </w:r>
      <w:r w:rsidRPr="00CD6DBD">
        <w:rPr>
          <w:rFonts w:cs="Times New Roman"/>
        </w:rPr>
        <w:lastRenderedPageBreak/>
        <w:t xml:space="preserve">Exponentialfunktion erläutern; </w:t>
      </w:r>
      <w:r w:rsidRPr="00CD6DBD">
        <w:rPr>
          <w:rFonts w:ascii="MS Mincho" w:eastAsia="MS Mincho" w:hAnsi="MS Mincho" w:cs="MS Mincho"/>
        </w:rPr>
        <w:t> </w:t>
      </w:r>
    </w:p>
    <w:p w14:paraId="4DEF2536" w14:textId="3DEFBA79" w:rsidR="00254021" w:rsidRPr="00CD6DBD" w:rsidRDefault="000A1CA8" w:rsidP="00846523">
      <w:pPr>
        <w:pStyle w:val="Listenabsatz"/>
        <w:widowControl w:val="0"/>
        <w:numPr>
          <w:ilvl w:val="0"/>
          <w:numId w:val="61"/>
        </w:numPr>
        <w:tabs>
          <w:tab w:val="left" w:pos="0"/>
          <w:tab w:val="left" w:pos="720"/>
        </w:tabs>
        <w:autoSpaceDE w:val="0"/>
        <w:autoSpaceDN w:val="0"/>
        <w:adjustRightInd w:val="0"/>
        <w:rPr>
          <w:rFonts w:cs="Times"/>
        </w:rPr>
      </w:pPr>
      <w:r w:rsidRPr="00CD6DBD">
        <w:rPr>
          <w:rFonts w:cs="Times New Roman"/>
        </w:rPr>
        <w:t>die Rechengesetze für Logarithmen (log(a.b), log(</w:t>
      </w:r>
      <w:r w:rsidR="00254021" w:rsidRPr="00CD6DBD">
        <w:rPr>
          <w:rFonts w:cs="Times New Roman"/>
        </w:rPr>
        <w:t>a/b), log(an)) in Grundaufgaben</w:t>
      </w:r>
      <w:r w:rsidR="00595CD8" w:rsidRPr="00CD6DBD">
        <w:rPr>
          <w:rFonts w:cs="Times New Roman"/>
        </w:rPr>
        <w:t xml:space="preserve"> </w:t>
      </w:r>
      <w:r w:rsidRPr="00CD6DBD">
        <w:rPr>
          <w:rFonts w:cs="Times New Roman"/>
        </w:rPr>
        <w:t xml:space="preserve">anwenden; </w:t>
      </w:r>
    </w:p>
    <w:p w14:paraId="50F84C23" w14:textId="50AEF1F9" w:rsidR="00254021" w:rsidRPr="00CD6DBD" w:rsidRDefault="000A1CA8" w:rsidP="00846523">
      <w:pPr>
        <w:pStyle w:val="Listenabsatz"/>
        <w:widowControl w:val="0"/>
        <w:numPr>
          <w:ilvl w:val="0"/>
          <w:numId w:val="61"/>
        </w:numPr>
        <w:tabs>
          <w:tab w:val="left" w:pos="0"/>
        </w:tabs>
        <w:autoSpaceDE w:val="0"/>
        <w:autoSpaceDN w:val="0"/>
        <w:adjustRightInd w:val="0"/>
        <w:rPr>
          <w:rFonts w:cs="Times"/>
        </w:rPr>
      </w:pPr>
      <w:r w:rsidRPr="00CD6DBD">
        <w:rPr>
          <w:rFonts w:cs="Times New Roman"/>
        </w:rPr>
        <w:t>Gleichungen vom Typ a</w:t>
      </w:r>
      <w:r w:rsidRPr="00CD6DBD">
        <w:rPr>
          <w:rFonts w:cs="Times New Roman"/>
          <w:position w:val="8"/>
        </w:rPr>
        <w:t xml:space="preserve">λx </w:t>
      </w:r>
      <w:r w:rsidRPr="00CD6DBD">
        <w:rPr>
          <w:rFonts w:cs="Times New Roman"/>
        </w:rPr>
        <w:t xml:space="preserve">= b mit Hilfe des Logarithmus lösen. </w:t>
      </w:r>
      <w:r w:rsidRPr="00CD6DBD">
        <w:rPr>
          <w:rFonts w:ascii="MS Mincho" w:eastAsia="MS Mincho" w:hAnsi="MS Mincho" w:cs="MS Mincho"/>
        </w:rPr>
        <w:t> </w:t>
      </w:r>
    </w:p>
    <w:p w14:paraId="665E8224" w14:textId="4D96B9FC" w:rsidR="00254021" w:rsidRPr="00CD6DBD" w:rsidRDefault="000A1CA8" w:rsidP="00846523">
      <w:pPr>
        <w:pStyle w:val="Listenabsatz"/>
        <w:widowControl w:val="0"/>
        <w:numPr>
          <w:ilvl w:val="0"/>
          <w:numId w:val="61"/>
        </w:numPr>
        <w:tabs>
          <w:tab w:val="left" w:pos="0"/>
        </w:tabs>
        <w:autoSpaceDE w:val="0"/>
        <w:autoSpaceDN w:val="0"/>
        <w:adjustRightInd w:val="0"/>
        <w:rPr>
          <w:rFonts w:cs="Times"/>
          <w:i/>
        </w:rPr>
      </w:pPr>
      <w:r w:rsidRPr="00CD6DBD">
        <w:rPr>
          <w:rFonts w:cs="Times New Roman"/>
          <w:i/>
        </w:rPr>
        <w:t>Funktionale Zusammenhänge</w:t>
      </w:r>
      <w:r w:rsidRPr="00CD6DBD">
        <w:rPr>
          <w:rFonts w:ascii="MS Mincho" w:eastAsia="MS Mincho" w:hAnsi="MS Mincho" w:cs="MS Mincho"/>
          <w:i/>
        </w:rPr>
        <w:t> </w:t>
      </w:r>
    </w:p>
    <w:p w14:paraId="2A69E75E" w14:textId="77777777" w:rsidR="00254021" w:rsidRPr="00CD6DBD" w:rsidRDefault="000A1CA8" w:rsidP="00846523">
      <w:pPr>
        <w:pStyle w:val="Listenabsatz"/>
        <w:widowControl w:val="0"/>
        <w:numPr>
          <w:ilvl w:val="0"/>
          <w:numId w:val="61"/>
        </w:numPr>
        <w:tabs>
          <w:tab w:val="left" w:pos="0"/>
        </w:tabs>
        <w:autoSpaceDE w:val="0"/>
        <w:autoSpaceDN w:val="0"/>
        <w:adjustRightInd w:val="0"/>
        <w:rPr>
          <w:rFonts w:cs="Times"/>
        </w:rPr>
      </w:pPr>
      <w:r w:rsidRPr="00CD6DBD">
        <w:rPr>
          <w:rFonts w:cs="Times New Roman"/>
        </w:rPr>
        <w:t xml:space="preserve">Die Schülerinnen und Schüler können </w:t>
      </w:r>
      <w:r w:rsidRPr="00CD6DBD">
        <w:rPr>
          <w:rFonts w:ascii="MS Mincho" w:eastAsia="MS Mincho" w:hAnsi="MS Mincho" w:cs="MS Mincho"/>
        </w:rPr>
        <w:t> </w:t>
      </w:r>
    </w:p>
    <w:p w14:paraId="471EA4FD" w14:textId="68DBC10E" w:rsidR="00254021" w:rsidRPr="00CD6DBD" w:rsidRDefault="000A1CA8" w:rsidP="00846523">
      <w:pPr>
        <w:pStyle w:val="Listenabsatz"/>
        <w:widowControl w:val="0"/>
        <w:numPr>
          <w:ilvl w:val="0"/>
          <w:numId w:val="61"/>
        </w:numPr>
        <w:tabs>
          <w:tab w:val="left" w:pos="0"/>
        </w:tabs>
        <w:autoSpaceDE w:val="0"/>
        <w:autoSpaceDN w:val="0"/>
        <w:adjustRightInd w:val="0"/>
        <w:rPr>
          <w:rFonts w:cs="Times"/>
        </w:rPr>
      </w:pPr>
      <w:r w:rsidRPr="00CD6DBD">
        <w:rPr>
          <w:rFonts w:cs="Times New Roman"/>
        </w:rPr>
        <w:t xml:space="preserve">Eigenschaften der Exponentialfunktion und ihrer Parameter im Hinblick auf deren Verlauf interpretieren; </w:t>
      </w:r>
    </w:p>
    <w:p w14:paraId="4CB73D84" w14:textId="0A4ED1DC" w:rsidR="000A1CA8" w:rsidRPr="00CD6DBD" w:rsidRDefault="000A1CA8" w:rsidP="00846523">
      <w:pPr>
        <w:pStyle w:val="Listenabsatz"/>
        <w:widowControl w:val="0"/>
        <w:numPr>
          <w:ilvl w:val="0"/>
          <w:numId w:val="61"/>
        </w:numPr>
        <w:tabs>
          <w:tab w:val="left" w:pos="0"/>
        </w:tabs>
        <w:autoSpaceDE w:val="0"/>
        <w:autoSpaceDN w:val="0"/>
        <w:adjustRightInd w:val="0"/>
        <w:rPr>
          <w:rFonts w:cs="Times"/>
        </w:rPr>
      </w:pPr>
      <w:r w:rsidRPr="00CD6DBD">
        <w:rPr>
          <w:rFonts w:cs="Times New Roman"/>
        </w:rPr>
        <w:t>-Eigenschaften der Exponentialfunktion in Anwendungsproblemen aus Wirtschaft, Alltag und</w:t>
      </w:r>
      <w:r w:rsidR="007B7AFC" w:rsidRPr="00CD6DBD">
        <w:rPr>
          <w:rFonts w:cs="Times New Roman"/>
        </w:rPr>
        <w:t xml:space="preserve"> </w:t>
      </w:r>
      <w:r w:rsidRPr="00CD6DBD">
        <w:rPr>
          <w:rFonts w:cs="Times New Roman"/>
        </w:rPr>
        <w:t xml:space="preserve">Wissenschaft interpretieren; </w:t>
      </w:r>
      <w:r w:rsidRPr="00CD6DBD">
        <w:rPr>
          <w:rFonts w:ascii="MS Mincho" w:eastAsia="MS Mincho" w:hAnsi="MS Mincho" w:cs="MS Mincho"/>
        </w:rPr>
        <w:t> </w:t>
      </w:r>
    </w:p>
    <w:p w14:paraId="2CBFBD9B" w14:textId="5B4EF441" w:rsidR="000A1CA8" w:rsidRPr="00CD6DBD" w:rsidRDefault="000A1CA8" w:rsidP="00846523">
      <w:pPr>
        <w:pStyle w:val="Listenabsatz"/>
        <w:widowControl w:val="0"/>
        <w:numPr>
          <w:ilvl w:val="0"/>
          <w:numId w:val="61"/>
        </w:numPr>
        <w:tabs>
          <w:tab w:val="left" w:pos="0"/>
        </w:tabs>
        <w:autoSpaceDE w:val="0"/>
        <w:autoSpaceDN w:val="0"/>
        <w:adjustRightInd w:val="0"/>
        <w:rPr>
          <w:rFonts w:cs="Times"/>
        </w:rPr>
      </w:pPr>
      <w:r w:rsidRPr="00CD6DBD">
        <w:rPr>
          <w:rFonts w:cs="Times New Roman"/>
        </w:rPr>
        <w:t xml:space="preserve">die Begriffe „Halbwertszeit und Verdoppelungszeit“ erklären sowie kontextbezogen berechnen; </w:t>
      </w:r>
      <w:r w:rsidRPr="00CD6DBD">
        <w:rPr>
          <w:rFonts w:ascii="MS Mincho" w:eastAsia="MS Mincho" w:hAnsi="MS Mincho" w:cs="MS Mincho"/>
        </w:rPr>
        <w:t> </w:t>
      </w:r>
    </w:p>
    <w:p w14:paraId="52D9B62E" w14:textId="4F8DB6A5" w:rsidR="000A1CA8" w:rsidRPr="00CD6DBD" w:rsidRDefault="000A1CA8" w:rsidP="00846523">
      <w:pPr>
        <w:pStyle w:val="Listenabsatz"/>
        <w:widowControl w:val="0"/>
        <w:numPr>
          <w:ilvl w:val="0"/>
          <w:numId w:val="61"/>
        </w:numPr>
        <w:tabs>
          <w:tab w:val="left" w:pos="0"/>
        </w:tabs>
        <w:autoSpaceDE w:val="0"/>
        <w:autoSpaceDN w:val="0"/>
        <w:adjustRightInd w:val="0"/>
        <w:rPr>
          <w:rFonts w:cs="Times"/>
        </w:rPr>
      </w:pPr>
      <w:r w:rsidRPr="00CD6DBD">
        <w:rPr>
          <w:rFonts w:cs="Times New Roman"/>
        </w:rPr>
        <w:t xml:space="preserve">kontinuierliche unbegrenzte, begrenzte und logistische Zu- und Abnahmeprozesse mit Hilfe von Exponentialfunktionen beschreiben; </w:t>
      </w:r>
      <w:r w:rsidRPr="00CD6DBD">
        <w:rPr>
          <w:rFonts w:ascii="MS Mincho" w:eastAsia="MS Mincho" w:hAnsi="MS Mincho" w:cs="MS Mincho"/>
        </w:rPr>
        <w:t> </w:t>
      </w:r>
    </w:p>
    <w:p w14:paraId="052ED882" w14:textId="48223D73" w:rsidR="000A1CA8" w:rsidRPr="00CD6DBD" w:rsidRDefault="000A1CA8" w:rsidP="00846523">
      <w:pPr>
        <w:pStyle w:val="Listenabsatz"/>
        <w:widowControl w:val="0"/>
        <w:numPr>
          <w:ilvl w:val="0"/>
          <w:numId w:val="61"/>
        </w:numPr>
        <w:tabs>
          <w:tab w:val="left" w:pos="0"/>
        </w:tabs>
        <w:autoSpaceDE w:val="0"/>
        <w:autoSpaceDN w:val="0"/>
        <w:adjustRightInd w:val="0"/>
        <w:rPr>
          <w:rFonts w:cs="Times"/>
        </w:rPr>
      </w:pPr>
      <w:r w:rsidRPr="00CD6DBD">
        <w:rPr>
          <w:rFonts w:cs="Times New Roman"/>
        </w:rPr>
        <w:t xml:space="preserve">zur Berechnung von Wachstums- und Zerfallsproblemen Technologie kompetent einsetzen und können </w:t>
      </w:r>
      <w:r w:rsidRPr="00CD6DBD">
        <w:rPr>
          <w:rFonts w:ascii="MS Mincho" w:eastAsia="MS Mincho" w:hAnsi="MS Mincho" w:cs="MS Mincho"/>
        </w:rPr>
        <w:t> </w:t>
      </w:r>
      <w:r w:rsidRPr="00CD6DBD">
        <w:rPr>
          <w:rFonts w:cs="Times New Roman"/>
        </w:rPr>
        <w:t xml:space="preserve">Ergebnisse interpretieren; </w:t>
      </w:r>
      <w:r w:rsidRPr="00CD6DBD">
        <w:rPr>
          <w:rFonts w:ascii="MS Mincho" w:eastAsia="MS Mincho" w:hAnsi="MS Mincho" w:cs="MS Mincho"/>
        </w:rPr>
        <w:t> </w:t>
      </w:r>
    </w:p>
    <w:p w14:paraId="7134A5E0" w14:textId="581D2665" w:rsidR="000A1CA8" w:rsidRPr="00CD6DBD" w:rsidRDefault="000A1CA8" w:rsidP="00846523">
      <w:pPr>
        <w:pStyle w:val="Listenabsatz"/>
        <w:widowControl w:val="0"/>
        <w:numPr>
          <w:ilvl w:val="0"/>
          <w:numId w:val="61"/>
        </w:numPr>
        <w:tabs>
          <w:tab w:val="left" w:pos="0"/>
        </w:tabs>
        <w:autoSpaceDE w:val="0"/>
        <w:autoSpaceDN w:val="0"/>
        <w:adjustRightInd w:val="0"/>
        <w:rPr>
          <w:rFonts w:cs="Times"/>
        </w:rPr>
      </w:pPr>
      <w:r w:rsidRPr="00CD6DBD">
        <w:rPr>
          <w:rFonts w:cs="Times New Roman"/>
        </w:rPr>
        <w:t xml:space="preserve">das Bildungsgesetz endlicher geometrischer Folgen und Reihen verstehen; </w:t>
      </w:r>
      <w:r w:rsidRPr="00CD6DBD">
        <w:rPr>
          <w:rFonts w:ascii="MS Mincho" w:eastAsia="MS Mincho" w:hAnsi="MS Mincho" w:cs="MS Mincho"/>
        </w:rPr>
        <w:t> </w:t>
      </w:r>
    </w:p>
    <w:p w14:paraId="0BCC7A7D" w14:textId="1177D3EE" w:rsidR="000A1CA8" w:rsidRPr="00CD6DBD" w:rsidRDefault="000A1CA8" w:rsidP="00846523">
      <w:pPr>
        <w:pStyle w:val="Listenabsatz"/>
        <w:widowControl w:val="0"/>
        <w:numPr>
          <w:ilvl w:val="0"/>
          <w:numId w:val="61"/>
        </w:numPr>
        <w:tabs>
          <w:tab w:val="left" w:pos="0"/>
        </w:tabs>
        <w:autoSpaceDE w:val="0"/>
        <w:autoSpaceDN w:val="0"/>
        <w:adjustRightInd w:val="0"/>
        <w:rPr>
          <w:rFonts w:cs="Times"/>
        </w:rPr>
      </w:pPr>
      <w:r w:rsidRPr="00CD6DBD">
        <w:rPr>
          <w:rFonts w:cs="Times New Roman"/>
        </w:rPr>
        <w:t xml:space="preserve">die Summenformel endlicher geometrischer Reihen verstehen; </w:t>
      </w:r>
      <w:r w:rsidRPr="00CD6DBD">
        <w:rPr>
          <w:rFonts w:ascii="MS Mincho" w:eastAsia="MS Mincho" w:hAnsi="MS Mincho" w:cs="MS Mincho"/>
        </w:rPr>
        <w:t> </w:t>
      </w:r>
    </w:p>
    <w:p w14:paraId="3E83C77B" w14:textId="7A6828D3" w:rsidR="000A1CA8" w:rsidRPr="00CD6DBD" w:rsidRDefault="000A1CA8" w:rsidP="00846523">
      <w:pPr>
        <w:pStyle w:val="Listenabsatz"/>
        <w:widowControl w:val="0"/>
        <w:numPr>
          <w:ilvl w:val="0"/>
          <w:numId w:val="61"/>
        </w:numPr>
        <w:tabs>
          <w:tab w:val="left" w:pos="0"/>
        </w:tabs>
        <w:autoSpaceDE w:val="0"/>
        <w:autoSpaceDN w:val="0"/>
        <w:adjustRightInd w:val="0"/>
        <w:rPr>
          <w:rFonts w:cs="Times"/>
        </w:rPr>
      </w:pPr>
      <w:r w:rsidRPr="00CD6DBD">
        <w:rPr>
          <w:rFonts w:cs="Times New Roman"/>
        </w:rPr>
        <w:t xml:space="preserve">mit Folgen und Reihen Berechnungen in finanzmathematischen Problemstellungen durchführen; </w:t>
      </w:r>
      <w:r w:rsidRPr="00CD6DBD">
        <w:rPr>
          <w:rFonts w:ascii="MS Mincho" w:eastAsia="MS Mincho" w:hAnsi="MS Mincho" w:cs="MS Mincho"/>
        </w:rPr>
        <w:t> </w:t>
      </w:r>
    </w:p>
    <w:p w14:paraId="60888AC1" w14:textId="6977D33F" w:rsidR="000A1CA8" w:rsidRPr="00CD6DBD" w:rsidRDefault="000A1CA8" w:rsidP="00846523">
      <w:pPr>
        <w:pStyle w:val="Listenabsatz"/>
        <w:widowControl w:val="0"/>
        <w:numPr>
          <w:ilvl w:val="0"/>
          <w:numId w:val="61"/>
        </w:numPr>
        <w:tabs>
          <w:tab w:val="left" w:pos="0"/>
        </w:tabs>
        <w:autoSpaceDE w:val="0"/>
        <w:autoSpaceDN w:val="0"/>
        <w:adjustRightInd w:val="0"/>
        <w:rPr>
          <w:rFonts w:cs="Times"/>
        </w:rPr>
      </w:pPr>
      <w:r w:rsidRPr="00CD6DBD">
        <w:rPr>
          <w:rFonts w:cs="Times New Roman"/>
        </w:rPr>
        <w:t xml:space="preserve">Zinseszinsaufgaben auf Grundlage der geometrischen Folgen modellieren; </w:t>
      </w:r>
      <w:r w:rsidRPr="00CD6DBD">
        <w:rPr>
          <w:rFonts w:ascii="MS Mincho" w:eastAsia="MS Mincho" w:hAnsi="MS Mincho" w:cs="MS Mincho"/>
        </w:rPr>
        <w:t> </w:t>
      </w:r>
    </w:p>
    <w:p w14:paraId="713FFC7B" w14:textId="52DF9539" w:rsidR="000A1CA8" w:rsidRPr="00CD6DBD" w:rsidRDefault="000A1CA8" w:rsidP="00846523">
      <w:pPr>
        <w:pStyle w:val="Listenabsatz"/>
        <w:widowControl w:val="0"/>
        <w:numPr>
          <w:ilvl w:val="0"/>
          <w:numId w:val="61"/>
        </w:numPr>
        <w:tabs>
          <w:tab w:val="left" w:pos="0"/>
        </w:tabs>
        <w:autoSpaceDE w:val="0"/>
        <w:autoSpaceDN w:val="0"/>
        <w:adjustRightInd w:val="0"/>
        <w:rPr>
          <w:rFonts w:cs="Times"/>
        </w:rPr>
      </w:pPr>
      <w:r w:rsidRPr="00CD6DBD">
        <w:rPr>
          <w:rFonts w:cs="Times New Roman"/>
        </w:rPr>
        <w:t xml:space="preserve">Zinseszinsrechnungen durchführen, Lösungswege dokumentieren und die Ergebnisse interpretieren; </w:t>
      </w:r>
      <w:r w:rsidRPr="00CD6DBD">
        <w:rPr>
          <w:rFonts w:ascii="MS Mincho" w:eastAsia="MS Mincho" w:hAnsi="MS Mincho" w:cs="MS Mincho"/>
        </w:rPr>
        <w:t> </w:t>
      </w:r>
    </w:p>
    <w:p w14:paraId="3EC5E9E1" w14:textId="5444F813" w:rsidR="000A1CA8" w:rsidRPr="00CD6DBD" w:rsidRDefault="000A1CA8" w:rsidP="00846523">
      <w:pPr>
        <w:pStyle w:val="Listenabsatz"/>
        <w:widowControl w:val="0"/>
        <w:numPr>
          <w:ilvl w:val="0"/>
          <w:numId w:val="61"/>
        </w:numPr>
        <w:tabs>
          <w:tab w:val="left" w:pos="0"/>
        </w:tabs>
        <w:autoSpaceDE w:val="0"/>
        <w:autoSpaceDN w:val="0"/>
        <w:adjustRightInd w:val="0"/>
        <w:rPr>
          <w:rFonts w:cs="Times"/>
        </w:rPr>
      </w:pPr>
      <w:r w:rsidRPr="00CD6DBD">
        <w:rPr>
          <w:rFonts w:cs="Times New Roman"/>
        </w:rPr>
        <w:t xml:space="preserve">Rentenrechnungen auf Grundlage geometrischer Reihen modellieren; </w:t>
      </w:r>
      <w:r w:rsidRPr="00CD6DBD">
        <w:rPr>
          <w:rFonts w:ascii="MS Mincho" w:eastAsia="MS Mincho" w:hAnsi="MS Mincho" w:cs="MS Mincho"/>
        </w:rPr>
        <w:t> </w:t>
      </w:r>
    </w:p>
    <w:p w14:paraId="49AA257E" w14:textId="3117C23C" w:rsidR="000A1CA8" w:rsidRPr="00CD6DBD" w:rsidRDefault="000A1CA8" w:rsidP="00846523">
      <w:pPr>
        <w:pStyle w:val="Listenabsatz"/>
        <w:widowControl w:val="0"/>
        <w:numPr>
          <w:ilvl w:val="0"/>
          <w:numId w:val="61"/>
        </w:numPr>
        <w:tabs>
          <w:tab w:val="left" w:pos="0"/>
        </w:tabs>
        <w:autoSpaceDE w:val="0"/>
        <w:autoSpaceDN w:val="0"/>
        <w:adjustRightInd w:val="0"/>
        <w:rPr>
          <w:rFonts w:cs="Times"/>
        </w:rPr>
      </w:pPr>
      <w:r w:rsidRPr="00CD6DBD">
        <w:rPr>
          <w:rFonts w:cs="Times New Roman"/>
        </w:rPr>
        <w:t xml:space="preserve">das Grundvokabular der Finanzmathematik (Kapital, Zinssatz, Zinseszins, Raten, Endwert, Barwert, </w:t>
      </w:r>
      <w:r w:rsidRPr="00CD6DBD">
        <w:rPr>
          <w:rFonts w:ascii="MS Mincho" w:eastAsia="MS Mincho" w:hAnsi="MS Mincho" w:cs="MS Mincho"/>
        </w:rPr>
        <w:t> </w:t>
      </w:r>
      <w:r w:rsidRPr="00CD6DBD">
        <w:rPr>
          <w:rFonts w:cs="Times New Roman"/>
        </w:rPr>
        <w:t xml:space="preserve">ganz- und unterjährige Verzinsungsperiode, Annuität, Auf- und Abzinsen) anwenden; </w:t>
      </w:r>
      <w:r w:rsidRPr="00CD6DBD">
        <w:rPr>
          <w:rFonts w:ascii="MS Mincho" w:eastAsia="MS Mincho" w:hAnsi="MS Mincho" w:cs="MS Mincho"/>
        </w:rPr>
        <w:t> </w:t>
      </w:r>
    </w:p>
    <w:p w14:paraId="2A8A452F" w14:textId="21E6B835" w:rsidR="00684D64" w:rsidRPr="00CD6DBD" w:rsidRDefault="000A1CA8" w:rsidP="00846523">
      <w:pPr>
        <w:pStyle w:val="Listenabsatz"/>
        <w:widowControl w:val="0"/>
        <w:numPr>
          <w:ilvl w:val="0"/>
          <w:numId w:val="61"/>
        </w:numPr>
        <w:tabs>
          <w:tab w:val="left" w:pos="0"/>
        </w:tabs>
        <w:autoSpaceDE w:val="0"/>
        <w:autoSpaceDN w:val="0"/>
        <w:adjustRightInd w:val="0"/>
        <w:rPr>
          <w:rFonts w:cs="Times"/>
        </w:rPr>
      </w:pPr>
      <w:r w:rsidRPr="00CD6DBD">
        <w:rPr>
          <w:rFonts w:cs="Times New Roman"/>
        </w:rPr>
        <w:t>Geldflüsse bei unterschiedlichen Sparformen berechnen, beurteilen und vergleichen;</w:t>
      </w:r>
    </w:p>
    <w:p w14:paraId="5C108030" w14:textId="77777777" w:rsidR="00684D64" w:rsidRPr="00CD6DBD" w:rsidRDefault="000A1CA8" w:rsidP="00846523">
      <w:pPr>
        <w:pStyle w:val="Listenabsatz"/>
        <w:widowControl w:val="0"/>
        <w:numPr>
          <w:ilvl w:val="0"/>
          <w:numId w:val="61"/>
        </w:numPr>
        <w:tabs>
          <w:tab w:val="left" w:pos="0"/>
        </w:tabs>
        <w:autoSpaceDE w:val="0"/>
        <w:autoSpaceDN w:val="0"/>
        <w:adjustRightInd w:val="0"/>
        <w:rPr>
          <w:rFonts w:cs="Times"/>
        </w:rPr>
      </w:pPr>
      <w:r w:rsidRPr="00CD6DBD">
        <w:rPr>
          <w:rFonts w:cs="Times New Roman"/>
        </w:rPr>
        <w:t xml:space="preserve">-Rückzahlungen und die unterschiedlichen Konditionen bei Krediten berechnen, beurteilen und </w:t>
      </w:r>
      <w:r w:rsidRPr="00CD6DBD">
        <w:rPr>
          <w:rFonts w:ascii="MS Mincho" w:eastAsia="MS Mincho" w:hAnsi="MS Mincho" w:cs="MS Mincho"/>
        </w:rPr>
        <w:t> </w:t>
      </w:r>
      <w:r w:rsidRPr="00CD6DBD">
        <w:rPr>
          <w:rFonts w:cs="Times New Roman"/>
        </w:rPr>
        <w:t>vergleichen;</w:t>
      </w:r>
      <w:r w:rsidRPr="00CD6DBD">
        <w:rPr>
          <w:rFonts w:ascii="MS Mincho" w:eastAsia="MS Mincho" w:hAnsi="MS Mincho" w:cs="MS Mincho"/>
        </w:rPr>
        <w:t> </w:t>
      </w:r>
    </w:p>
    <w:p w14:paraId="62F74EA5" w14:textId="3B1C7BE7" w:rsidR="00684D64" w:rsidRPr="00CD6DBD" w:rsidRDefault="000A1CA8" w:rsidP="00846523">
      <w:pPr>
        <w:pStyle w:val="Listenabsatz"/>
        <w:widowControl w:val="0"/>
        <w:numPr>
          <w:ilvl w:val="0"/>
          <w:numId w:val="61"/>
        </w:numPr>
        <w:tabs>
          <w:tab w:val="left" w:pos="0"/>
        </w:tabs>
        <w:autoSpaceDE w:val="0"/>
        <w:autoSpaceDN w:val="0"/>
        <w:adjustRightInd w:val="0"/>
        <w:rPr>
          <w:rFonts w:cs="Times"/>
        </w:rPr>
      </w:pPr>
      <w:r w:rsidRPr="00CD6DBD">
        <w:rPr>
          <w:rFonts w:cs="Times New Roman"/>
        </w:rPr>
        <w:t>einen Schuldtilgungsplan aufstellen und erklären;</w:t>
      </w:r>
      <w:r w:rsidRPr="00CD6DBD">
        <w:rPr>
          <w:rFonts w:ascii="MS Mincho" w:eastAsia="MS Mincho" w:hAnsi="MS Mincho" w:cs="MS Mincho"/>
        </w:rPr>
        <w:t> </w:t>
      </w:r>
    </w:p>
    <w:p w14:paraId="29F79C89" w14:textId="787D4BFD" w:rsidR="00254021" w:rsidRPr="00CD6DBD" w:rsidRDefault="000A1CA8" w:rsidP="00846523">
      <w:pPr>
        <w:pStyle w:val="Listenabsatz"/>
        <w:widowControl w:val="0"/>
        <w:numPr>
          <w:ilvl w:val="0"/>
          <w:numId w:val="61"/>
        </w:numPr>
        <w:tabs>
          <w:tab w:val="left" w:pos="0"/>
        </w:tabs>
        <w:autoSpaceDE w:val="0"/>
        <w:autoSpaceDN w:val="0"/>
        <w:adjustRightInd w:val="0"/>
        <w:rPr>
          <w:rFonts w:cs="Times"/>
        </w:rPr>
      </w:pPr>
      <w:r w:rsidRPr="00CD6DBD">
        <w:rPr>
          <w:rFonts w:cs="Times New Roman"/>
        </w:rPr>
        <w:t xml:space="preserve">Technologie für Berechnungen in der Finanzmathematik kompetent einsetzen und die Ergebnisse </w:t>
      </w:r>
      <w:r w:rsidRPr="00CD6DBD">
        <w:rPr>
          <w:rFonts w:ascii="MS Mincho" w:eastAsia="MS Mincho" w:hAnsi="MS Mincho" w:cs="MS Mincho"/>
        </w:rPr>
        <w:t> </w:t>
      </w:r>
      <w:r w:rsidRPr="00CD6DBD">
        <w:rPr>
          <w:rFonts w:cs="Times New Roman"/>
        </w:rPr>
        <w:t xml:space="preserve">interpretieren. </w:t>
      </w:r>
    </w:p>
    <w:p w14:paraId="107688E4" w14:textId="77777777" w:rsidR="00254021" w:rsidRPr="00CD6DBD" w:rsidRDefault="000A1CA8" w:rsidP="00666B9B">
      <w:pPr>
        <w:widowControl w:val="0"/>
        <w:numPr>
          <w:ilvl w:val="0"/>
          <w:numId w:val="6"/>
        </w:numPr>
        <w:tabs>
          <w:tab w:val="left" w:pos="0"/>
          <w:tab w:val="left" w:pos="720"/>
        </w:tabs>
        <w:autoSpaceDE w:val="0"/>
        <w:autoSpaceDN w:val="0"/>
        <w:adjustRightInd w:val="0"/>
        <w:ind w:left="0" w:firstLine="0"/>
        <w:rPr>
          <w:rFonts w:cs="Times"/>
        </w:rPr>
      </w:pPr>
      <w:r w:rsidRPr="00CD6DBD">
        <w:rPr>
          <w:rFonts w:cs="Times New Roman"/>
          <w:i/>
        </w:rPr>
        <w:t>Stochastik:</w:t>
      </w:r>
      <w:r w:rsidRPr="00CD6DBD">
        <w:rPr>
          <w:rFonts w:cs="Times New Roman"/>
        </w:rPr>
        <w:t xml:space="preserve"> </w:t>
      </w:r>
      <w:r w:rsidRPr="00CD6DBD">
        <w:rPr>
          <w:rFonts w:ascii="MS Mincho" w:eastAsia="MS Mincho" w:hAnsi="MS Mincho" w:cs="MS Mincho"/>
        </w:rPr>
        <w:t> </w:t>
      </w:r>
    </w:p>
    <w:p w14:paraId="1F6D3AED" w14:textId="2E6E4448" w:rsidR="000A1CA8" w:rsidRPr="00CD6DBD" w:rsidRDefault="000A1CA8" w:rsidP="00666B9B">
      <w:pPr>
        <w:widowControl w:val="0"/>
        <w:numPr>
          <w:ilvl w:val="0"/>
          <w:numId w:val="6"/>
        </w:numPr>
        <w:tabs>
          <w:tab w:val="left" w:pos="0"/>
          <w:tab w:val="left" w:pos="720"/>
        </w:tabs>
        <w:autoSpaceDE w:val="0"/>
        <w:autoSpaceDN w:val="0"/>
        <w:adjustRightInd w:val="0"/>
        <w:ind w:left="0" w:firstLine="0"/>
        <w:rPr>
          <w:rFonts w:cs="Times"/>
        </w:rPr>
      </w:pPr>
      <w:r w:rsidRPr="00CD6DBD">
        <w:rPr>
          <w:rFonts w:cs="Times New Roman"/>
        </w:rPr>
        <w:t xml:space="preserve">Die Schülerinnen und Schüler können </w:t>
      </w:r>
      <w:r w:rsidRPr="00CD6DBD">
        <w:rPr>
          <w:rFonts w:ascii="MS Mincho" w:eastAsia="MS Mincho" w:hAnsi="MS Mincho" w:cs="MS Mincho"/>
        </w:rPr>
        <w:t> </w:t>
      </w:r>
    </w:p>
    <w:p w14:paraId="3C7A5C02" w14:textId="1FAC9A25" w:rsidR="000A1CA8" w:rsidRPr="00CD6DBD" w:rsidRDefault="000A1CA8" w:rsidP="00846523">
      <w:pPr>
        <w:pStyle w:val="Listenabsatz"/>
        <w:widowControl w:val="0"/>
        <w:numPr>
          <w:ilvl w:val="0"/>
          <w:numId w:val="61"/>
        </w:numPr>
        <w:tabs>
          <w:tab w:val="left" w:pos="0"/>
          <w:tab w:val="left" w:pos="720"/>
        </w:tabs>
        <w:autoSpaceDE w:val="0"/>
        <w:autoSpaceDN w:val="0"/>
        <w:adjustRightInd w:val="0"/>
        <w:rPr>
          <w:rFonts w:cs="Times"/>
        </w:rPr>
      </w:pPr>
      <w:r w:rsidRPr="00CD6DBD">
        <w:rPr>
          <w:rFonts w:cs="Times New Roman"/>
        </w:rPr>
        <w:t xml:space="preserve">die Grundbegriffe der Statistik nennen; </w:t>
      </w:r>
      <w:r w:rsidRPr="00CD6DBD">
        <w:rPr>
          <w:rFonts w:ascii="MS Mincho" w:eastAsia="MS Mincho" w:hAnsi="MS Mincho" w:cs="MS Mincho"/>
        </w:rPr>
        <w:t> </w:t>
      </w:r>
    </w:p>
    <w:p w14:paraId="3D287E43" w14:textId="6293BA74" w:rsidR="000A1CA8" w:rsidRPr="00CD6DBD" w:rsidRDefault="000A1CA8" w:rsidP="00846523">
      <w:pPr>
        <w:pStyle w:val="Listenabsatz"/>
        <w:widowControl w:val="0"/>
        <w:numPr>
          <w:ilvl w:val="0"/>
          <w:numId w:val="61"/>
        </w:numPr>
        <w:tabs>
          <w:tab w:val="left" w:pos="0"/>
          <w:tab w:val="left" w:pos="720"/>
        </w:tabs>
        <w:autoSpaceDE w:val="0"/>
        <w:autoSpaceDN w:val="0"/>
        <w:adjustRightInd w:val="0"/>
        <w:rPr>
          <w:rFonts w:cs="Times"/>
        </w:rPr>
      </w:pPr>
      <w:r w:rsidRPr="00CD6DBD">
        <w:rPr>
          <w:rFonts w:cs="Times New Roman"/>
        </w:rPr>
        <w:t xml:space="preserve">statistische Daten erheben oder recherchieren; </w:t>
      </w:r>
      <w:r w:rsidRPr="00CD6DBD">
        <w:rPr>
          <w:rFonts w:ascii="MS Mincho" w:eastAsia="MS Mincho" w:hAnsi="MS Mincho" w:cs="MS Mincho"/>
        </w:rPr>
        <w:t> </w:t>
      </w:r>
    </w:p>
    <w:p w14:paraId="7B46B0CE" w14:textId="6EB78B8E" w:rsidR="00254021" w:rsidRPr="00CD6DBD" w:rsidRDefault="000A1CA8" w:rsidP="00846523">
      <w:pPr>
        <w:pStyle w:val="Listenabsatz"/>
        <w:widowControl w:val="0"/>
        <w:numPr>
          <w:ilvl w:val="0"/>
          <w:numId w:val="61"/>
        </w:numPr>
        <w:tabs>
          <w:tab w:val="left" w:pos="0"/>
          <w:tab w:val="left" w:pos="720"/>
        </w:tabs>
        <w:autoSpaceDE w:val="0"/>
        <w:autoSpaceDN w:val="0"/>
        <w:adjustRightInd w:val="0"/>
        <w:rPr>
          <w:rFonts w:cs="Times"/>
        </w:rPr>
      </w:pPr>
      <w:r w:rsidRPr="00CD6DBD">
        <w:rPr>
          <w:rFonts w:cs="Times New Roman"/>
        </w:rPr>
        <w:t>die Unterschiede bei der Bearbeitung von quantitativen und von qualitativen Merkmalen beschreiben;</w:t>
      </w:r>
      <w:r w:rsidR="00254021" w:rsidRPr="00CD6DBD">
        <w:rPr>
          <w:rFonts w:cs="Times New Roman"/>
        </w:rPr>
        <w:t xml:space="preserve"> </w:t>
      </w:r>
    </w:p>
    <w:p w14:paraId="55809965" w14:textId="10F7140B" w:rsidR="000A1CA8" w:rsidRPr="00CD6DBD" w:rsidRDefault="000A1CA8" w:rsidP="00846523">
      <w:pPr>
        <w:pStyle w:val="Listenabsatz"/>
        <w:widowControl w:val="0"/>
        <w:numPr>
          <w:ilvl w:val="0"/>
          <w:numId w:val="61"/>
        </w:numPr>
        <w:tabs>
          <w:tab w:val="left" w:pos="0"/>
          <w:tab w:val="left" w:pos="720"/>
        </w:tabs>
        <w:autoSpaceDE w:val="0"/>
        <w:autoSpaceDN w:val="0"/>
        <w:adjustRightInd w:val="0"/>
        <w:rPr>
          <w:rFonts w:cs="Times"/>
        </w:rPr>
      </w:pPr>
      <w:r w:rsidRPr="00CD6DBD">
        <w:rPr>
          <w:rFonts w:cs="Times New Roman"/>
        </w:rPr>
        <w:lastRenderedPageBreak/>
        <w:t xml:space="preserve">Daten in unterschiedlichen Formen darstellen; </w:t>
      </w:r>
      <w:r w:rsidRPr="00CD6DBD">
        <w:rPr>
          <w:rFonts w:ascii="MS Mincho" w:eastAsia="MS Mincho" w:hAnsi="MS Mincho" w:cs="MS Mincho"/>
        </w:rPr>
        <w:t> </w:t>
      </w:r>
    </w:p>
    <w:p w14:paraId="4189955A" w14:textId="5DFA9D95" w:rsidR="000A1CA8" w:rsidRPr="00CD6DBD" w:rsidRDefault="000A1CA8" w:rsidP="00846523">
      <w:pPr>
        <w:pStyle w:val="Listenabsatz"/>
        <w:widowControl w:val="0"/>
        <w:numPr>
          <w:ilvl w:val="0"/>
          <w:numId w:val="61"/>
        </w:numPr>
        <w:tabs>
          <w:tab w:val="left" w:pos="0"/>
          <w:tab w:val="left" w:pos="720"/>
        </w:tabs>
        <w:autoSpaceDE w:val="0"/>
        <w:autoSpaceDN w:val="0"/>
        <w:adjustRightInd w:val="0"/>
        <w:rPr>
          <w:rFonts w:cs="Times"/>
        </w:rPr>
      </w:pPr>
      <w:r w:rsidRPr="00CD6DBD">
        <w:rPr>
          <w:rFonts w:cs="Times New Roman"/>
        </w:rPr>
        <w:t xml:space="preserve">Daten und Darstellungsformen kritisch hinterfragen und interpretieren; </w:t>
      </w:r>
      <w:r w:rsidRPr="00CD6DBD">
        <w:rPr>
          <w:rFonts w:ascii="MS Mincho" w:eastAsia="MS Mincho" w:hAnsi="MS Mincho" w:cs="MS Mincho"/>
        </w:rPr>
        <w:t> </w:t>
      </w:r>
    </w:p>
    <w:p w14:paraId="5633797B" w14:textId="361773FE" w:rsidR="000A1CA8" w:rsidRPr="00CD6DBD" w:rsidRDefault="000A1CA8" w:rsidP="00846523">
      <w:pPr>
        <w:pStyle w:val="Listenabsatz"/>
        <w:widowControl w:val="0"/>
        <w:numPr>
          <w:ilvl w:val="0"/>
          <w:numId w:val="61"/>
        </w:numPr>
        <w:tabs>
          <w:tab w:val="left" w:pos="0"/>
          <w:tab w:val="left" w:pos="720"/>
        </w:tabs>
        <w:autoSpaceDE w:val="0"/>
        <w:autoSpaceDN w:val="0"/>
        <w:adjustRightInd w:val="0"/>
        <w:rPr>
          <w:rFonts w:cs="Times"/>
        </w:rPr>
      </w:pPr>
      <w:r w:rsidRPr="00CD6DBD">
        <w:rPr>
          <w:rFonts w:cs="Times New Roman"/>
        </w:rPr>
        <w:t xml:space="preserve">absolute, relative, prozentuelle Häufigkeiten ermitteln; </w:t>
      </w:r>
      <w:r w:rsidRPr="00CD6DBD">
        <w:rPr>
          <w:rFonts w:ascii="MS Mincho" w:eastAsia="MS Mincho" w:hAnsi="MS Mincho" w:cs="MS Mincho"/>
        </w:rPr>
        <w:t> </w:t>
      </w:r>
    </w:p>
    <w:p w14:paraId="125C241F" w14:textId="7AA46849" w:rsidR="00254021" w:rsidRPr="00CD6DBD" w:rsidRDefault="000A1CA8" w:rsidP="00846523">
      <w:pPr>
        <w:pStyle w:val="Listenabsatz"/>
        <w:widowControl w:val="0"/>
        <w:numPr>
          <w:ilvl w:val="0"/>
          <w:numId w:val="61"/>
        </w:numPr>
        <w:tabs>
          <w:tab w:val="left" w:pos="0"/>
          <w:tab w:val="left" w:pos="720"/>
        </w:tabs>
        <w:autoSpaceDE w:val="0"/>
        <w:autoSpaceDN w:val="0"/>
        <w:adjustRightInd w:val="0"/>
        <w:rPr>
          <w:rFonts w:cs="Times"/>
        </w:rPr>
      </w:pPr>
      <w:r w:rsidRPr="00CD6DBD">
        <w:rPr>
          <w:rFonts w:cs="Times New Roman"/>
        </w:rPr>
        <w:t xml:space="preserve">Häufigkeiten eindimensionaler Daten grafisch darstellen und können diese Darstellungen argumentieren und interpretieren. </w:t>
      </w:r>
    </w:p>
    <w:p w14:paraId="01B046D1" w14:textId="09A1A9F8" w:rsidR="00684D64" w:rsidRPr="00CD6DBD" w:rsidRDefault="000A1CA8" w:rsidP="00666B9B">
      <w:pPr>
        <w:widowControl w:val="0"/>
        <w:numPr>
          <w:ilvl w:val="0"/>
          <w:numId w:val="7"/>
        </w:numPr>
        <w:tabs>
          <w:tab w:val="left" w:pos="0"/>
          <w:tab w:val="left" w:pos="720"/>
        </w:tabs>
        <w:autoSpaceDE w:val="0"/>
        <w:autoSpaceDN w:val="0"/>
        <w:adjustRightInd w:val="0"/>
        <w:ind w:left="0" w:firstLine="0"/>
        <w:rPr>
          <w:rFonts w:cs="Times"/>
        </w:rPr>
      </w:pPr>
      <w:r w:rsidRPr="00CD6DBD">
        <w:rPr>
          <w:rFonts w:ascii="MS Mincho" w:eastAsia="MS Mincho" w:hAnsi="MS Mincho" w:cs="MS Mincho"/>
        </w:rPr>
        <w:t> </w:t>
      </w:r>
    </w:p>
    <w:p w14:paraId="3177846A" w14:textId="77777777" w:rsidR="00684D64" w:rsidRPr="00CD6DBD" w:rsidRDefault="000A1CA8" w:rsidP="00666B9B">
      <w:pPr>
        <w:widowControl w:val="0"/>
        <w:numPr>
          <w:ilvl w:val="0"/>
          <w:numId w:val="7"/>
        </w:numPr>
        <w:tabs>
          <w:tab w:val="left" w:pos="0"/>
          <w:tab w:val="left" w:pos="720"/>
        </w:tabs>
        <w:autoSpaceDE w:val="0"/>
        <w:autoSpaceDN w:val="0"/>
        <w:adjustRightInd w:val="0"/>
        <w:ind w:left="0" w:firstLine="0"/>
        <w:rPr>
          <w:rFonts w:cs="Times"/>
        </w:rPr>
      </w:pPr>
      <w:r w:rsidRPr="00CD6DBD">
        <w:rPr>
          <w:rFonts w:cs="Times"/>
          <w:b/>
          <w:bCs/>
        </w:rPr>
        <w:t xml:space="preserve">Lehrstoff: </w:t>
      </w:r>
      <w:r w:rsidRPr="00CD6DBD">
        <w:rPr>
          <w:rFonts w:ascii="MS Mincho" w:eastAsia="MS Mincho" w:hAnsi="MS Mincho" w:cs="MS Mincho"/>
        </w:rPr>
        <w:t> </w:t>
      </w:r>
    </w:p>
    <w:p w14:paraId="5E49B83F" w14:textId="77777777" w:rsidR="00254021" w:rsidRPr="00CD6DBD" w:rsidRDefault="000A1CA8" w:rsidP="00666B9B">
      <w:pPr>
        <w:widowControl w:val="0"/>
        <w:numPr>
          <w:ilvl w:val="0"/>
          <w:numId w:val="7"/>
        </w:numPr>
        <w:tabs>
          <w:tab w:val="left" w:pos="0"/>
          <w:tab w:val="left" w:pos="720"/>
        </w:tabs>
        <w:autoSpaceDE w:val="0"/>
        <w:autoSpaceDN w:val="0"/>
        <w:adjustRightInd w:val="0"/>
        <w:ind w:left="0" w:firstLine="0"/>
        <w:rPr>
          <w:rFonts w:cs="Times"/>
          <w:i/>
        </w:rPr>
      </w:pPr>
      <w:r w:rsidRPr="00CD6DBD">
        <w:rPr>
          <w:rFonts w:cs="Times New Roman"/>
          <w:i/>
        </w:rPr>
        <w:t>Algebra und Geometrie:</w:t>
      </w:r>
      <w:r w:rsidRPr="00CD6DBD">
        <w:rPr>
          <w:rFonts w:ascii="MS Mincho" w:eastAsia="MS Mincho" w:hAnsi="MS Mincho" w:cs="MS Mincho"/>
          <w:i/>
        </w:rPr>
        <w:t> </w:t>
      </w:r>
    </w:p>
    <w:p w14:paraId="4863D081" w14:textId="4D2E2D24" w:rsidR="00684D64" w:rsidRPr="00CD6DBD" w:rsidRDefault="000A1CA8" w:rsidP="00666B9B">
      <w:pPr>
        <w:widowControl w:val="0"/>
        <w:numPr>
          <w:ilvl w:val="0"/>
          <w:numId w:val="7"/>
        </w:numPr>
        <w:tabs>
          <w:tab w:val="left" w:pos="0"/>
          <w:tab w:val="left" w:pos="720"/>
        </w:tabs>
        <w:autoSpaceDE w:val="0"/>
        <w:autoSpaceDN w:val="0"/>
        <w:adjustRightInd w:val="0"/>
        <w:ind w:left="0" w:firstLine="0"/>
        <w:rPr>
          <w:rFonts w:cs="Times"/>
        </w:rPr>
      </w:pPr>
      <w:r w:rsidRPr="00CD6DBD">
        <w:rPr>
          <w:rFonts w:cs="Times New Roman"/>
        </w:rPr>
        <w:t>Rechengesetze für Logarithmen.</w:t>
      </w:r>
      <w:r w:rsidRPr="00CD6DBD">
        <w:rPr>
          <w:rFonts w:ascii="MS Mincho" w:eastAsia="MS Mincho" w:hAnsi="MS Mincho" w:cs="MS Mincho"/>
        </w:rPr>
        <w:t> </w:t>
      </w:r>
    </w:p>
    <w:p w14:paraId="7F869943" w14:textId="77777777" w:rsidR="00254021" w:rsidRPr="00CD6DBD" w:rsidRDefault="000A1CA8" w:rsidP="00666B9B">
      <w:pPr>
        <w:widowControl w:val="0"/>
        <w:numPr>
          <w:ilvl w:val="0"/>
          <w:numId w:val="7"/>
        </w:numPr>
        <w:tabs>
          <w:tab w:val="left" w:pos="0"/>
          <w:tab w:val="left" w:pos="720"/>
        </w:tabs>
        <w:autoSpaceDE w:val="0"/>
        <w:autoSpaceDN w:val="0"/>
        <w:adjustRightInd w:val="0"/>
        <w:ind w:left="0" w:firstLine="0"/>
        <w:rPr>
          <w:rFonts w:cs="Times"/>
        </w:rPr>
      </w:pPr>
      <w:r w:rsidRPr="00CD6DBD">
        <w:rPr>
          <w:rFonts w:cs="Times New Roman"/>
        </w:rPr>
        <w:t xml:space="preserve">Exponentialgleichungen vom Typ aλx = b (a und b sind positive reelle Zahlen). </w:t>
      </w:r>
    </w:p>
    <w:p w14:paraId="04F2C56C" w14:textId="77777777" w:rsidR="00254021" w:rsidRPr="00CD6DBD" w:rsidRDefault="000A1CA8" w:rsidP="00666B9B">
      <w:pPr>
        <w:widowControl w:val="0"/>
        <w:numPr>
          <w:ilvl w:val="0"/>
          <w:numId w:val="7"/>
        </w:numPr>
        <w:tabs>
          <w:tab w:val="left" w:pos="0"/>
          <w:tab w:val="left" w:pos="720"/>
        </w:tabs>
        <w:autoSpaceDE w:val="0"/>
        <w:autoSpaceDN w:val="0"/>
        <w:adjustRightInd w:val="0"/>
        <w:ind w:left="0" w:firstLine="0"/>
        <w:rPr>
          <w:rFonts w:cs="Times"/>
        </w:rPr>
      </w:pPr>
      <w:r w:rsidRPr="00CD6DBD">
        <w:rPr>
          <w:rFonts w:cs="Times New Roman"/>
          <w:i/>
        </w:rPr>
        <w:t>Funktionale Zusammenhänge:</w:t>
      </w:r>
      <w:r w:rsidRPr="00CD6DBD">
        <w:rPr>
          <w:rFonts w:cs="Times New Roman"/>
        </w:rPr>
        <w:t xml:space="preserve"> </w:t>
      </w:r>
      <w:r w:rsidRPr="00CD6DBD">
        <w:rPr>
          <w:rFonts w:ascii="MS Mincho" w:eastAsia="MS Mincho" w:hAnsi="MS Mincho" w:cs="MS Mincho"/>
        </w:rPr>
        <w:t> </w:t>
      </w:r>
    </w:p>
    <w:p w14:paraId="0FC85115" w14:textId="708C6ED6" w:rsidR="000A1CA8" w:rsidRPr="00CD6DBD" w:rsidRDefault="000A1CA8" w:rsidP="00666B9B">
      <w:pPr>
        <w:widowControl w:val="0"/>
        <w:numPr>
          <w:ilvl w:val="0"/>
          <w:numId w:val="7"/>
        </w:numPr>
        <w:tabs>
          <w:tab w:val="left" w:pos="0"/>
          <w:tab w:val="left" w:pos="720"/>
        </w:tabs>
        <w:autoSpaceDE w:val="0"/>
        <w:autoSpaceDN w:val="0"/>
        <w:adjustRightInd w:val="0"/>
        <w:ind w:left="0" w:firstLine="0"/>
        <w:rPr>
          <w:rFonts w:cs="Times"/>
        </w:rPr>
      </w:pPr>
      <w:r w:rsidRPr="00CD6DBD">
        <w:rPr>
          <w:rFonts w:cs="Times New Roman"/>
        </w:rPr>
        <w:t xml:space="preserve">Eigenschaften der Exponentialfunktionen. Kontinuierliche unbegrenzte, begrenzte und logistische Zu- und Abnahmeprozesse mit Exponentialfunktionen. </w:t>
      </w:r>
      <w:r w:rsidRPr="00CD6DBD">
        <w:rPr>
          <w:rFonts w:ascii="MS Mincho" w:eastAsia="MS Mincho" w:hAnsi="MS Mincho" w:cs="MS Mincho"/>
        </w:rPr>
        <w:t> </w:t>
      </w:r>
    </w:p>
    <w:p w14:paraId="7AA785B4" w14:textId="77777777" w:rsidR="0070213B" w:rsidRPr="00CD6DBD" w:rsidRDefault="000A1CA8" w:rsidP="003A3C07">
      <w:pPr>
        <w:widowControl w:val="0"/>
        <w:tabs>
          <w:tab w:val="left" w:pos="0"/>
        </w:tabs>
        <w:autoSpaceDE w:val="0"/>
        <w:autoSpaceDN w:val="0"/>
        <w:adjustRightInd w:val="0"/>
        <w:rPr>
          <w:rFonts w:cs="Times New Roman"/>
        </w:rPr>
      </w:pPr>
      <w:r w:rsidRPr="00CD6DBD">
        <w:rPr>
          <w:rFonts w:cs="Times New Roman"/>
        </w:rPr>
        <w:t>Bildungsgesetz von endlichen g</w:t>
      </w:r>
      <w:r w:rsidR="00254021" w:rsidRPr="00CD6DBD">
        <w:rPr>
          <w:rFonts w:cs="Times New Roman"/>
        </w:rPr>
        <w:t xml:space="preserve">eometrischen Folgen und Reihen; </w:t>
      </w:r>
      <w:r w:rsidR="0070213B" w:rsidRPr="00CD6DBD">
        <w:rPr>
          <w:rFonts w:cs="Times New Roman"/>
        </w:rPr>
        <w:t xml:space="preserve">Summenformel. </w:t>
      </w:r>
    </w:p>
    <w:p w14:paraId="26BCBB31" w14:textId="73ED88D7" w:rsidR="00254021" w:rsidRPr="00CD6DBD" w:rsidRDefault="000A1CA8" w:rsidP="003A3C07">
      <w:pPr>
        <w:widowControl w:val="0"/>
        <w:tabs>
          <w:tab w:val="left" w:pos="0"/>
        </w:tabs>
        <w:autoSpaceDE w:val="0"/>
        <w:autoSpaceDN w:val="0"/>
        <w:adjustRightInd w:val="0"/>
        <w:rPr>
          <w:rFonts w:eastAsia="MS Mincho" w:cs="MS Mincho"/>
        </w:rPr>
      </w:pPr>
      <w:r w:rsidRPr="00CD6DBD">
        <w:rPr>
          <w:rFonts w:cs="Times New Roman"/>
        </w:rPr>
        <w:t>Zinseszinsrechnung</w:t>
      </w:r>
      <w:r w:rsidR="00684D64" w:rsidRPr="00CD6DBD">
        <w:rPr>
          <w:rFonts w:cs="Times New Roman"/>
        </w:rPr>
        <w:t>;</w:t>
      </w:r>
      <w:r w:rsidRPr="00CD6DBD">
        <w:rPr>
          <w:rFonts w:ascii="MS Mincho" w:eastAsia="MS Mincho" w:hAnsi="MS Mincho" w:cs="MS Mincho"/>
        </w:rPr>
        <w:t> </w:t>
      </w:r>
    </w:p>
    <w:p w14:paraId="4A77CEE2" w14:textId="77777777" w:rsidR="00254021" w:rsidRPr="00CD6DBD" w:rsidRDefault="000A1CA8" w:rsidP="003A3C07">
      <w:pPr>
        <w:widowControl w:val="0"/>
        <w:tabs>
          <w:tab w:val="left" w:pos="0"/>
        </w:tabs>
        <w:autoSpaceDE w:val="0"/>
        <w:autoSpaceDN w:val="0"/>
        <w:adjustRightInd w:val="0"/>
        <w:rPr>
          <w:rFonts w:eastAsia="MS Mincho" w:cs="MS Mincho"/>
        </w:rPr>
      </w:pPr>
      <w:r w:rsidRPr="00CD6DBD">
        <w:rPr>
          <w:rFonts w:cs="Times New Roman"/>
        </w:rPr>
        <w:t>Rentenrechnung</w:t>
      </w:r>
      <w:r w:rsidR="00684D64" w:rsidRPr="00CD6DBD">
        <w:rPr>
          <w:rFonts w:cs="Times New Roman"/>
        </w:rPr>
        <w:t>;</w:t>
      </w:r>
      <w:r w:rsidRPr="00CD6DBD">
        <w:rPr>
          <w:rFonts w:ascii="MS Mincho" w:eastAsia="MS Mincho" w:hAnsi="MS Mincho" w:cs="MS Mincho"/>
        </w:rPr>
        <w:t> </w:t>
      </w:r>
    </w:p>
    <w:p w14:paraId="089F5B09" w14:textId="77777777" w:rsidR="00254021" w:rsidRPr="00CD6DBD" w:rsidRDefault="00684D64" w:rsidP="003A3C07">
      <w:pPr>
        <w:widowControl w:val="0"/>
        <w:tabs>
          <w:tab w:val="left" w:pos="0"/>
        </w:tabs>
        <w:autoSpaceDE w:val="0"/>
        <w:autoSpaceDN w:val="0"/>
        <w:adjustRightInd w:val="0"/>
        <w:rPr>
          <w:rFonts w:cs="Times New Roman"/>
        </w:rPr>
      </w:pPr>
      <w:r w:rsidRPr="00CD6DBD">
        <w:rPr>
          <w:rFonts w:cs="Times New Roman"/>
        </w:rPr>
        <w:t>Sparformen;</w:t>
      </w:r>
      <w:r w:rsidR="000A1CA8" w:rsidRPr="00CD6DBD">
        <w:rPr>
          <w:rFonts w:cs="Times New Roman"/>
        </w:rPr>
        <w:t xml:space="preserve"> </w:t>
      </w:r>
    </w:p>
    <w:p w14:paraId="0018EED5" w14:textId="64741CF1" w:rsidR="00684D64" w:rsidRPr="00CD6DBD" w:rsidRDefault="00684D64" w:rsidP="003A3C07">
      <w:pPr>
        <w:widowControl w:val="0"/>
        <w:tabs>
          <w:tab w:val="left" w:pos="0"/>
        </w:tabs>
        <w:autoSpaceDE w:val="0"/>
        <w:autoSpaceDN w:val="0"/>
        <w:adjustRightInd w:val="0"/>
        <w:rPr>
          <w:rFonts w:cs="Times New Roman"/>
        </w:rPr>
      </w:pPr>
      <w:r w:rsidRPr="00CD6DBD">
        <w:rPr>
          <w:rFonts w:cs="Times"/>
        </w:rPr>
        <w:t>K</w:t>
      </w:r>
      <w:r w:rsidR="000A1CA8" w:rsidRPr="00CD6DBD">
        <w:rPr>
          <w:rFonts w:cs="Times New Roman"/>
        </w:rPr>
        <w:t xml:space="preserve">redite und Schuldtilgung. </w:t>
      </w:r>
    </w:p>
    <w:p w14:paraId="55873DFD" w14:textId="77777777" w:rsidR="00254021" w:rsidRPr="00CD6DBD" w:rsidRDefault="000A1CA8" w:rsidP="003A3C07">
      <w:pPr>
        <w:widowControl w:val="0"/>
        <w:tabs>
          <w:tab w:val="left" w:pos="0"/>
        </w:tabs>
        <w:autoSpaceDE w:val="0"/>
        <w:autoSpaceDN w:val="0"/>
        <w:adjustRightInd w:val="0"/>
        <w:rPr>
          <w:rFonts w:cs="Times New Roman"/>
          <w:i/>
        </w:rPr>
      </w:pPr>
      <w:r w:rsidRPr="00CD6DBD">
        <w:rPr>
          <w:rFonts w:cs="Times New Roman"/>
          <w:i/>
        </w:rPr>
        <w:t xml:space="preserve">Stochastik: </w:t>
      </w:r>
    </w:p>
    <w:p w14:paraId="6F66E423" w14:textId="4061F717" w:rsidR="000A1CA8" w:rsidRPr="00CD6DBD" w:rsidRDefault="00684D64" w:rsidP="003A3C07">
      <w:pPr>
        <w:widowControl w:val="0"/>
        <w:tabs>
          <w:tab w:val="left" w:pos="0"/>
        </w:tabs>
        <w:autoSpaceDE w:val="0"/>
        <w:autoSpaceDN w:val="0"/>
        <w:adjustRightInd w:val="0"/>
        <w:rPr>
          <w:rFonts w:cs="Times"/>
        </w:rPr>
      </w:pPr>
      <w:r w:rsidRPr="00CD6DBD">
        <w:rPr>
          <w:rFonts w:cs="Times New Roman"/>
        </w:rPr>
        <w:t>q</w:t>
      </w:r>
      <w:r w:rsidR="000A1CA8" w:rsidRPr="00CD6DBD">
        <w:rPr>
          <w:rFonts w:cs="Times New Roman"/>
        </w:rPr>
        <w:t xml:space="preserve">ualitative und quantitative Merkmale von Daten, Datenmanipulierbarkeit. Häufigkeiten (absolute, relative und prozentuelle) von eindimensionalen Daten. </w:t>
      </w:r>
    </w:p>
    <w:p w14:paraId="13BFDA30" w14:textId="77777777" w:rsidR="005647E6" w:rsidRPr="00CD6DBD" w:rsidRDefault="005647E6" w:rsidP="003A3C07">
      <w:pPr>
        <w:widowControl w:val="0"/>
        <w:tabs>
          <w:tab w:val="left" w:pos="0"/>
        </w:tabs>
        <w:autoSpaceDE w:val="0"/>
        <w:autoSpaceDN w:val="0"/>
        <w:adjustRightInd w:val="0"/>
        <w:rPr>
          <w:rFonts w:cs="Times"/>
        </w:rPr>
      </w:pPr>
    </w:p>
    <w:p w14:paraId="2E419FB8" w14:textId="311DBD73" w:rsidR="000A1CA8" w:rsidRPr="00CD6DBD" w:rsidRDefault="000A1CA8" w:rsidP="003A3C07">
      <w:pPr>
        <w:widowControl w:val="0"/>
        <w:tabs>
          <w:tab w:val="left" w:pos="0"/>
        </w:tabs>
        <w:autoSpaceDE w:val="0"/>
        <w:autoSpaceDN w:val="0"/>
        <w:adjustRightInd w:val="0"/>
        <w:rPr>
          <w:rFonts w:cs="Times New Roman"/>
        </w:rPr>
      </w:pPr>
      <w:r w:rsidRPr="00CD6DBD">
        <w:rPr>
          <w:rFonts w:cs="Times New Roman"/>
        </w:rPr>
        <w:t>4. Semester</w:t>
      </w:r>
      <w:r w:rsidR="00684D64" w:rsidRPr="00CD6DBD">
        <w:rPr>
          <w:rFonts w:cs="Times New Roman"/>
        </w:rPr>
        <w:t xml:space="preserve"> </w:t>
      </w:r>
      <w:r w:rsidRPr="00CD6DBD">
        <w:rPr>
          <w:rFonts w:cs="Times New Roman"/>
        </w:rPr>
        <w:t xml:space="preserve"> </w:t>
      </w:r>
      <w:r w:rsidR="009B5776" w:rsidRPr="00CD6DBD">
        <w:rPr>
          <w:rFonts w:cs="Times New Roman"/>
        </w:rPr>
        <w:t xml:space="preserve"> </w:t>
      </w:r>
      <w:r w:rsidRPr="00CD6DBD">
        <w:rPr>
          <w:rFonts w:cs="Times New Roman"/>
        </w:rPr>
        <w:t>–</w:t>
      </w:r>
      <w:r w:rsidR="00684D64" w:rsidRPr="00CD6DBD">
        <w:rPr>
          <w:rFonts w:cs="Times New Roman"/>
        </w:rPr>
        <w:t xml:space="preserve"> </w:t>
      </w:r>
      <w:r w:rsidR="009B5776" w:rsidRPr="00CD6DBD">
        <w:rPr>
          <w:rFonts w:cs="Times New Roman"/>
        </w:rPr>
        <w:t xml:space="preserve"> </w:t>
      </w:r>
      <w:r w:rsidR="005647E6" w:rsidRPr="00CD6DBD">
        <w:rPr>
          <w:rFonts w:cs="Times New Roman"/>
        </w:rPr>
        <w:t xml:space="preserve"> Kompetenzmodul 4</w:t>
      </w:r>
    </w:p>
    <w:p w14:paraId="5A744D12" w14:textId="77777777" w:rsidR="00684D64" w:rsidRPr="00CD6DBD" w:rsidRDefault="00684D64" w:rsidP="003A3C07">
      <w:pPr>
        <w:widowControl w:val="0"/>
        <w:tabs>
          <w:tab w:val="left" w:pos="0"/>
        </w:tabs>
        <w:autoSpaceDE w:val="0"/>
        <w:autoSpaceDN w:val="0"/>
        <w:adjustRightInd w:val="0"/>
        <w:rPr>
          <w:rFonts w:cs="Times"/>
        </w:rPr>
      </w:pPr>
    </w:p>
    <w:p w14:paraId="5D1A712A" w14:textId="7B818715" w:rsidR="00684D64" w:rsidRPr="00CD6DBD" w:rsidRDefault="000A1CA8" w:rsidP="003A3C07">
      <w:pPr>
        <w:widowControl w:val="0"/>
        <w:tabs>
          <w:tab w:val="left" w:pos="0"/>
        </w:tabs>
        <w:autoSpaceDE w:val="0"/>
        <w:autoSpaceDN w:val="0"/>
        <w:adjustRightInd w:val="0"/>
        <w:rPr>
          <w:rFonts w:cs="Times"/>
          <w:b/>
          <w:bCs/>
        </w:rPr>
      </w:pPr>
      <w:r w:rsidRPr="00CD6DBD">
        <w:rPr>
          <w:rFonts w:cs="Times"/>
          <w:b/>
          <w:bCs/>
        </w:rPr>
        <w:t xml:space="preserve">Bildungs- und Lehraufgabe: </w:t>
      </w:r>
    </w:p>
    <w:p w14:paraId="6E5A205E" w14:textId="634C2DA7" w:rsidR="00FC0B49" w:rsidRPr="00CD6DBD" w:rsidRDefault="00FC0B49" w:rsidP="003A3C07">
      <w:pPr>
        <w:widowControl w:val="0"/>
        <w:tabs>
          <w:tab w:val="left" w:pos="0"/>
        </w:tabs>
        <w:autoSpaceDE w:val="0"/>
        <w:autoSpaceDN w:val="0"/>
        <w:adjustRightInd w:val="0"/>
        <w:rPr>
          <w:rFonts w:cs="Times New Roman"/>
          <w:i/>
        </w:rPr>
      </w:pPr>
      <w:r w:rsidRPr="00CD6DBD">
        <w:rPr>
          <w:rFonts w:cs="Times New Roman"/>
          <w:i/>
        </w:rPr>
        <w:t>Stochastik</w:t>
      </w:r>
    </w:p>
    <w:p w14:paraId="5D0C46A7" w14:textId="332820F3" w:rsidR="000A1CA8" w:rsidRPr="00CD6DBD" w:rsidRDefault="000A1CA8" w:rsidP="003A3C07">
      <w:pPr>
        <w:widowControl w:val="0"/>
        <w:tabs>
          <w:tab w:val="left" w:pos="0"/>
        </w:tabs>
        <w:autoSpaceDE w:val="0"/>
        <w:autoSpaceDN w:val="0"/>
        <w:adjustRightInd w:val="0"/>
        <w:rPr>
          <w:rFonts w:cs="Times"/>
        </w:rPr>
      </w:pPr>
      <w:r w:rsidRPr="00CD6DBD">
        <w:rPr>
          <w:rFonts w:cs="Times New Roman"/>
        </w:rPr>
        <w:t xml:space="preserve">Die Schülerinnen und Schüler können </w:t>
      </w:r>
    </w:p>
    <w:p w14:paraId="3AFF4D62" w14:textId="3E6F4B6C" w:rsidR="000A1CA8" w:rsidRPr="00CD6DBD" w:rsidRDefault="000A1CA8" w:rsidP="00846523">
      <w:pPr>
        <w:pStyle w:val="Listenabsatz"/>
        <w:widowControl w:val="0"/>
        <w:numPr>
          <w:ilvl w:val="0"/>
          <w:numId w:val="62"/>
        </w:numPr>
        <w:tabs>
          <w:tab w:val="left" w:pos="0"/>
          <w:tab w:val="left" w:pos="720"/>
        </w:tabs>
        <w:autoSpaceDE w:val="0"/>
        <w:autoSpaceDN w:val="0"/>
        <w:adjustRightInd w:val="0"/>
        <w:rPr>
          <w:rFonts w:cs="Times"/>
        </w:rPr>
      </w:pPr>
      <w:r w:rsidRPr="00CD6DBD">
        <w:rPr>
          <w:rFonts w:cs="Times New Roman"/>
        </w:rPr>
        <w:t xml:space="preserve">die Definitionen einzelner Begriffe der beschreibenden Statistik wie arithmetisches Mittel, geometrisches Mittel, Median, Quartil, Modus, empirische Varianz, Standardabweichung, Spannweite, Quartilsabstand nennen und mit Boxplot-Diagrammen interpretieren; </w:t>
      </w:r>
      <w:r w:rsidRPr="00CD6DBD">
        <w:rPr>
          <w:rFonts w:ascii="MS Mincho" w:eastAsia="MS Mincho" w:hAnsi="MS Mincho" w:cs="MS Mincho"/>
        </w:rPr>
        <w:t> </w:t>
      </w:r>
    </w:p>
    <w:p w14:paraId="6F4884D6" w14:textId="55E048AB" w:rsidR="000A1CA8" w:rsidRPr="00CD6DBD" w:rsidRDefault="000A1CA8" w:rsidP="00846523">
      <w:pPr>
        <w:pStyle w:val="Listenabsatz"/>
        <w:widowControl w:val="0"/>
        <w:numPr>
          <w:ilvl w:val="0"/>
          <w:numId w:val="62"/>
        </w:numPr>
        <w:tabs>
          <w:tab w:val="left" w:pos="0"/>
          <w:tab w:val="left" w:pos="720"/>
        </w:tabs>
        <w:autoSpaceDE w:val="0"/>
        <w:autoSpaceDN w:val="0"/>
        <w:adjustRightInd w:val="0"/>
        <w:rPr>
          <w:rFonts w:cs="Times"/>
        </w:rPr>
      </w:pPr>
      <w:r w:rsidRPr="00CD6DBD">
        <w:rPr>
          <w:rFonts w:cs="Times New Roman"/>
        </w:rPr>
        <w:t xml:space="preserve">Lage- und Streuungsmaße mit Technologieeinsatz ermitteln; </w:t>
      </w:r>
      <w:r w:rsidRPr="00CD6DBD">
        <w:rPr>
          <w:rFonts w:ascii="MS Mincho" w:eastAsia="MS Mincho" w:hAnsi="MS Mincho" w:cs="MS Mincho"/>
        </w:rPr>
        <w:t> </w:t>
      </w:r>
    </w:p>
    <w:p w14:paraId="4C1CF695" w14:textId="65A06752" w:rsidR="000A1CA8" w:rsidRPr="00CD6DBD" w:rsidRDefault="000A1CA8" w:rsidP="00846523">
      <w:pPr>
        <w:pStyle w:val="Listenabsatz"/>
        <w:widowControl w:val="0"/>
        <w:numPr>
          <w:ilvl w:val="0"/>
          <w:numId w:val="62"/>
        </w:numPr>
        <w:tabs>
          <w:tab w:val="left" w:pos="0"/>
          <w:tab w:val="left" w:pos="720"/>
        </w:tabs>
        <w:autoSpaceDE w:val="0"/>
        <w:autoSpaceDN w:val="0"/>
        <w:adjustRightInd w:val="0"/>
        <w:rPr>
          <w:rFonts w:cs="Times"/>
        </w:rPr>
      </w:pPr>
      <w:r w:rsidRPr="00CD6DBD">
        <w:rPr>
          <w:rFonts w:cs="Times New Roman"/>
        </w:rPr>
        <w:t xml:space="preserve">Median, Minimum, Maximum und Quartile in Boxplots darstellen; </w:t>
      </w:r>
      <w:r w:rsidRPr="00CD6DBD">
        <w:rPr>
          <w:rFonts w:ascii="MS Mincho" w:eastAsia="MS Mincho" w:hAnsi="MS Mincho" w:cs="MS Mincho"/>
        </w:rPr>
        <w:t> </w:t>
      </w:r>
    </w:p>
    <w:p w14:paraId="0E2CA140" w14:textId="28471B90" w:rsidR="000A1CA8" w:rsidRPr="00CD6DBD" w:rsidRDefault="000A1CA8" w:rsidP="00846523">
      <w:pPr>
        <w:pStyle w:val="Listenabsatz"/>
        <w:widowControl w:val="0"/>
        <w:numPr>
          <w:ilvl w:val="0"/>
          <w:numId w:val="62"/>
        </w:numPr>
        <w:tabs>
          <w:tab w:val="left" w:pos="0"/>
          <w:tab w:val="left" w:pos="720"/>
        </w:tabs>
        <w:autoSpaceDE w:val="0"/>
        <w:autoSpaceDN w:val="0"/>
        <w:adjustRightInd w:val="0"/>
        <w:rPr>
          <w:rFonts w:cs="Times"/>
        </w:rPr>
      </w:pPr>
      <w:r w:rsidRPr="00CD6DBD">
        <w:rPr>
          <w:rFonts w:cs="Times New Roman"/>
        </w:rPr>
        <w:t xml:space="preserve">die Lösungswege und Lösungen in der beschreibenden Statistik interpretieren und dokumentieren; </w:t>
      </w:r>
      <w:r w:rsidRPr="00CD6DBD">
        <w:rPr>
          <w:rFonts w:ascii="MS Mincho" w:eastAsia="MS Mincho" w:hAnsi="MS Mincho" w:cs="MS Mincho"/>
        </w:rPr>
        <w:t> </w:t>
      </w:r>
    </w:p>
    <w:p w14:paraId="6132D609" w14:textId="4AB4BCDB" w:rsidR="000A1CA8" w:rsidRPr="00CD6DBD" w:rsidRDefault="000A1CA8" w:rsidP="00846523">
      <w:pPr>
        <w:pStyle w:val="Listenabsatz"/>
        <w:widowControl w:val="0"/>
        <w:numPr>
          <w:ilvl w:val="0"/>
          <w:numId w:val="62"/>
        </w:numPr>
        <w:tabs>
          <w:tab w:val="left" w:pos="0"/>
          <w:tab w:val="left" w:pos="720"/>
        </w:tabs>
        <w:autoSpaceDE w:val="0"/>
        <w:autoSpaceDN w:val="0"/>
        <w:adjustRightInd w:val="0"/>
        <w:rPr>
          <w:rFonts w:cs="Times"/>
        </w:rPr>
      </w:pPr>
      <w:r w:rsidRPr="00CD6DBD">
        <w:rPr>
          <w:rFonts w:cs="Times New Roman"/>
        </w:rPr>
        <w:t xml:space="preserve">die Regression zweidimensionaler Daten erklären; </w:t>
      </w:r>
      <w:r w:rsidRPr="00CD6DBD">
        <w:rPr>
          <w:rFonts w:ascii="MS Mincho" w:eastAsia="MS Mincho" w:hAnsi="MS Mincho" w:cs="MS Mincho"/>
        </w:rPr>
        <w:t> </w:t>
      </w:r>
    </w:p>
    <w:p w14:paraId="764A038A" w14:textId="59697204" w:rsidR="000A1CA8" w:rsidRPr="00CD6DBD" w:rsidRDefault="000A1CA8" w:rsidP="00846523">
      <w:pPr>
        <w:pStyle w:val="Listenabsatz"/>
        <w:widowControl w:val="0"/>
        <w:numPr>
          <w:ilvl w:val="0"/>
          <w:numId w:val="62"/>
        </w:numPr>
        <w:tabs>
          <w:tab w:val="left" w:pos="0"/>
          <w:tab w:val="left" w:pos="720"/>
        </w:tabs>
        <w:autoSpaceDE w:val="0"/>
        <w:autoSpaceDN w:val="0"/>
        <w:adjustRightInd w:val="0"/>
        <w:rPr>
          <w:rFonts w:cs="Times"/>
        </w:rPr>
      </w:pPr>
      <w:r w:rsidRPr="00CD6DBD">
        <w:rPr>
          <w:rFonts w:cs="Times New Roman"/>
        </w:rPr>
        <w:t xml:space="preserve">die Regressionslinie zweidimensionaler Daten mit Technologieeinsatz berechnen, grafisch darstellen und </w:t>
      </w:r>
      <w:r w:rsidRPr="00CD6DBD">
        <w:rPr>
          <w:rFonts w:ascii="MS Mincho" w:eastAsia="MS Mincho" w:hAnsi="MS Mincho" w:cs="MS Mincho"/>
        </w:rPr>
        <w:t> </w:t>
      </w:r>
      <w:r w:rsidRPr="00CD6DBD">
        <w:rPr>
          <w:rFonts w:cs="Times New Roman"/>
        </w:rPr>
        <w:t xml:space="preserve">die Ergebnisse interpretieren; </w:t>
      </w:r>
      <w:r w:rsidRPr="00CD6DBD">
        <w:rPr>
          <w:rFonts w:ascii="MS Mincho" w:eastAsia="MS Mincho" w:hAnsi="MS Mincho" w:cs="MS Mincho"/>
        </w:rPr>
        <w:t> </w:t>
      </w:r>
    </w:p>
    <w:p w14:paraId="139B9099" w14:textId="7C64A658" w:rsidR="00684D64" w:rsidRPr="00CD6DBD" w:rsidRDefault="000A1CA8" w:rsidP="00846523">
      <w:pPr>
        <w:pStyle w:val="Listenabsatz"/>
        <w:widowControl w:val="0"/>
        <w:numPr>
          <w:ilvl w:val="0"/>
          <w:numId w:val="62"/>
        </w:numPr>
        <w:tabs>
          <w:tab w:val="left" w:pos="0"/>
          <w:tab w:val="left" w:pos="720"/>
        </w:tabs>
        <w:autoSpaceDE w:val="0"/>
        <w:autoSpaceDN w:val="0"/>
        <w:adjustRightInd w:val="0"/>
        <w:rPr>
          <w:rFonts w:cs="Times"/>
        </w:rPr>
      </w:pPr>
      <w:r w:rsidRPr="00CD6DBD">
        <w:rPr>
          <w:rFonts w:cs="Times New Roman"/>
        </w:rPr>
        <w:t xml:space="preserve">die Qualität des Zusammenhangs zweier Größen (oder zweier Merkmale) erklären und argumentieren. </w:t>
      </w:r>
    </w:p>
    <w:p w14:paraId="7C805BF8" w14:textId="010183BB" w:rsidR="00FC0B49" w:rsidRPr="00CD6DBD" w:rsidRDefault="00FC0B49" w:rsidP="00666B9B">
      <w:pPr>
        <w:widowControl w:val="0"/>
        <w:numPr>
          <w:ilvl w:val="0"/>
          <w:numId w:val="8"/>
        </w:numPr>
        <w:tabs>
          <w:tab w:val="left" w:pos="0"/>
          <w:tab w:val="left" w:pos="720"/>
        </w:tabs>
        <w:autoSpaceDE w:val="0"/>
        <w:autoSpaceDN w:val="0"/>
        <w:adjustRightInd w:val="0"/>
        <w:ind w:left="0" w:firstLine="0"/>
        <w:rPr>
          <w:rFonts w:cs="Times"/>
          <w:i/>
        </w:rPr>
      </w:pPr>
      <w:r w:rsidRPr="00CD6DBD">
        <w:rPr>
          <w:rFonts w:cs="Times New Roman"/>
          <w:i/>
        </w:rPr>
        <w:t>Analysis</w:t>
      </w:r>
    </w:p>
    <w:p w14:paraId="63554668" w14:textId="5CE7C827" w:rsidR="00FC0B49" w:rsidRPr="00CD6DBD" w:rsidRDefault="00FC0B49" w:rsidP="00666B9B">
      <w:pPr>
        <w:widowControl w:val="0"/>
        <w:numPr>
          <w:ilvl w:val="0"/>
          <w:numId w:val="8"/>
        </w:numPr>
        <w:tabs>
          <w:tab w:val="left" w:pos="0"/>
          <w:tab w:val="left" w:pos="720"/>
        </w:tabs>
        <w:autoSpaceDE w:val="0"/>
        <w:autoSpaceDN w:val="0"/>
        <w:adjustRightInd w:val="0"/>
        <w:ind w:left="0" w:firstLine="0"/>
        <w:rPr>
          <w:rFonts w:cs="Times"/>
        </w:rPr>
      </w:pPr>
      <w:r w:rsidRPr="00CD6DBD">
        <w:rPr>
          <w:rFonts w:cs="Times New Roman"/>
        </w:rPr>
        <w:t>Die Schülerinnen und Schüler können</w:t>
      </w:r>
    </w:p>
    <w:p w14:paraId="4F8790BF" w14:textId="2558EA35" w:rsidR="00684D64" w:rsidRPr="00CD6DBD" w:rsidRDefault="000A1CA8" w:rsidP="00846523">
      <w:pPr>
        <w:pStyle w:val="Listenabsatz"/>
        <w:widowControl w:val="0"/>
        <w:numPr>
          <w:ilvl w:val="0"/>
          <w:numId w:val="62"/>
        </w:numPr>
        <w:tabs>
          <w:tab w:val="left" w:pos="0"/>
          <w:tab w:val="left" w:pos="720"/>
        </w:tabs>
        <w:autoSpaceDE w:val="0"/>
        <w:autoSpaceDN w:val="0"/>
        <w:adjustRightInd w:val="0"/>
        <w:rPr>
          <w:rFonts w:cs="Times"/>
        </w:rPr>
      </w:pPr>
      <w:r w:rsidRPr="00CD6DBD">
        <w:rPr>
          <w:rFonts w:cs="Times New Roman"/>
        </w:rPr>
        <w:lastRenderedPageBreak/>
        <w:t>Grenzwert und Stetigkeit intuitiv deuten;</w:t>
      </w:r>
      <w:r w:rsidRPr="00CD6DBD">
        <w:rPr>
          <w:rFonts w:ascii="MS Mincho" w:eastAsia="MS Mincho" w:hAnsi="MS Mincho" w:cs="MS Mincho"/>
        </w:rPr>
        <w:t> </w:t>
      </w:r>
    </w:p>
    <w:p w14:paraId="19B3F289" w14:textId="3EE8145F" w:rsidR="00684D64" w:rsidRPr="00CD6DBD" w:rsidRDefault="000A1CA8" w:rsidP="00846523">
      <w:pPr>
        <w:pStyle w:val="Listenabsatz"/>
        <w:widowControl w:val="0"/>
        <w:numPr>
          <w:ilvl w:val="0"/>
          <w:numId w:val="62"/>
        </w:numPr>
        <w:tabs>
          <w:tab w:val="left" w:pos="0"/>
          <w:tab w:val="left" w:pos="720"/>
        </w:tabs>
        <w:autoSpaceDE w:val="0"/>
        <w:autoSpaceDN w:val="0"/>
        <w:adjustRightInd w:val="0"/>
        <w:rPr>
          <w:rFonts w:cs="Times"/>
        </w:rPr>
      </w:pPr>
      <w:r w:rsidRPr="00CD6DBD">
        <w:rPr>
          <w:rFonts w:cs="Times New Roman"/>
        </w:rPr>
        <w:t>die Definitionen des Differenzenquotienten und des Differentialquotienten wiedergeben;</w:t>
      </w:r>
      <w:r w:rsidRPr="00CD6DBD">
        <w:rPr>
          <w:rFonts w:ascii="MS Mincho" w:eastAsia="MS Mincho" w:hAnsi="MS Mincho" w:cs="MS Mincho"/>
        </w:rPr>
        <w:t> </w:t>
      </w:r>
    </w:p>
    <w:p w14:paraId="7CFFDAFC" w14:textId="4F46875E" w:rsidR="00684D64" w:rsidRPr="00CD6DBD" w:rsidRDefault="000A1CA8" w:rsidP="00846523">
      <w:pPr>
        <w:pStyle w:val="Listenabsatz"/>
        <w:widowControl w:val="0"/>
        <w:numPr>
          <w:ilvl w:val="0"/>
          <w:numId w:val="62"/>
        </w:numPr>
        <w:tabs>
          <w:tab w:val="left" w:pos="0"/>
          <w:tab w:val="left" w:pos="720"/>
        </w:tabs>
        <w:autoSpaceDE w:val="0"/>
        <w:autoSpaceDN w:val="0"/>
        <w:adjustRightInd w:val="0"/>
        <w:rPr>
          <w:rFonts w:cs="Times"/>
        </w:rPr>
      </w:pPr>
      <w:r w:rsidRPr="00CD6DBD">
        <w:rPr>
          <w:rFonts w:cs="Times New Roman"/>
        </w:rPr>
        <w:t>Differenzenquotient und Differentialquotient mit Hilfe der Änderungsrate argumentieren;</w:t>
      </w:r>
      <w:r w:rsidRPr="00CD6DBD">
        <w:rPr>
          <w:rFonts w:ascii="MS Mincho" w:eastAsia="MS Mincho" w:hAnsi="MS Mincho" w:cs="MS Mincho"/>
        </w:rPr>
        <w:t> </w:t>
      </w:r>
    </w:p>
    <w:p w14:paraId="31F3B46F" w14:textId="330DF4FE" w:rsidR="00684D64" w:rsidRPr="00CD6DBD" w:rsidRDefault="000A1CA8" w:rsidP="00846523">
      <w:pPr>
        <w:pStyle w:val="Listenabsatz"/>
        <w:widowControl w:val="0"/>
        <w:numPr>
          <w:ilvl w:val="0"/>
          <w:numId w:val="62"/>
        </w:numPr>
        <w:tabs>
          <w:tab w:val="left" w:pos="0"/>
          <w:tab w:val="left" w:pos="720"/>
        </w:tabs>
        <w:autoSpaceDE w:val="0"/>
        <w:autoSpaceDN w:val="0"/>
        <w:adjustRightInd w:val="0"/>
        <w:rPr>
          <w:rFonts w:cs="Times"/>
        </w:rPr>
      </w:pPr>
      <w:r w:rsidRPr="00CD6DBD">
        <w:rPr>
          <w:rFonts w:cs="Times New Roman"/>
        </w:rPr>
        <w:t>Potenz-, Polynom- und Exponentialfunktionen differenzieren;</w:t>
      </w:r>
      <w:r w:rsidRPr="00CD6DBD">
        <w:rPr>
          <w:rFonts w:ascii="MS Mincho" w:eastAsia="MS Mincho" w:hAnsi="MS Mincho" w:cs="MS Mincho"/>
        </w:rPr>
        <w:t> </w:t>
      </w:r>
    </w:p>
    <w:p w14:paraId="1076B108" w14:textId="4FE726C4" w:rsidR="000A1CA8" w:rsidRPr="00CD6DBD" w:rsidRDefault="000A1CA8" w:rsidP="00846523">
      <w:pPr>
        <w:pStyle w:val="Listenabsatz"/>
        <w:widowControl w:val="0"/>
        <w:numPr>
          <w:ilvl w:val="0"/>
          <w:numId w:val="62"/>
        </w:numPr>
        <w:tabs>
          <w:tab w:val="left" w:pos="0"/>
        </w:tabs>
        <w:autoSpaceDE w:val="0"/>
        <w:autoSpaceDN w:val="0"/>
        <w:adjustRightInd w:val="0"/>
        <w:rPr>
          <w:rFonts w:cs="Times"/>
        </w:rPr>
      </w:pPr>
      <w:r w:rsidRPr="00CD6DBD">
        <w:rPr>
          <w:rFonts w:cs="Times New Roman"/>
        </w:rPr>
        <w:t xml:space="preserve">mit Hilfe der Ableitungsregeln (Summen-, Produkt- und Kettenregel) Summen, Produkte und Verkettungen dieser drei Funktionsarten differenzieren; </w:t>
      </w:r>
      <w:r w:rsidRPr="00CD6DBD">
        <w:rPr>
          <w:rFonts w:ascii="MS Mincho" w:eastAsia="MS Mincho" w:hAnsi="MS Mincho" w:cs="MS Mincho"/>
        </w:rPr>
        <w:t> </w:t>
      </w:r>
    </w:p>
    <w:p w14:paraId="347248F6" w14:textId="6A123CEE" w:rsidR="000A1CA8" w:rsidRPr="00CD6DBD" w:rsidRDefault="000A1CA8" w:rsidP="00846523">
      <w:pPr>
        <w:pStyle w:val="Listenabsatz"/>
        <w:widowControl w:val="0"/>
        <w:numPr>
          <w:ilvl w:val="0"/>
          <w:numId w:val="62"/>
        </w:numPr>
        <w:tabs>
          <w:tab w:val="left" w:pos="0"/>
        </w:tabs>
        <w:autoSpaceDE w:val="0"/>
        <w:autoSpaceDN w:val="0"/>
        <w:adjustRightInd w:val="0"/>
        <w:rPr>
          <w:rFonts w:cs="Times"/>
        </w:rPr>
      </w:pPr>
      <w:r w:rsidRPr="00CD6DBD">
        <w:rPr>
          <w:rFonts w:cs="Times New Roman"/>
        </w:rPr>
        <w:t xml:space="preserve">den Zusammenhang zwischen Funktion und ihrer Ableitungsfunktion erkennen; </w:t>
      </w:r>
      <w:r w:rsidRPr="00CD6DBD">
        <w:rPr>
          <w:rFonts w:ascii="MS Mincho" w:eastAsia="MS Mincho" w:hAnsi="MS Mincho" w:cs="MS Mincho"/>
        </w:rPr>
        <w:t> </w:t>
      </w:r>
    </w:p>
    <w:p w14:paraId="061B296F" w14:textId="77777777" w:rsidR="00FF14BD" w:rsidRPr="00CD6DBD" w:rsidRDefault="000A1CA8" w:rsidP="00846523">
      <w:pPr>
        <w:pStyle w:val="Listenabsatz"/>
        <w:widowControl w:val="0"/>
        <w:numPr>
          <w:ilvl w:val="0"/>
          <w:numId w:val="62"/>
        </w:numPr>
        <w:tabs>
          <w:tab w:val="left" w:pos="0"/>
        </w:tabs>
        <w:autoSpaceDE w:val="0"/>
        <w:autoSpaceDN w:val="0"/>
        <w:adjustRightInd w:val="0"/>
        <w:rPr>
          <w:rFonts w:cs="Times"/>
        </w:rPr>
      </w:pPr>
      <w:r w:rsidRPr="00CD6DBD">
        <w:rPr>
          <w:rFonts w:cs="Times New Roman"/>
        </w:rPr>
        <w:t>grafisch und rechnerisch lokale Extremwerte von Funktionen finden und die Bedeutung lokaler</w:t>
      </w:r>
      <w:r w:rsidR="00684D64" w:rsidRPr="00CD6DBD">
        <w:rPr>
          <w:rFonts w:eastAsia="MS Mincho" w:cs="MS Mincho"/>
        </w:rPr>
        <w:t xml:space="preserve"> </w:t>
      </w:r>
      <w:r w:rsidRPr="00CD6DBD">
        <w:rPr>
          <w:rFonts w:cs="Times New Roman"/>
        </w:rPr>
        <w:t>Extremwerte beschreiben;</w:t>
      </w:r>
    </w:p>
    <w:p w14:paraId="7CF51339" w14:textId="77777777" w:rsidR="00FF14BD" w:rsidRPr="00CD6DBD" w:rsidRDefault="000A1CA8" w:rsidP="00846523">
      <w:pPr>
        <w:pStyle w:val="Listenabsatz"/>
        <w:widowControl w:val="0"/>
        <w:numPr>
          <w:ilvl w:val="0"/>
          <w:numId w:val="62"/>
        </w:numPr>
        <w:tabs>
          <w:tab w:val="left" w:pos="0"/>
        </w:tabs>
        <w:autoSpaceDE w:val="0"/>
        <w:autoSpaceDN w:val="0"/>
        <w:adjustRightInd w:val="0"/>
        <w:rPr>
          <w:rFonts w:cs="Times"/>
        </w:rPr>
      </w:pPr>
      <w:r w:rsidRPr="00CD6DBD">
        <w:rPr>
          <w:rFonts w:cs="Times New Roman"/>
        </w:rPr>
        <w:t>das Krümmungsverhalten der Funktion an Hand der grafischen Darstellung un</w:t>
      </w:r>
      <w:r w:rsidR="00FF14BD" w:rsidRPr="00CD6DBD">
        <w:rPr>
          <w:rFonts w:cs="Times New Roman"/>
        </w:rPr>
        <w:t xml:space="preserve">d </w:t>
      </w:r>
      <w:r w:rsidRPr="00CD6DBD">
        <w:rPr>
          <w:rFonts w:cs="Times New Roman"/>
        </w:rPr>
        <w:t>mit Hilfe der 2. Ableitung erkennen;</w:t>
      </w:r>
      <w:r w:rsidRPr="00CD6DBD">
        <w:rPr>
          <w:rFonts w:ascii="MS Mincho" w:eastAsia="MS Mincho" w:hAnsi="MS Mincho" w:cs="MS Mincho"/>
        </w:rPr>
        <w:t> </w:t>
      </w:r>
    </w:p>
    <w:p w14:paraId="1F65E308" w14:textId="60EF6911" w:rsidR="000A1CA8" w:rsidRPr="00CD6DBD" w:rsidRDefault="000A1CA8" w:rsidP="00846523">
      <w:pPr>
        <w:pStyle w:val="Listenabsatz"/>
        <w:widowControl w:val="0"/>
        <w:numPr>
          <w:ilvl w:val="0"/>
          <w:numId w:val="62"/>
        </w:numPr>
        <w:tabs>
          <w:tab w:val="left" w:pos="0"/>
        </w:tabs>
        <w:autoSpaceDE w:val="0"/>
        <w:autoSpaceDN w:val="0"/>
        <w:adjustRightInd w:val="0"/>
        <w:rPr>
          <w:rFonts w:cs="Times"/>
        </w:rPr>
      </w:pPr>
      <w:r w:rsidRPr="00CD6DBD">
        <w:rPr>
          <w:rFonts w:cs="Times New Roman"/>
        </w:rPr>
        <w:t xml:space="preserve">Wendepunkte berechnen; </w:t>
      </w:r>
      <w:r w:rsidRPr="00CD6DBD">
        <w:rPr>
          <w:rFonts w:ascii="MS Mincho" w:eastAsia="MS Mincho" w:hAnsi="MS Mincho" w:cs="MS Mincho"/>
        </w:rPr>
        <w:t> </w:t>
      </w:r>
    </w:p>
    <w:p w14:paraId="78658961" w14:textId="7094EC84" w:rsidR="00FC0B49" w:rsidRPr="00CD6DBD" w:rsidRDefault="000A1CA8" w:rsidP="00846523">
      <w:pPr>
        <w:pStyle w:val="Listenabsatz"/>
        <w:widowControl w:val="0"/>
        <w:numPr>
          <w:ilvl w:val="0"/>
          <w:numId w:val="62"/>
        </w:numPr>
        <w:tabs>
          <w:tab w:val="left" w:pos="0"/>
        </w:tabs>
        <w:autoSpaceDE w:val="0"/>
        <w:autoSpaceDN w:val="0"/>
        <w:adjustRightInd w:val="0"/>
        <w:rPr>
          <w:rFonts w:cs="Times"/>
        </w:rPr>
      </w:pPr>
      <w:r w:rsidRPr="00CD6DBD">
        <w:rPr>
          <w:rFonts w:cs="Times New Roman"/>
        </w:rPr>
        <w:t>das Modell der Kostentheorie erklären;</w:t>
      </w:r>
      <w:r w:rsidRPr="00CD6DBD">
        <w:rPr>
          <w:rFonts w:ascii="MS Mincho" w:eastAsia="MS Mincho" w:hAnsi="MS Mincho" w:cs="MS Mincho"/>
        </w:rPr>
        <w:t> </w:t>
      </w:r>
    </w:p>
    <w:p w14:paraId="22C35F55" w14:textId="3C557933" w:rsidR="000A1CA8" w:rsidRPr="00CD6DBD" w:rsidRDefault="000A1CA8" w:rsidP="00846523">
      <w:pPr>
        <w:pStyle w:val="Listenabsatz"/>
        <w:widowControl w:val="0"/>
        <w:numPr>
          <w:ilvl w:val="0"/>
          <w:numId w:val="62"/>
        </w:numPr>
        <w:tabs>
          <w:tab w:val="left" w:pos="0"/>
        </w:tabs>
        <w:autoSpaceDE w:val="0"/>
        <w:autoSpaceDN w:val="0"/>
        <w:adjustRightInd w:val="0"/>
        <w:rPr>
          <w:rFonts w:cs="Times"/>
        </w:rPr>
      </w:pPr>
      <w:r w:rsidRPr="00CD6DBD">
        <w:rPr>
          <w:rFonts w:cs="Times New Roman"/>
        </w:rPr>
        <w:t xml:space="preserve">-Aufgaben in wirtschaftlichem Kontext mit Kosten-, Nachfrage-, Erlös- und Gewinnfunktionen modellieren; </w:t>
      </w:r>
      <w:r w:rsidRPr="00CD6DBD">
        <w:rPr>
          <w:rFonts w:ascii="MS Mincho" w:eastAsia="MS Mincho" w:hAnsi="MS Mincho" w:cs="MS Mincho"/>
        </w:rPr>
        <w:t> </w:t>
      </w:r>
    </w:p>
    <w:p w14:paraId="3C2D06E9" w14:textId="536135FF" w:rsidR="000A1CA8" w:rsidRPr="00CD6DBD" w:rsidRDefault="000A1CA8" w:rsidP="00846523">
      <w:pPr>
        <w:pStyle w:val="Listenabsatz"/>
        <w:widowControl w:val="0"/>
        <w:numPr>
          <w:ilvl w:val="0"/>
          <w:numId w:val="62"/>
        </w:numPr>
        <w:tabs>
          <w:tab w:val="left" w:pos="0"/>
        </w:tabs>
        <w:autoSpaceDE w:val="0"/>
        <w:autoSpaceDN w:val="0"/>
        <w:adjustRightInd w:val="0"/>
        <w:rPr>
          <w:rFonts w:cs="Times"/>
        </w:rPr>
      </w:pPr>
      <w:r w:rsidRPr="00CD6DBD">
        <w:rPr>
          <w:rFonts w:cs="Times New Roman"/>
        </w:rPr>
        <w:t xml:space="preserve">Berechnungen und grafische Darstellungen in der Kostentheorie durchführen; </w:t>
      </w:r>
      <w:r w:rsidRPr="00CD6DBD">
        <w:rPr>
          <w:rFonts w:ascii="MS Mincho" w:eastAsia="MS Mincho" w:hAnsi="MS Mincho" w:cs="MS Mincho"/>
        </w:rPr>
        <w:t> </w:t>
      </w:r>
    </w:p>
    <w:p w14:paraId="266EF9FA" w14:textId="444F6054" w:rsidR="000A1CA8" w:rsidRPr="00CD6DBD" w:rsidRDefault="000A1CA8" w:rsidP="00846523">
      <w:pPr>
        <w:pStyle w:val="Listenabsatz"/>
        <w:widowControl w:val="0"/>
        <w:numPr>
          <w:ilvl w:val="0"/>
          <w:numId w:val="62"/>
        </w:numPr>
        <w:tabs>
          <w:tab w:val="left" w:pos="0"/>
        </w:tabs>
        <w:autoSpaceDE w:val="0"/>
        <w:autoSpaceDN w:val="0"/>
        <w:adjustRightInd w:val="0"/>
        <w:rPr>
          <w:rFonts w:cs="Times"/>
        </w:rPr>
      </w:pPr>
      <w:r w:rsidRPr="00CD6DBD">
        <w:rPr>
          <w:rFonts w:cs="Times New Roman"/>
        </w:rPr>
        <w:t xml:space="preserve">die Modelle der Preistheorie erklären; </w:t>
      </w:r>
      <w:r w:rsidRPr="00CD6DBD">
        <w:rPr>
          <w:rFonts w:ascii="MS Mincho" w:eastAsia="MS Mincho" w:hAnsi="MS Mincho" w:cs="MS Mincho"/>
        </w:rPr>
        <w:t> </w:t>
      </w:r>
    </w:p>
    <w:p w14:paraId="0A78C3CA" w14:textId="368E95A6" w:rsidR="000A1CA8" w:rsidRPr="00CD6DBD" w:rsidRDefault="000A1CA8" w:rsidP="00846523">
      <w:pPr>
        <w:pStyle w:val="Listenabsatz"/>
        <w:widowControl w:val="0"/>
        <w:numPr>
          <w:ilvl w:val="0"/>
          <w:numId w:val="62"/>
        </w:numPr>
        <w:tabs>
          <w:tab w:val="left" w:pos="0"/>
        </w:tabs>
        <w:autoSpaceDE w:val="0"/>
        <w:autoSpaceDN w:val="0"/>
        <w:adjustRightInd w:val="0"/>
        <w:rPr>
          <w:rFonts w:cs="Times"/>
        </w:rPr>
      </w:pPr>
      <w:r w:rsidRPr="00CD6DBD">
        <w:rPr>
          <w:rFonts w:cs="Times New Roman"/>
        </w:rPr>
        <w:t xml:space="preserve">die Ableitungsfunktion in der Kosten- und Preistheorie anwenden, die Ergebnisse interpretieren und die Lösungswege erklären und dokumentieren; </w:t>
      </w:r>
      <w:r w:rsidRPr="00CD6DBD">
        <w:rPr>
          <w:rFonts w:ascii="MS Mincho" w:eastAsia="MS Mincho" w:hAnsi="MS Mincho" w:cs="MS Mincho"/>
        </w:rPr>
        <w:t> </w:t>
      </w:r>
    </w:p>
    <w:p w14:paraId="55FBD94C" w14:textId="34DAE4D8" w:rsidR="000A1CA8" w:rsidRPr="00CD6DBD" w:rsidRDefault="000A1CA8" w:rsidP="00846523">
      <w:pPr>
        <w:pStyle w:val="Listenabsatz"/>
        <w:widowControl w:val="0"/>
        <w:numPr>
          <w:ilvl w:val="0"/>
          <w:numId w:val="62"/>
        </w:numPr>
        <w:tabs>
          <w:tab w:val="left" w:pos="0"/>
        </w:tabs>
        <w:autoSpaceDE w:val="0"/>
        <w:autoSpaceDN w:val="0"/>
        <w:adjustRightInd w:val="0"/>
        <w:rPr>
          <w:rFonts w:cs="Times"/>
        </w:rPr>
      </w:pPr>
      <w:r w:rsidRPr="00CD6DBD">
        <w:rPr>
          <w:rFonts w:cs="Times New Roman"/>
        </w:rPr>
        <w:t xml:space="preserve">Aufgabenstellungen aus der Wirtschaft mit Nachfrage-, Erlös- und Gewinnfunktion modellieren; </w:t>
      </w:r>
      <w:r w:rsidRPr="00CD6DBD">
        <w:rPr>
          <w:rFonts w:ascii="MS Mincho" w:eastAsia="MS Mincho" w:hAnsi="MS Mincho" w:cs="MS Mincho"/>
        </w:rPr>
        <w:t> </w:t>
      </w:r>
    </w:p>
    <w:p w14:paraId="6EAC8B38" w14:textId="63A82F7A" w:rsidR="00684D64" w:rsidRPr="00CD6DBD" w:rsidRDefault="000A1CA8" w:rsidP="00846523">
      <w:pPr>
        <w:pStyle w:val="Listenabsatz"/>
        <w:widowControl w:val="0"/>
        <w:numPr>
          <w:ilvl w:val="0"/>
          <w:numId w:val="62"/>
        </w:numPr>
        <w:tabs>
          <w:tab w:val="left" w:pos="0"/>
        </w:tabs>
        <w:autoSpaceDE w:val="0"/>
        <w:autoSpaceDN w:val="0"/>
        <w:adjustRightInd w:val="0"/>
        <w:rPr>
          <w:rFonts w:cs="Times"/>
        </w:rPr>
      </w:pPr>
      <w:r w:rsidRPr="00CD6DBD">
        <w:rPr>
          <w:rFonts w:cs="Times New Roman"/>
        </w:rPr>
        <w:t xml:space="preserve">Berechnungen und grafische Darstellungen in der Preistheorie durchführen. </w:t>
      </w:r>
    </w:p>
    <w:p w14:paraId="1725B9AB" w14:textId="77777777" w:rsidR="00684D64" w:rsidRPr="00CD6DBD" w:rsidRDefault="00684D64" w:rsidP="00666B9B">
      <w:pPr>
        <w:widowControl w:val="0"/>
        <w:numPr>
          <w:ilvl w:val="0"/>
          <w:numId w:val="9"/>
        </w:numPr>
        <w:tabs>
          <w:tab w:val="left" w:pos="0"/>
          <w:tab w:val="left" w:pos="720"/>
        </w:tabs>
        <w:autoSpaceDE w:val="0"/>
        <w:autoSpaceDN w:val="0"/>
        <w:adjustRightInd w:val="0"/>
        <w:ind w:left="0" w:firstLine="0"/>
        <w:rPr>
          <w:rFonts w:cs="Times"/>
        </w:rPr>
      </w:pPr>
    </w:p>
    <w:p w14:paraId="1D508B72" w14:textId="77777777" w:rsidR="00684D64" w:rsidRPr="00CD6DBD" w:rsidRDefault="000A1CA8" w:rsidP="00666B9B">
      <w:pPr>
        <w:widowControl w:val="0"/>
        <w:numPr>
          <w:ilvl w:val="0"/>
          <w:numId w:val="9"/>
        </w:numPr>
        <w:tabs>
          <w:tab w:val="left" w:pos="0"/>
          <w:tab w:val="left" w:pos="720"/>
        </w:tabs>
        <w:autoSpaceDE w:val="0"/>
        <w:autoSpaceDN w:val="0"/>
        <w:adjustRightInd w:val="0"/>
        <w:ind w:left="0" w:firstLine="0"/>
        <w:rPr>
          <w:rFonts w:cs="Times"/>
        </w:rPr>
      </w:pPr>
      <w:r w:rsidRPr="00CD6DBD">
        <w:rPr>
          <w:rFonts w:cs="Times"/>
          <w:b/>
          <w:bCs/>
        </w:rPr>
        <w:t>Lehrstoff:</w:t>
      </w:r>
      <w:r w:rsidRPr="00CD6DBD">
        <w:rPr>
          <w:rFonts w:ascii="MS Mincho" w:eastAsia="MS Mincho" w:hAnsi="MS Mincho" w:cs="MS Mincho"/>
          <w:b/>
          <w:bCs/>
        </w:rPr>
        <w:t> </w:t>
      </w:r>
    </w:p>
    <w:p w14:paraId="29895AA2" w14:textId="77777777" w:rsidR="00684D64" w:rsidRPr="00CD6DBD" w:rsidRDefault="000A1CA8" w:rsidP="00666B9B">
      <w:pPr>
        <w:widowControl w:val="0"/>
        <w:numPr>
          <w:ilvl w:val="0"/>
          <w:numId w:val="9"/>
        </w:numPr>
        <w:tabs>
          <w:tab w:val="left" w:pos="0"/>
          <w:tab w:val="left" w:pos="720"/>
        </w:tabs>
        <w:autoSpaceDE w:val="0"/>
        <w:autoSpaceDN w:val="0"/>
        <w:adjustRightInd w:val="0"/>
        <w:ind w:left="0" w:firstLine="0"/>
        <w:rPr>
          <w:rFonts w:cs="Times"/>
          <w:i/>
        </w:rPr>
      </w:pPr>
      <w:r w:rsidRPr="00CD6DBD">
        <w:rPr>
          <w:rFonts w:cs="Times New Roman"/>
          <w:i/>
        </w:rPr>
        <w:t xml:space="preserve">Stochastik: </w:t>
      </w:r>
    </w:p>
    <w:p w14:paraId="0D86440A" w14:textId="77777777" w:rsidR="00684D64" w:rsidRPr="00CD6DBD" w:rsidRDefault="000A1CA8" w:rsidP="00666B9B">
      <w:pPr>
        <w:widowControl w:val="0"/>
        <w:numPr>
          <w:ilvl w:val="0"/>
          <w:numId w:val="9"/>
        </w:numPr>
        <w:tabs>
          <w:tab w:val="left" w:pos="0"/>
          <w:tab w:val="left" w:pos="720"/>
        </w:tabs>
        <w:autoSpaceDE w:val="0"/>
        <w:autoSpaceDN w:val="0"/>
        <w:adjustRightInd w:val="0"/>
        <w:ind w:left="0" w:firstLine="0"/>
        <w:rPr>
          <w:rFonts w:cs="Times"/>
        </w:rPr>
      </w:pPr>
      <w:r w:rsidRPr="00CD6DBD">
        <w:rPr>
          <w:rFonts w:cs="Times New Roman"/>
        </w:rPr>
        <w:t xml:space="preserve">Lagemaße (arithmetisches Mittel, geometrisches Mittel, Modus, Median, Quartil) und Streuungsmaße (Spannweite, Standardabweichung, Varianz, Quartilsabstand). Regression von zweidimensionalen Datenmengen. </w:t>
      </w:r>
    </w:p>
    <w:p w14:paraId="047F3974" w14:textId="77777777" w:rsidR="00684D64" w:rsidRPr="00CD6DBD" w:rsidRDefault="000A1CA8" w:rsidP="00666B9B">
      <w:pPr>
        <w:widowControl w:val="0"/>
        <w:numPr>
          <w:ilvl w:val="0"/>
          <w:numId w:val="9"/>
        </w:numPr>
        <w:tabs>
          <w:tab w:val="left" w:pos="0"/>
          <w:tab w:val="left" w:pos="720"/>
        </w:tabs>
        <w:autoSpaceDE w:val="0"/>
        <w:autoSpaceDN w:val="0"/>
        <w:adjustRightInd w:val="0"/>
        <w:ind w:left="0" w:firstLine="0"/>
        <w:rPr>
          <w:rFonts w:cs="Times"/>
        </w:rPr>
      </w:pPr>
      <w:r w:rsidRPr="00CD6DBD">
        <w:rPr>
          <w:rFonts w:cs="Times New Roman"/>
        </w:rPr>
        <w:t xml:space="preserve">Praxisorientierte Anwendungen aus unterschiedlichen Bereichen (Wissenschaft, Wirtschaft, Alltag). </w:t>
      </w:r>
    </w:p>
    <w:p w14:paraId="66FDEE85" w14:textId="77777777" w:rsidR="00684D64" w:rsidRPr="00CD6DBD" w:rsidRDefault="000A1CA8" w:rsidP="00666B9B">
      <w:pPr>
        <w:widowControl w:val="0"/>
        <w:numPr>
          <w:ilvl w:val="0"/>
          <w:numId w:val="9"/>
        </w:numPr>
        <w:tabs>
          <w:tab w:val="left" w:pos="0"/>
          <w:tab w:val="left" w:pos="720"/>
        </w:tabs>
        <w:autoSpaceDE w:val="0"/>
        <w:autoSpaceDN w:val="0"/>
        <w:adjustRightInd w:val="0"/>
        <w:ind w:left="0" w:firstLine="0"/>
        <w:rPr>
          <w:rFonts w:cs="Times"/>
        </w:rPr>
      </w:pPr>
      <w:r w:rsidRPr="00CD6DBD">
        <w:rPr>
          <w:rFonts w:cs="Times New Roman"/>
          <w:i/>
        </w:rPr>
        <w:t>Analysis:</w:t>
      </w:r>
      <w:r w:rsidRPr="00CD6DBD">
        <w:rPr>
          <w:rFonts w:cs="Times New Roman"/>
        </w:rPr>
        <w:t xml:space="preserve"> </w:t>
      </w:r>
      <w:r w:rsidRPr="00CD6DBD">
        <w:rPr>
          <w:rFonts w:ascii="MS Mincho" w:eastAsia="MS Mincho" w:hAnsi="MS Mincho" w:cs="MS Mincho"/>
        </w:rPr>
        <w:t> </w:t>
      </w:r>
    </w:p>
    <w:p w14:paraId="3CAD0B99" w14:textId="77777777" w:rsidR="00684D64" w:rsidRPr="00CD6DBD" w:rsidRDefault="000A1CA8" w:rsidP="00666B9B">
      <w:pPr>
        <w:widowControl w:val="0"/>
        <w:numPr>
          <w:ilvl w:val="0"/>
          <w:numId w:val="9"/>
        </w:numPr>
        <w:tabs>
          <w:tab w:val="left" w:pos="0"/>
          <w:tab w:val="left" w:pos="720"/>
        </w:tabs>
        <w:autoSpaceDE w:val="0"/>
        <w:autoSpaceDN w:val="0"/>
        <w:adjustRightInd w:val="0"/>
        <w:ind w:left="0" w:firstLine="0"/>
        <w:rPr>
          <w:rFonts w:cs="Times"/>
        </w:rPr>
      </w:pPr>
      <w:r w:rsidRPr="00CD6DBD">
        <w:rPr>
          <w:rFonts w:cs="Times New Roman"/>
        </w:rPr>
        <w:t>Grenzwertbegriff, Stetigkeitsbegriff.</w:t>
      </w:r>
      <w:r w:rsidRPr="00CD6DBD">
        <w:rPr>
          <w:rFonts w:ascii="MS Mincho" w:eastAsia="MS Mincho" w:hAnsi="MS Mincho" w:cs="MS Mincho"/>
        </w:rPr>
        <w:t> </w:t>
      </w:r>
      <w:r w:rsidRPr="00CD6DBD">
        <w:rPr>
          <w:rFonts w:cs="Times New Roman"/>
        </w:rPr>
        <w:t>Differenzenquotient und Differentialquotient, Änderungsrate.</w:t>
      </w:r>
      <w:r w:rsidRPr="00CD6DBD">
        <w:rPr>
          <w:rFonts w:ascii="MS Mincho" w:eastAsia="MS Mincho" w:hAnsi="MS Mincho" w:cs="MS Mincho"/>
        </w:rPr>
        <w:t> </w:t>
      </w:r>
    </w:p>
    <w:p w14:paraId="39CC2C4D" w14:textId="55A2CD50" w:rsidR="000A1CA8" w:rsidRPr="00CD6DBD" w:rsidRDefault="000A1CA8" w:rsidP="00666B9B">
      <w:pPr>
        <w:widowControl w:val="0"/>
        <w:numPr>
          <w:ilvl w:val="0"/>
          <w:numId w:val="9"/>
        </w:numPr>
        <w:tabs>
          <w:tab w:val="left" w:pos="0"/>
          <w:tab w:val="left" w:pos="720"/>
        </w:tabs>
        <w:autoSpaceDE w:val="0"/>
        <w:autoSpaceDN w:val="0"/>
        <w:adjustRightInd w:val="0"/>
        <w:ind w:left="0" w:firstLine="0"/>
        <w:rPr>
          <w:rFonts w:cs="Times"/>
        </w:rPr>
      </w:pPr>
      <w:r w:rsidRPr="00CD6DBD">
        <w:rPr>
          <w:rFonts w:cs="Times New Roman"/>
        </w:rPr>
        <w:t xml:space="preserve">Differenzieren von Potenz-, Polynom- und Exponentialfunktionen, Ableitungsregeln. Monotonie, lokale Extremwerte, Krümmungsverhalten und Wendepunkte. </w:t>
      </w:r>
      <w:r w:rsidRPr="00CD6DBD">
        <w:rPr>
          <w:rFonts w:ascii="MS Mincho" w:eastAsia="MS Mincho" w:hAnsi="MS Mincho" w:cs="MS Mincho"/>
        </w:rPr>
        <w:t> </w:t>
      </w:r>
    </w:p>
    <w:p w14:paraId="61AB6302" w14:textId="0702219E" w:rsidR="00684D64" w:rsidRPr="00CD6DBD" w:rsidRDefault="000A1CA8" w:rsidP="003A3C07">
      <w:pPr>
        <w:widowControl w:val="0"/>
        <w:tabs>
          <w:tab w:val="left" w:pos="0"/>
        </w:tabs>
        <w:autoSpaceDE w:val="0"/>
        <w:autoSpaceDN w:val="0"/>
        <w:adjustRightInd w:val="0"/>
        <w:rPr>
          <w:rFonts w:cs="Times New Roman"/>
        </w:rPr>
      </w:pPr>
      <w:r w:rsidRPr="00CD6DBD">
        <w:rPr>
          <w:rFonts w:cs="Times New Roman"/>
        </w:rPr>
        <w:t xml:space="preserve">Differenzieren von Potenz-, Polynom- und Exponentialfunktionen; Summe, Produkt und Verkettung von Funktionen; Ableitungsregeln. </w:t>
      </w:r>
    </w:p>
    <w:p w14:paraId="005FA473" w14:textId="77777777" w:rsidR="000A1CA8" w:rsidRPr="00CD6DBD" w:rsidRDefault="000A1CA8" w:rsidP="003A3C07">
      <w:pPr>
        <w:widowControl w:val="0"/>
        <w:tabs>
          <w:tab w:val="left" w:pos="0"/>
        </w:tabs>
        <w:autoSpaceDE w:val="0"/>
        <w:autoSpaceDN w:val="0"/>
        <w:adjustRightInd w:val="0"/>
        <w:rPr>
          <w:rFonts w:cs="Times"/>
        </w:rPr>
      </w:pPr>
      <w:r w:rsidRPr="00CD6DBD">
        <w:rPr>
          <w:rFonts w:cs="Times New Roman"/>
        </w:rPr>
        <w:t xml:space="preserve">Kostentheorie (Analyse der Gesamt- und der Durchschnittskostenfunktion mit Kostenkehre, Betriebsoptimum und langfristige Preisuntergrenze, Betriebsminimum und kurzfristige </w:t>
      </w:r>
      <w:r w:rsidRPr="00CD6DBD">
        <w:rPr>
          <w:rFonts w:cs="Times New Roman"/>
        </w:rPr>
        <w:lastRenderedPageBreak/>
        <w:t xml:space="preserve">Preisuntergrenze). </w:t>
      </w:r>
    </w:p>
    <w:p w14:paraId="703485CC" w14:textId="77777777" w:rsidR="000A1CA8" w:rsidRPr="00CD6DBD" w:rsidRDefault="000A1CA8" w:rsidP="003A3C07">
      <w:pPr>
        <w:widowControl w:val="0"/>
        <w:tabs>
          <w:tab w:val="left" w:pos="0"/>
        </w:tabs>
        <w:autoSpaceDE w:val="0"/>
        <w:autoSpaceDN w:val="0"/>
        <w:adjustRightInd w:val="0"/>
        <w:rPr>
          <w:rFonts w:cs="Times"/>
        </w:rPr>
      </w:pPr>
      <w:r w:rsidRPr="00CD6DBD">
        <w:rPr>
          <w:rFonts w:cs="Times New Roman"/>
        </w:rPr>
        <w:t xml:space="preserve">Preistheorie (Analyse der Nachfrage-, Erlös- und Gewinnfunktionen mit Höchstpreis, </w:t>
      </w:r>
    </w:p>
    <w:p w14:paraId="77D04E5C" w14:textId="77777777" w:rsidR="00684D64" w:rsidRPr="00CD6DBD" w:rsidRDefault="000A1CA8" w:rsidP="003A3C07">
      <w:pPr>
        <w:widowControl w:val="0"/>
        <w:tabs>
          <w:tab w:val="left" w:pos="0"/>
        </w:tabs>
        <w:autoSpaceDE w:val="0"/>
        <w:autoSpaceDN w:val="0"/>
        <w:adjustRightInd w:val="0"/>
        <w:rPr>
          <w:rFonts w:eastAsia="MS Mincho" w:cs="MS Mincho"/>
        </w:rPr>
      </w:pPr>
      <w:r w:rsidRPr="00CD6DBD">
        <w:rPr>
          <w:rFonts w:cs="Times New Roman"/>
        </w:rPr>
        <w:t>Sättigungsmenge, Erlösgrenzen, Erlösmaximum, Break-even-point und Nutzgrenze, Cournot’scher Punkt, Gewinnmaximum).</w:t>
      </w:r>
      <w:r w:rsidRPr="00CD6DBD">
        <w:rPr>
          <w:rFonts w:ascii="MS Mincho" w:eastAsia="MS Mincho" w:hAnsi="MS Mincho" w:cs="MS Mincho"/>
        </w:rPr>
        <w:t> </w:t>
      </w:r>
    </w:p>
    <w:p w14:paraId="68521115" w14:textId="77777777" w:rsidR="00684D64" w:rsidRPr="00CD6DBD" w:rsidRDefault="00684D64" w:rsidP="003A3C07">
      <w:pPr>
        <w:widowControl w:val="0"/>
        <w:tabs>
          <w:tab w:val="left" w:pos="0"/>
        </w:tabs>
        <w:autoSpaceDE w:val="0"/>
        <w:autoSpaceDN w:val="0"/>
        <w:adjustRightInd w:val="0"/>
        <w:rPr>
          <w:rFonts w:eastAsia="MS Mincho" w:cs="MS Mincho"/>
        </w:rPr>
      </w:pPr>
    </w:p>
    <w:p w14:paraId="02A17146" w14:textId="4C55691E" w:rsidR="00684D64" w:rsidRPr="00CD6DBD" w:rsidRDefault="000A1CA8" w:rsidP="003A3C07">
      <w:pPr>
        <w:widowControl w:val="0"/>
        <w:tabs>
          <w:tab w:val="left" w:pos="0"/>
        </w:tabs>
        <w:autoSpaceDE w:val="0"/>
        <w:autoSpaceDN w:val="0"/>
        <w:adjustRightInd w:val="0"/>
        <w:rPr>
          <w:rFonts w:cs="Times New Roman"/>
        </w:rPr>
      </w:pPr>
      <w:r w:rsidRPr="00CD6DBD">
        <w:rPr>
          <w:rFonts w:cs="Times New Roman"/>
        </w:rPr>
        <w:t>III. Jahrgang</w:t>
      </w:r>
      <w:r w:rsidR="005647E6" w:rsidRPr="00CD6DBD">
        <w:rPr>
          <w:rFonts w:cs="Times New Roman"/>
        </w:rPr>
        <w:t>: Kompetenzmodul 5</w:t>
      </w:r>
    </w:p>
    <w:p w14:paraId="2B8416E0" w14:textId="1D28D9BF" w:rsidR="00684D64" w:rsidRPr="00CD6DBD" w:rsidRDefault="005647E6" w:rsidP="003A3C07">
      <w:pPr>
        <w:widowControl w:val="0"/>
        <w:tabs>
          <w:tab w:val="left" w:pos="0"/>
        </w:tabs>
        <w:autoSpaceDE w:val="0"/>
        <w:autoSpaceDN w:val="0"/>
        <w:adjustRightInd w:val="0"/>
        <w:rPr>
          <w:rFonts w:eastAsia="MS Mincho" w:cs="MS Mincho"/>
        </w:rPr>
      </w:pPr>
      <w:r w:rsidRPr="00CD6DBD">
        <w:rPr>
          <w:rFonts w:cs="Times New Roman"/>
        </w:rPr>
        <w:t xml:space="preserve">5. Semester </w:t>
      </w:r>
    </w:p>
    <w:p w14:paraId="751553B0" w14:textId="77777777" w:rsidR="00684D64" w:rsidRPr="00CD6DBD" w:rsidRDefault="00684D64" w:rsidP="003A3C07">
      <w:pPr>
        <w:widowControl w:val="0"/>
        <w:tabs>
          <w:tab w:val="left" w:pos="0"/>
        </w:tabs>
        <w:autoSpaceDE w:val="0"/>
        <w:autoSpaceDN w:val="0"/>
        <w:adjustRightInd w:val="0"/>
        <w:rPr>
          <w:rFonts w:eastAsia="MS Mincho" w:cs="MS Mincho"/>
        </w:rPr>
      </w:pPr>
    </w:p>
    <w:p w14:paraId="3B391FC3" w14:textId="77777777" w:rsidR="00FC0B49" w:rsidRPr="00CD6DBD" w:rsidRDefault="000A1CA8" w:rsidP="003A3C07">
      <w:pPr>
        <w:widowControl w:val="0"/>
        <w:tabs>
          <w:tab w:val="left" w:pos="0"/>
        </w:tabs>
        <w:autoSpaceDE w:val="0"/>
        <w:autoSpaceDN w:val="0"/>
        <w:adjustRightInd w:val="0"/>
        <w:rPr>
          <w:rFonts w:eastAsia="MS Mincho" w:cs="MS Mincho"/>
          <w:b/>
          <w:bCs/>
        </w:rPr>
      </w:pPr>
      <w:r w:rsidRPr="00CD6DBD">
        <w:rPr>
          <w:rFonts w:cs="Times"/>
          <w:b/>
          <w:bCs/>
        </w:rPr>
        <w:t>Bildungs- und Lehraufgabe:</w:t>
      </w:r>
      <w:r w:rsidRPr="00CD6DBD">
        <w:rPr>
          <w:rFonts w:ascii="MS Mincho" w:eastAsia="MS Mincho" w:hAnsi="MS Mincho" w:cs="MS Mincho"/>
          <w:b/>
          <w:bCs/>
        </w:rPr>
        <w:t> </w:t>
      </w:r>
    </w:p>
    <w:p w14:paraId="29FDE1E4" w14:textId="1421D74C" w:rsidR="000A1CA8" w:rsidRPr="00CD6DBD" w:rsidRDefault="00FC0B49" w:rsidP="00666B9B">
      <w:pPr>
        <w:widowControl w:val="0"/>
        <w:numPr>
          <w:ilvl w:val="0"/>
          <w:numId w:val="9"/>
        </w:numPr>
        <w:tabs>
          <w:tab w:val="left" w:pos="0"/>
          <w:tab w:val="left" w:pos="720"/>
        </w:tabs>
        <w:autoSpaceDE w:val="0"/>
        <w:autoSpaceDN w:val="0"/>
        <w:adjustRightInd w:val="0"/>
        <w:ind w:left="0" w:firstLine="0"/>
        <w:rPr>
          <w:rFonts w:cs="Times"/>
        </w:rPr>
      </w:pPr>
      <w:r w:rsidRPr="00CD6DBD">
        <w:rPr>
          <w:rFonts w:cs="Times New Roman"/>
          <w:i/>
        </w:rPr>
        <w:t>Analysis:</w:t>
      </w:r>
      <w:r w:rsidRPr="00CD6DBD">
        <w:rPr>
          <w:rFonts w:cs="Times New Roman"/>
        </w:rPr>
        <w:t xml:space="preserve"> </w:t>
      </w:r>
      <w:r w:rsidRPr="00CD6DBD">
        <w:rPr>
          <w:rFonts w:ascii="MS Mincho" w:eastAsia="MS Mincho" w:hAnsi="MS Mincho" w:cs="MS Mincho"/>
        </w:rPr>
        <w:t> </w:t>
      </w:r>
      <w:r w:rsidR="000A1CA8" w:rsidRPr="00CD6DBD">
        <w:rPr>
          <w:rFonts w:cs="Times New Roman"/>
        </w:rPr>
        <w:t xml:space="preserve"> </w:t>
      </w:r>
    </w:p>
    <w:p w14:paraId="2ED64C13" w14:textId="77777777" w:rsidR="00684D64" w:rsidRPr="00CD6DBD" w:rsidRDefault="000A1CA8" w:rsidP="003A3C07">
      <w:pPr>
        <w:widowControl w:val="0"/>
        <w:tabs>
          <w:tab w:val="left" w:pos="0"/>
        </w:tabs>
        <w:autoSpaceDE w:val="0"/>
        <w:autoSpaceDN w:val="0"/>
        <w:adjustRightInd w:val="0"/>
        <w:rPr>
          <w:rFonts w:eastAsia="MS Mincho" w:cs="MS Mincho"/>
        </w:rPr>
      </w:pPr>
      <w:r w:rsidRPr="00CD6DBD">
        <w:rPr>
          <w:rFonts w:cs="Times New Roman"/>
        </w:rPr>
        <w:t>Die Schülerinnen und Schüler können</w:t>
      </w:r>
      <w:r w:rsidRPr="00CD6DBD">
        <w:rPr>
          <w:rFonts w:ascii="MS Mincho" w:eastAsia="MS Mincho" w:hAnsi="MS Mincho" w:cs="MS Mincho"/>
        </w:rPr>
        <w:t> </w:t>
      </w:r>
    </w:p>
    <w:p w14:paraId="75673807" w14:textId="7533463E" w:rsidR="00684D64" w:rsidRPr="00CD6DBD" w:rsidRDefault="000A1CA8" w:rsidP="00846523">
      <w:pPr>
        <w:pStyle w:val="Listenabsatz"/>
        <w:widowControl w:val="0"/>
        <w:numPr>
          <w:ilvl w:val="0"/>
          <w:numId w:val="62"/>
        </w:numPr>
        <w:tabs>
          <w:tab w:val="left" w:pos="0"/>
        </w:tabs>
        <w:autoSpaceDE w:val="0"/>
        <w:autoSpaceDN w:val="0"/>
        <w:adjustRightInd w:val="0"/>
        <w:rPr>
          <w:rFonts w:eastAsia="MS Mincho" w:cs="MS Mincho"/>
        </w:rPr>
      </w:pPr>
      <w:r w:rsidRPr="00CD6DBD">
        <w:rPr>
          <w:rFonts w:cs="Times New Roman"/>
        </w:rPr>
        <w:t>die Stammfunktion der Potenz- und Polynomfunktion ohne Technologieeinsatz ermitteln;</w:t>
      </w:r>
      <w:r w:rsidRPr="00CD6DBD">
        <w:rPr>
          <w:rFonts w:ascii="MS Mincho" w:eastAsia="MS Mincho" w:hAnsi="MS Mincho" w:cs="MS Mincho"/>
        </w:rPr>
        <w:t> </w:t>
      </w:r>
    </w:p>
    <w:p w14:paraId="2E3E12D8" w14:textId="05AF8ED2" w:rsidR="00684D64" w:rsidRPr="00CD6DBD" w:rsidRDefault="000A1CA8" w:rsidP="00846523">
      <w:pPr>
        <w:pStyle w:val="Listenabsatz"/>
        <w:widowControl w:val="0"/>
        <w:numPr>
          <w:ilvl w:val="0"/>
          <w:numId w:val="62"/>
        </w:numPr>
        <w:tabs>
          <w:tab w:val="left" w:pos="0"/>
        </w:tabs>
        <w:autoSpaceDE w:val="0"/>
        <w:autoSpaceDN w:val="0"/>
        <w:adjustRightInd w:val="0"/>
        <w:rPr>
          <w:rFonts w:eastAsia="MS Mincho" w:cs="MS Mincho"/>
        </w:rPr>
      </w:pPr>
      <w:r w:rsidRPr="00CD6DBD">
        <w:rPr>
          <w:rFonts w:cs="Times New Roman"/>
        </w:rPr>
        <w:t>den Begriff des unbestimmten Integrals erläutern;</w:t>
      </w:r>
      <w:r w:rsidRPr="00CD6DBD">
        <w:rPr>
          <w:rFonts w:ascii="MS Mincho" w:eastAsia="MS Mincho" w:hAnsi="MS Mincho" w:cs="MS Mincho"/>
        </w:rPr>
        <w:t> </w:t>
      </w:r>
    </w:p>
    <w:p w14:paraId="3E4F9FBA" w14:textId="50000101" w:rsidR="00684D64" w:rsidRPr="00CD6DBD" w:rsidRDefault="000A1CA8" w:rsidP="00846523">
      <w:pPr>
        <w:pStyle w:val="Listenabsatz"/>
        <w:widowControl w:val="0"/>
        <w:numPr>
          <w:ilvl w:val="0"/>
          <w:numId w:val="62"/>
        </w:numPr>
        <w:tabs>
          <w:tab w:val="left" w:pos="0"/>
        </w:tabs>
        <w:autoSpaceDE w:val="0"/>
        <w:autoSpaceDN w:val="0"/>
        <w:adjustRightInd w:val="0"/>
        <w:rPr>
          <w:rFonts w:eastAsia="MS Mincho" w:cs="MS Mincho"/>
        </w:rPr>
      </w:pPr>
      <w:r w:rsidRPr="00CD6DBD">
        <w:rPr>
          <w:rFonts w:cs="Times New Roman"/>
        </w:rPr>
        <w:t>die Bedeutung des unbestimmten und des bestimmten Integrals erklären;</w:t>
      </w:r>
      <w:r w:rsidRPr="00CD6DBD">
        <w:rPr>
          <w:rFonts w:ascii="MS Mincho" w:eastAsia="MS Mincho" w:hAnsi="MS Mincho" w:cs="MS Mincho"/>
        </w:rPr>
        <w:t> </w:t>
      </w:r>
    </w:p>
    <w:p w14:paraId="5C69A11D" w14:textId="6C00C6B6" w:rsidR="00684D64" w:rsidRPr="00CD6DBD" w:rsidRDefault="000A1CA8" w:rsidP="00846523">
      <w:pPr>
        <w:pStyle w:val="Listenabsatz"/>
        <w:widowControl w:val="0"/>
        <w:numPr>
          <w:ilvl w:val="0"/>
          <w:numId w:val="62"/>
        </w:numPr>
        <w:tabs>
          <w:tab w:val="left" w:pos="0"/>
        </w:tabs>
        <w:autoSpaceDE w:val="0"/>
        <w:autoSpaceDN w:val="0"/>
        <w:adjustRightInd w:val="0"/>
        <w:rPr>
          <w:rFonts w:cs="Times New Roman"/>
        </w:rPr>
      </w:pPr>
      <w:r w:rsidRPr="00CD6DBD">
        <w:rPr>
          <w:rFonts w:cs="Times New Roman"/>
        </w:rPr>
        <w:t xml:space="preserve">den Zusammenhang zwischen Funktion und Stammfunktion erklären, beschreiben und grafisch deuten; </w:t>
      </w:r>
    </w:p>
    <w:p w14:paraId="0BCFB695" w14:textId="5689BC01" w:rsidR="000A1CA8" w:rsidRPr="00CD6DBD" w:rsidRDefault="000A1CA8" w:rsidP="00846523">
      <w:pPr>
        <w:pStyle w:val="Listenabsatz"/>
        <w:widowControl w:val="0"/>
        <w:numPr>
          <w:ilvl w:val="0"/>
          <w:numId w:val="62"/>
        </w:numPr>
        <w:tabs>
          <w:tab w:val="left" w:pos="0"/>
        </w:tabs>
        <w:autoSpaceDE w:val="0"/>
        <w:autoSpaceDN w:val="0"/>
        <w:adjustRightInd w:val="0"/>
        <w:rPr>
          <w:rFonts w:cs="Times"/>
        </w:rPr>
      </w:pPr>
      <w:r w:rsidRPr="00CD6DBD">
        <w:rPr>
          <w:rFonts w:cs="Times New Roman"/>
        </w:rPr>
        <w:t xml:space="preserve">den Begriff des bestimmten Integrals zur Berechnung von Flächen heranziehen; </w:t>
      </w:r>
    </w:p>
    <w:p w14:paraId="3A9C21EF" w14:textId="7DB80E75" w:rsidR="000A1CA8" w:rsidRPr="00CD6DBD" w:rsidRDefault="000A1CA8" w:rsidP="00846523">
      <w:pPr>
        <w:pStyle w:val="Listenabsatz"/>
        <w:widowControl w:val="0"/>
        <w:numPr>
          <w:ilvl w:val="0"/>
          <w:numId w:val="62"/>
        </w:numPr>
        <w:tabs>
          <w:tab w:val="left" w:pos="0"/>
        </w:tabs>
        <w:autoSpaceDE w:val="0"/>
        <w:autoSpaceDN w:val="0"/>
        <w:adjustRightInd w:val="0"/>
        <w:rPr>
          <w:rFonts w:cs="Times New Roman"/>
        </w:rPr>
      </w:pPr>
      <w:r w:rsidRPr="00CD6DBD">
        <w:rPr>
          <w:rFonts w:cs="Times New Roman"/>
        </w:rPr>
        <w:t xml:space="preserve">Flächeninhalte mit Hilfe des Integrals mit und ohne Technologieeinsatz berechnen. </w:t>
      </w:r>
    </w:p>
    <w:p w14:paraId="3D333D60" w14:textId="5BCAF016" w:rsidR="00FC0B49" w:rsidRPr="00CD6DBD" w:rsidRDefault="00FC0B49" w:rsidP="00666B9B">
      <w:pPr>
        <w:widowControl w:val="0"/>
        <w:numPr>
          <w:ilvl w:val="0"/>
          <w:numId w:val="9"/>
        </w:numPr>
        <w:tabs>
          <w:tab w:val="left" w:pos="0"/>
          <w:tab w:val="left" w:pos="720"/>
        </w:tabs>
        <w:autoSpaceDE w:val="0"/>
        <w:autoSpaceDN w:val="0"/>
        <w:adjustRightInd w:val="0"/>
        <w:ind w:left="0" w:firstLine="0"/>
        <w:rPr>
          <w:rFonts w:cs="Times"/>
          <w:i/>
        </w:rPr>
      </w:pPr>
      <w:r w:rsidRPr="00CD6DBD">
        <w:rPr>
          <w:rFonts w:cs="Times New Roman"/>
          <w:i/>
        </w:rPr>
        <w:t xml:space="preserve">Stochastik: </w:t>
      </w:r>
    </w:p>
    <w:p w14:paraId="4B1CFD67" w14:textId="6124FD2D" w:rsidR="00FC0B49" w:rsidRPr="00CD6DBD" w:rsidRDefault="00FC0B49" w:rsidP="003A3C07">
      <w:pPr>
        <w:widowControl w:val="0"/>
        <w:tabs>
          <w:tab w:val="left" w:pos="0"/>
        </w:tabs>
        <w:autoSpaceDE w:val="0"/>
        <w:autoSpaceDN w:val="0"/>
        <w:adjustRightInd w:val="0"/>
        <w:rPr>
          <w:rFonts w:eastAsia="MS Mincho" w:cs="MS Mincho"/>
        </w:rPr>
      </w:pPr>
      <w:r w:rsidRPr="00CD6DBD">
        <w:rPr>
          <w:rFonts w:cs="Times New Roman"/>
        </w:rPr>
        <w:t>Die Schülerinnen und Schüler können</w:t>
      </w:r>
      <w:r w:rsidRPr="00CD6DBD">
        <w:rPr>
          <w:rFonts w:ascii="MS Mincho" w:eastAsia="MS Mincho" w:hAnsi="MS Mincho" w:cs="MS Mincho"/>
        </w:rPr>
        <w:t> </w:t>
      </w:r>
    </w:p>
    <w:p w14:paraId="1C5C3DEF" w14:textId="494A35E5" w:rsidR="000A1CA8" w:rsidRPr="00CD6DBD" w:rsidRDefault="000A1CA8" w:rsidP="00846523">
      <w:pPr>
        <w:pStyle w:val="Listenabsatz"/>
        <w:widowControl w:val="0"/>
        <w:numPr>
          <w:ilvl w:val="0"/>
          <w:numId w:val="63"/>
        </w:numPr>
        <w:tabs>
          <w:tab w:val="left" w:pos="0"/>
          <w:tab w:val="left" w:pos="720"/>
        </w:tabs>
        <w:autoSpaceDE w:val="0"/>
        <w:autoSpaceDN w:val="0"/>
        <w:adjustRightInd w:val="0"/>
        <w:rPr>
          <w:rFonts w:cs="Times"/>
        </w:rPr>
      </w:pPr>
      <w:r w:rsidRPr="00CD6DBD">
        <w:rPr>
          <w:rFonts w:cs="Times New Roman"/>
        </w:rPr>
        <w:t xml:space="preserve">den Begriff der Wahrscheinlichkeit erläutern; </w:t>
      </w:r>
      <w:r w:rsidRPr="00CD6DBD">
        <w:rPr>
          <w:rFonts w:ascii="MS Mincho" w:eastAsia="MS Mincho" w:hAnsi="MS Mincho" w:cs="MS Mincho"/>
        </w:rPr>
        <w:t> </w:t>
      </w:r>
    </w:p>
    <w:p w14:paraId="19C0B5B2" w14:textId="60328D99" w:rsidR="000A1CA8" w:rsidRPr="00CD6DBD" w:rsidRDefault="000A1CA8" w:rsidP="00846523">
      <w:pPr>
        <w:pStyle w:val="Listenabsatz"/>
        <w:widowControl w:val="0"/>
        <w:numPr>
          <w:ilvl w:val="0"/>
          <w:numId w:val="63"/>
        </w:numPr>
        <w:tabs>
          <w:tab w:val="left" w:pos="0"/>
          <w:tab w:val="left" w:pos="720"/>
        </w:tabs>
        <w:autoSpaceDE w:val="0"/>
        <w:autoSpaceDN w:val="0"/>
        <w:adjustRightInd w:val="0"/>
        <w:rPr>
          <w:rFonts w:cs="Times"/>
        </w:rPr>
      </w:pPr>
      <w:r w:rsidRPr="00CD6DBD">
        <w:rPr>
          <w:rFonts w:cs="Times New Roman"/>
        </w:rPr>
        <w:t xml:space="preserve">die Wahrscheinlichkeit für das Auftreten eines Zufallsereignisses berechnen und deuten; </w:t>
      </w:r>
    </w:p>
    <w:p w14:paraId="1107262A" w14:textId="104AF551" w:rsidR="000A1CA8" w:rsidRPr="00CD6DBD" w:rsidRDefault="000A1CA8" w:rsidP="00846523">
      <w:pPr>
        <w:pStyle w:val="Listenabsatz"/>
        <w:widowControl w:val="0"/>
        <w:numPr>
          <w:ilvl w:val="0"/>
          <w:numId w:val="63"/>
        </w:numPr>
        <w:tabs>
          <w:tab w:val="left" w:pos="0"/>
          <w:tab w:val="left" w:pos="720"/>
        </w:tabs>
        <w:autoSpaceDE w:val="0"/>
        <w:autoSpaceDN w:val="0"/>
        <w:adjustRightInd w:val="0"/>
        <w:rPr>
          <w:rFonts w:cs="Times"/>
        </w:rPr>
      </w:pPr>
      <w:r w:rsidRPr="00CD6DBD">
        <w:rPr>
          <w:rFonts w:cs="Times New Roman"/>
        </w:rPr>
        <w:t xml:space="preserve">die Regeln zur Berechnung von Wahrscheinlichkeiten auf einander ausschließende bzw. voneinander </w:t>
      </w:r>
      <w:r w:rsidRPr="00CD6DBD">
        <w:rPr>
          <w:rFonts w:ascii="MS Mincho" w:eastAsia="MS Mincho" w:hAnsi="MS Mincho" w:cs="MS Mincho"/>
        </w:rPr>
        <w:t> </w:t>
      </w:r>
      <w:r w:rsidRPr="00CD6DBD">
        <w:rPr>
          <w:rFonts w:cs="Times New Roman"/>
        </w:rPr>
        <w:t xml:space="preserve">unabhängige Ereignisse anwenden; </w:t>
      </w:r>
      <w:r w:rsidRPr="00CD6DBD">
        <w:rPr>
          <w:rFonts w:ascii="MS Mincho" w:eastAsia="MS Mincho" w:hAnsi="MS Mincho" w:cs="MS Mincho"/>
        </w:rPr>
        <w:t> </w:t>
      </w:r>
    </w:p>
    <w:p w14:paraId="5A4FCB15" w14:textId="063A137A" w:rsidR="000A1CA8" w:rsidRPr="00CD6DBD" w:rsidRDefault="000A1CA8" w:rsidP="00846523">
      <w:pPr>
        <w:pStyle w:val="Listenabsatz"/>
        <w:widowControl w:val="0"/>
        <w:numPr>
          <w:ilvl w:val="0"/>
          <w:numId w:val="63"/>
        </w:numPr>
        <w:tabs>
          <w:tab w:val="left" w:pos="0"/>
          <w:tab w:val="left" w:pos="720"/>
        </w:tabs>
        <w:autoSpaceDE w:val="0"/>
        <w:autoSpaceDN w:val="0"/>
        <w:adjustRightInd w:val="0"/>
        <w:rPr>
          <w:rFonts w:cs="Times"/>
        </w:rPr>
      </w:pPr>
      <w:r w:rsidRPr="00CD6DBD">
        <w:rPr>
          <w:rFonts w:cs="Times New Roman"/>
        </w:rPr>
        <w:t xml:space="preserve">Zufallsexperimente („Ziehen mit/ohne Zurücklegen“) mit Baumdiagrammen modellieren, Pfadregeln </w:t>
      </w:r>
      <w:r w:rsidRPr="00CD6DBD">
        <w:rPr>
          <w:rFonts w:ascii="MS Mincho" w:eastAsia="MS Mincho" w:hAnsi="MS Mincho" w:cs="MS Mincho"/>
        </w:rPr>
        <w:t> </w:t>
      </w:r>
      <w:r w:rsidRPr="00CD6DBD">
        <w:rPr>
          <w:rFonts w:cs="Times New Roman"/>
        </w:rPr>
        <w:t xml:space="preserve">anwenden und Baumdiagramme interpretieren; Wahrscheinlichkeitsrechnung bei schulartenspezifischen Aufgabenstellungen durchführen und die Ergebnisse interpretieren sowie den Lösungsweg argumentieren; die Grundvoraussetzung und die Parameter für eine Binomial- und eine Normalverteilung nennen; </w:t>
      </w:r>
      <w:r w:rsidRPr="00CD6DBD">
        <w:rPr>
          <w:rFonts w:ascii="MS Mincho" w:eastAsia="MS Mincho" w:hAnsi="MS Mincho" w:cs="MS Mincho"/>
        </w:rPr>
        <w:t> </w:t>
      </w:r>
    </w:p>
    <w:p w14:paraId="0330A3C3" w14:textId="535E584B" w:rsidR="00684D64" w:rsidRPr="00CD6DBD" w:rsidRDefault="000A1CA8" w:rsidP="00846523">
      <w:pPr>
        <w:pStyle w:val="Listenabsatz"/>
        <w:widowControl w:val="0"/>
        <w:numPr>
          <w:ilvl w:val="0"/>
          <w:numId w:val="63"/>
        </w:numPr>
        <w:tabs>
          <w:tab w:val="left" w:pos="0"/>
          <w:tab w:val="left" w:pos="720"/>
        </w:tabs>
        <w:autoSpaceDE w:val="0"/>
        <w:autoSpaceDN w:val="0"/>
        <w:adjustRightInd w:val="0"/>
        <w:rPr>
          <w:rFonts w:cs="Times"/>
        </w:rPr>
      </w:pPr>
      <w:r w:rsidRPr="00CD6DBD">
        <w:rPr>
          <w:rFonts w:cs="Times New Roman"/>
        </w:rPr>
        <w:t>die Wahrscheinlichkeitsdichtefunktion einer Binomial- und Normalverteilung grafisch skizzieren;</w:t>
      </w:r>
      <w:r w:rsidRPr="00CD6DBD">
        <w:rPr>
          <w:rFonts w:ascii="MS Mincho" w:eastAsia="MS Mincho" w:hAnsi="MS Mincho" w:cs="MS Mincho"/>
        </w:rPr>
        <w:t> </w:t>
      </w:r>
    </w:p>
    <w:p w14:paraId="422EDCD0" w14:textId="7B853941" w:rsidR="000A1CA8" w:rsidRPr="00CD6DBD" w:rsidRDefault="000A1CA8" w:rsidP="00846523">
      <w:pPr>
        <w:pStyle w:val="Listenabsatz"/>
        <w:widowControl w:val="0"/>
        <w:numPr>
          <w:ilvl w:val="0"/>
          <w:numId w:val="63"/>
        </w:numPr>
        <w:tabs>
          <w:tab w:val="left" w:pos="0"/>
          <w:tab w:val="left" w:pos="720"/>
        </w:tabs>
        <w:autoSpaceDE w:val="0"/>
        <w:autoSpaceDN w:val="0"/>
        <w:adjustRightInd w:val="0"/>
        <w:rPr>
          <w:rFonts w:cs="Times"/>
        </w:rPr>
      </w:pPr>
      <w:r w:rsidRPr="00CD6DBD">
        <w:rPr>
          <w:rFonts w:cs="Times New Roman"/>
        </w:rPr>
        <w:t xml:space="preserve">die Wahrscheinlichkeit des Auftretens von binomial- bzw. normalverteilten Ereignissen mit </w:t>
      </w:r>
      <w:r w:rsidRPr="00CD6DBD">
        <w:rPr>
          <w:rFonts w:ascii="MS Mincho" w:eastAsia="MS Mincho" w:hAnsi="MS Mincho" w:cs="MS Mincho"/>
        </w:rPr>
        <w:t> </w:t>
      </w:r>
      <w:r w:rsidRPr="00CD6DBD">
        <w:rPr>
          <w:rFonts w:cs="Times New Roman"/>
        </w:rPr>
        <w:t xml:space="preserve">Technologieeinsatz berechnen und interpretieren; </w:t>
      </w:r>
      <w:r w:rsidRPr="00CD6DBD">
        <w:rPr>
          <w:rFonts w:ascii="MS Mincho" w:eastAsia="MS Mincho" w:hAnsi="MS Mincho" w:cs="MS Mincho"/>
        </w:rPr>
        <w:t> </w:t>
      </w:r>
    </w:p>
    <w:p w14:paraId="1AD9FEE4" w14:textId="6BDBD77D" w:rsidR="000A1CA8" w:rsidRPr="00CD6DBD" w:rsidRDefault="000A1CA8" w:rsidP="00846523">
      <w:pPr>
        <w:pStyle w:val="Listenabsatz"/>
        <w:widowControl w:val="0"/>
        <w:numPr>
          <w:ilvl w:val="0"/>
          <w:numId w:val="63"/>
        </w:numPr>
        <w:tabs>
          <w:tab w:val="left" w:pos="0"/>
          <w:tab w:val="left" w:pos="720"/>
        </w:tabs>
        <w:autoSpaceDE w:val="0"/>
        <w:autoSpaceDN w:val="0"/>
        <w:adjustRightInd w:val="0"/>
        <w:rPr>
          <w:rFonts w:cs="Times"/>
        </w:rPr>
      </w:pPr>
      <w:r w:rsidRPr="00CD6DBD">
        <w:rPr>
          <w:rFonts w:cs="Times New Roman"/>
        </w:rPr>
        <w:t xml:space="preserve">Erwartungswert und Standardabweichung der beiden Verteilungen berechnen; </w:t>
      </w:r>
      <w:r w:rsidRPr="00CD6DBD">
        <w:rPr>
          <w:rFonts w:ascii="MS Mincho" w:eastAsia="MS Mincho" w:hAnsi="MS Mincho" w:cs="MS Mincho"/>
        </w:rPr>
        <w:t> </w:t>
      </w:r>
    </w:p>
    <w:p w14:paraId="381436D0" w14:textId="0DF7508E" w:rsidR="000A1CA8" w:rsidRPr="00CD6DBD" w:rsidRDefault="000A1CA8" w:rsidP="00846523">
      <w:pPr>
        <w:pStyle w:val="Listenabsatz"/>
        <w:widowControl w:val="0"/>
        <w:numPr>
          <w:ilvl w:val="0"/>
          <w:numId w:val="63"/>
        </w:numPr>
        <w:tabs>
          <w:tab w:val="left" w:pos="0"/>
          <w:tab w:val="left" w:pos="720"/>
        </w:tabs>
        <w:autoSpaceDE w:val="0"/>
        <w:autoSpaceDN w:val="0"/>
        <w:adjustRightInd w:val="0"/>
        <w:rPr>
          <w:rFonts w:cs="Times"/>
        </w:rPr>
      </w:pPr>
      <w:r w:rsidRPr="00CD6DBD">
        <w:rPr>
          <w:rFonts w:cs="Times New Roman"/>
        </w:rPr>
        <w:t xml:space="preserve">die Auswirkung von Erwartungswert und Standardabweichung auf die Verteilungskurve interpretieren und erklären; </w:t>
      </w:r>
      <w:r w:rsidRPr="00CD6DBD">
        <w:rPr>
          <w:rFonts w:ascii="MS Mincho" w:eastAsia="MS Mincho" w:hAnsi="MS Mincho" w:cs="MS Mincho"/>
        </w:rPr>
        <w:t> </w:t>
      </w:r>
    </w:p>
    <w:p w14:paraId="63119E42" w14:textId="79830C8C" w:rsidR="00FC0B49" w:rsidRPr="00CD6DBD" w:rsidRDefault="000A1CA8" w:rsidP="00846523">
      <w:pPr>
        <w:pStyle w:val="Listenabsatz"/>
        <w:widowControl w:val="0"/>
        <w:numPr>
          <w:ilvl w:val="0"/>
          <w:numId w:val="63"/>
        </w:numPr>
        <w:tabs>
          <w:tab w:val="left" w:pos="0"/>
          <w:tab w:val="left" w:pos="720"/>
        </w:tabs>
        <w:autoSpaceDE w:val="0"/>
        <w:autoSpaceDN w:val="0"/>
        <w:adjustRightInd w:val="0"/>
        <w:rPr>
          <w:rFonts w:cs="Times"/>
        </w:rPr>
      </w:pPr>
      <w:r w:rsidRPr="00CD6DBD">
        <w:rPr>
          <w:rFonts w:cs="Times New Roman"/>
        </w:rPr>
        <w:t>praxisorientierte Aufgabenstellungen aus Wirtschaft, Alltag und Wissenschaft mit Hilfe der Binomial- und Normalverteilung lösen.</w:t>
      </w:r>
      <w:r w:rsidRPr="00CD6DBD">
        <w:rPr>
          <w:rFonts w:ascii="MS Mincho" w:eastAsia="MS Mincho" w:hAnsi="MS Mincho" w:cs="MS Mincho"/>
        </w:rPr>
        <w:t> </w:t>
      </w:r>
    </w:p>
    <w:p w14:paraId="007BE925" w14:textId="77777777" w:rsidR="00FC0B49" w:rsidRPr="00CD6DBD" w:rsidRDefault="000A1CA8" w:rsidP="00666B9B">
      <w:pPr>
        <w:widowControl w:val="0"/>
        <w:numPr>
          <w:ilvl w:val="0"/>
          <w:numId w:val="10"/>
        </w:numPr>
        <w:tabs>
          <w:tab w:val="left" w:pos="0"/>
          <w:tab w:val="left" w:pos="720"/>
        </w:tabs>
        <w:autoSpaceDE w:val="0"/>
        <w:autoSpaceDN w:val="0"/>
        <w:adjustRightInd w:val="0"/>
        <w:ind w:left="0" w:firstLine="0"/>
        <w:rPr>
          <w:rFonts w:cs="Times"/>
          <w:i/>
        </w:rPr>
      </w:pPr>
      <w:r w:rsidRPr="00CD6DBD">
        <w:rPr>
          <w:rFonts w:cs="Times New Roman"/>
          <w:i/>
        </w:rPr>
        <w:t xml:space="preserve">Zahlen und Maße in unterschiedlichen Anwendungsbereichen </w:t>
      </w:r>
      <w:r w:rsidRPr="00CD6DBD">
        <w:rPr>
          <w:rFonts w:ascii="MS Mincho" w:eastAsia="MS Mincho" w:hAnsi="MS Mincho" w:cs="MS Mincho"/>
          <w:i/>
        </w:rPr>
        <w:t> </w:t>
      </w:r>
    </w:p>
    <w:p w14:paraId="7A879610" w14:textId="2CABD036" w:rsidR="000A1CA8" w:rsidRPr="00CD6DBD" w:rsidRDefault="000A1CA8" w:rsidP="00666B9B">
      <w:pPr>
        <w:widowControl w:val="0"/>
        <w:numPr>
          <w:ilvl w:val="0"/>
          <w:numId w:val="10"/>
        </w:numPr>
        <w:tabs>
          <w:tab w:val="left" w:pos="0"/>
          <w:tab w:val="left" w:pos="720"/>
        </w:tabs>
        <w:autoSpaceDE w:val="0"/>
        <w:autoSpaceDN w:val="0"/>
        <w:adjustRightInd w:val="0"/>
        <w:ind w:left="0" w:firstLine="0"/>
        <w:rPr>
          <w:rFonts w:cs="Times"/>
        </w:rPr>
      </w:pPr>
      <w:r w:rsidRPr="00CD6DBD">
        <w:rPr>
          <w:rFonts w:cs="Times New Roman"/>
        </w:rPr>
        <w:lastRenderedPageBreak/>
        <w:t xml:space="preserve">Die Schülerinnen und Schüler können </w:t>
      </w:r>
      <w:r w:rsidRPr="00CD6DBD">
        <w:rPr>
          <w:rFonts w:ascii="MS Mincho" w:eastAsia="MS Mincho" w:hAnsi="MS Mincho" w:cs="MS Mincho"/>
        </w:rPr>
        <w:t> </w:t>
      </w:r>
    </w:p>
    <w:p w14:paraId="3E94CF1C" w14:textId="574E75B0" w:rsidR="000A1CA8" w:rsidRPr="00CD6DBD" w:rsidRDefault="000A1CA8" w:rsidP="00846523">
      <w:pPr>
        <w:pStyle w:val="Listenabsatz"/>
        <w:widowControl w:val="0"/>
        <w:numPr>
          <w:ilvl w:val="0"/>
          <w:numId w:val="63"/>
        </w:numPr>
        <w:tabs>
          <w:tab w:val="left" w:pos="0"/>
          <w:tab w:val="left" w:pos="720"/>
        </w:tabs>
        <w:autoSpaceDE w:val="0"/>
        <w:autoSpaceDN w:val="0"/>
        <w:adjustRightInd w:val="0"/>
        <w:rPr>
          <w:rFonts w:cs="Times"/>
        </w:rPr>
      </w:pPr>
      <w:r w:rsidRPr="00CD6DBD">
        <w:rPr>
          <w:rFonts w:cs="Times New Roman"/>
        </w:rPr>
        <w:t xml:space="preserve">Zahlen in Gleitkommadarstellung und Prozentzahlen bei Problemstellungen aus unterschiedlichen Anwendungsgebieten und in Zusammenhang mit Algebra, Geometrie, mit Funktionen und Analysis sowie mit Stochastik sicher einsetzen und mit ihnen Berechnungen durchführen; </w:t>
      </w:r>
      <w:r w:rsidRPr="00CD6DBD">
        <w:rPr>
          <w:rFonts w:ascii="MS Mincho" w:eastAsia="MS Mincho" w:hAnsi="MS Mincho" w:cs="MS Mincho"/>
        </w:rPr>
        <w:t> </w:t>
      </w:r>
    </w:p>
    <w:p w14:paraId="6DDA4334" w14:textId="55D3C4D5" w:rsidR="000A1CA8" w:rsidRPr="00CD6DBD" w:rsidRDefault="000A1CA8" w:rsidP="00846523">
      <w:pPr>
        <w:pStyle w:val="Listenabsatz"/>
        <w:widowControl w:val="0"/>
        <w:numPr>
          <w:ilvl w:val="0"/>
          <w:numId w:val="63"/>
        </w:numPr>
        <w:tabs>
          <w:tab w:val="left" w:pos="0"/>
          <w:tab w:val="left" w:pos="720"/>
        </w:tabs>
        <w:autoSpaceDE w:val="0"/>
        <w:autoSpaceDN w:val="0"/>
        <w:adjustRightInd w:val="0"/>
        <w:rPr>
          <w:rFonts w:cs="Times"/>
        </w:rPr>
      </w:pPr>
      <w:r w:rsidRPr="00CD6DBD">
        <w:rPr>
          <w:rFonts w:cs="Times New Roman"/>
        </w:rPr>
        <w:t>Maße und Maßeinheiten bei Problems</w:t>
      </w:r>
      <w:r w:rsidR="00684D64" w:rsidRPr="00CD6DBD">
        <w:rPr>
          <w:rFonts w:cs="Times New Roman"/>
        </w:rPr>
        <w:t xml:space="preserve">tellungen aus unterschiedlichen </w:t>
      </w:r>
      <w:r w:rsidRPr="00CD6DBD">
        <w:rPr>
          <w:rFonts w:cs="Times New Roman"/>
        </w:rPr>
        <w:t>Anwendungs</w:t>
      </w:r>
      <w:r w:rsidR="00684D64" w:rsidRPr="00CD6DBD">
        <w:rPr>
          <w:rFonts w:cs="Times New Roman"/>
        </w:rPr>
        <w:t>-</w:t>
      </w:r>
      <w:r w:rsidRPr="00CD6DBD">
        <w:rPr>
          <w:rFonts w:cs="Times New Roman"/>
        </w:rPr>
        <w:t xml:space="preserve">gebieten und im Zusammenhang mit allen inhaltlichen Kompetenzbereichen korrekt benützen, umrechnen und Berechnungen durchführen. </w:t>
      </w:r>
      <w:r w:rsidRPr="00CD6DBD">
        <w:rPr>
          <w:rFonts w:ascii="MS Mincho" w:eastAsia="MS Mincho" w:hAnsi="MS Mincho" w:cs="MS Mincho"/>
        </w:rPr>
        <w:t> </w:t>
      </w:r>
    </w:p>
    <w:p w14:paraId="290D41A5" w14:textId="5A5932DE" w:rsidR="00FC0B49" w:rsidRPr="00CD6DBD" w:rsidRDefault="00FC0B49" w:rsidP="00666B9B">
      <w:pPr>
        <w:widowControl w:val="0"/>
        <w:numPr>
          <w:ilvl w:val="0"/>
          <w:numId w:val="11"/>
        </w:numPr>
        <w:tabs>
          <w:tab w:val="left" w:pos="0"/>
          <w:tab w:val="left" w:pos="720"/>
        </w:tabs>
        <w:autoSpaceDE w:val="0"/>
        <w:autoSpaceDN w:val="0"/>
        <w:adjustRightInd w:val="0"/>
        <w:ind w:left="0" w:firstLine="0"/>
        <w:rPr>
          <w:rFonts w:cs="Times"/>
        </w:rPr>
      </w:pPr>
      <w:r w:rsidRPr="00CD6DBD">
        <w:rPr>
          <w:rFonts w:cs="Times New Roman"/>
          <w:i/>
        </w:rPr>
        <w:t>Algebra und Geometrie, f</w:t>
      </w:r>
      <w:r w:rsidR="000A1CA8" w:rsidRPr="00CD6DBD">
        <w:rPr>
          <w:rFonts w:cs="Times New Roman"/>
          <w:i/>
        </w:rPr>
        <w:t>unktionale Zusammenhänge, Analysis und Stochastik</w:t>
      </w:r>
      <w:r w:rsidR="000A1CA8" w:rsidRPr="00CD6DBD">
        <w:rPr>
          <w:rFonts w:cs="Times New Roman"/>
        </w:rPr>
        <w:t xml:space="preserve"> </w:t>
      </w:r>
    </w:p>
    <w:p w14:paraId="0C36BACB" w14:textId="61D59D05" w:rsidR="00FC0B49" w:rsidRPr="00CD6DBD" w:rsidRDefault="00FC0B49" w:rsidP="00666B9B">
      <w:pPr>
        <w:widowControl w:val="0"/>
        <w:numPr>
          <w:ilvl w:val="0"/>
          <w:numId w:val="11"/>
        </w:numPr>
        <w:tabs>
          <w:tab w:val="left" w:pos="0"/>
          <w:tab w:val="left" w:pos="720"/>
        </w:tabs>
        <w:autoSpaceDE w:val="0"/>
        <w:autoSpaceDN w:val="0"/>
        <w:adjustRightInd w:val="0"/>
        <w:ind w:left="0" w:firstLine="0"/>
        <w:rPr>
          <w:rFonts w:cs="Times"/>
        </w:rPr>
      </w:pPr>
      <w:r w:rsidRPr="00CD6DBD">
        <w:rPr>
          <w:rFonts w:cs="Times"/>
        </w:rPr>
        <w:t>Die Schülerinnen und Schüler können</w:t>
      </w:r>
    </w:p>
    <w:p w14:paraId="52C5C620" w14:textId="75BFF6CC" w:rsidR="00FC0B49" w:rsidRPr="00CD6DBD" w:rsidRDefault="00FC0B49" w:rsidP="00846523">
      <w:pPr>
        <w:pStyle w:val="Listenabsatz"/>
        <w:widowControl w:val="0"/>
        <w:numPr>
          <w:ilvl w:val="0"/>
          <w:numId w:val="64"/>
        </w:numPr>
        <w:tabs>
          <w:tab w:val="left" w:pos="0"/>
          <w:tab w:val="left" w:pos="720"/>
        </w:tabs>
        <w:autoSpaceDE w:val="0"/>
        <w:autoSpaceDN w:val="0"/>
        <w:adjustRightInd w:val="0"/>
        <w:ind w:left="360"/>
        <w:rPr>
          <w:rFonts w:cs="Times"/>
        </w:rPr>
      </w:pPr>
      <w:r w:rsidRPr="00CD6DBD">
        <w:rPr>
          <w:rFonts w:cs="Times New Roman"/>
        </w:rPr>
        <w:t xml:space="preserve">Algebra und Geometrie, ´funktionale Zusammenhänge, Analysis und Stochastik </w:t>
      </w:r>
    </w:p>
    <w:p w14:paraId="69512084" w14:textId="2B014B90" w:rsidR="000A1CA8" w:rsidRPr="00CD6DBD" w:rsidRDefault="000A1CA8" w:rsidP="00846523">
      <w:pPr>
        <w:pStyle w:val="Listenabsatz"/>
        <w:widowControl w:val="0"/>
        <w:numPr>
          <w:ilvl w:val="0"/>
          <w:numId w:val="64"/>
        </w:numPr>
        <w:tabs>
          <w:tab w:val="left" w:pos="0"/>
          <w:tab w:val="left" w:pos="720"/>
        </w:tabs>
        <w:autoSpaceDE w:val="0"/>
        <w:autoSpaceDN w:val="0"/>
        <w:adjustRightInd w:val="0"/>
        <w:ind w:left="360"/>
        <w:rPr>
          <w:rFonts w:cs="Times"/>
        </w:rPr>
      </w:pPr>
      <w:r w:rsidRPr="00CD6DBD">
        <w:rPr>
          <w:rFonts w:cs="Times New Roman"/>
        </w:rPr>
        <w:t xml:space="preserve">bei der Bearbeitung von anwendungsbezogenen Problemstellungen miteinander in Zusammenhang bringen und die erworbenen inhalts- wie handlungsbezogenen Kompetenzen aus diesen Bereichen der jeweiligen Problemstellung anpassen und einsetzen; </w:t>
      </w:r>
    </w:p>
    <w:p w14:paraId="5ECC4153" w14:textId="4FBCF8BA" w:rsidR="00720035" w:rsidRPr="00CD6DBD" w:rsidRDefault="000A1CA8" w:rsidP="00846523">
      <w:pPr>
        <w:pStyle w:val="Listenabsatz"/>
        <w:widowControl w:val="0"/>
        <w:numPr>
          <w:ilvl w:val="0"/>
          <w:numId w:val="64"/>
        </w:numPr>
        <w:tabs>
          <w:tab w:val="left" w:pos="0"/>
          <w:tab w:val="left" w:pos="720"/>
        </w:tabs>
        <w:autoSpaceDE w:val="0"/>
        <w:autoSpaceDN w:val="0"/>
        <w:adjustRightInd w:val="0"/>
        <w:ind w:left="360"/>
        <w:rPr>
          <w:rFonts w:cs="Times"/>
        </w:rPr>
      </w:pPr>
      <w:r w:rsidRPr="00CD6DBD">
        <w:rPr>
          <w:rFonts w:cs="Times New Roman"/>
        </w:rPr>
        <w:t xml:space="preserve">die erworbene Werkzeugkompetenz im Umgang mit Technologieeinsatz bei der Bearbeitung von anwendungsbezogenen Problemstellungen aus diesen Kompetenzbereichen sicher und gezielt einsetzen. </w:t>
      </w:r>
      <w:r w:rsidRPr="00CD6DBD">
        <w:rPr>
          <w:rFonts w:ascii="MS Mincho" w:eastAsia="MS Mincho" w:hAnsi="MS Mincho" w:cs="MS Mincho"/>
        </w:rPr>
        <w:t> </w:t>
      </w:r>
    </w:p>
    <w:p w14:paraId="71E71E27" w14:textId="77777777" w:rsidR="00720035" w:rsidRPr="00CD6DBD" w:rsidRDefault="00720035" w:rsidP="004466A8">
      <w:pPr>
        <w:widowControl w:val="0"/>
        <w:tabs>
          <w:tab w:val="left" w:pos="0"/>
          <w:tab w:val="left" w:pos="720"/>
        </w:tabs>
        <w:autoSpaceDE w:val="0"/>
        <w:autoSpaceDN w:val="0"/>
        <w:adjustRightInd w:val="0"/>
        <w:rPr>
          <w:rFonts w:cs="Times"/>
        </w:rPr>
      </w:pPr>
    </w:p>
    <w:p w14:paraId="4A7CB035" w14:textId="77777777" w:rsidR="00720035" w:rsidRPr="00CD6DBD" w:rsidRDefault="000A1CA8" w:rsidP="00666B9B">
      <w:pPr>
        <w:widowControl w:val="0"/>
        <w:numPr>
          <w:ilvl w:val="0"/>
          <w:numId w:val="11"/>
        </w:numPr>
        <w:tabs>
          <w:tab w:val="left" w:pos="0"/>
          <w:tab w:val="left" w:pos="720"/>
        </w:tabs>
        <w:autoSpaceDE w:val="0"/>
        <w:autoSpaceDN w:val="0"/>
        <w:adjustRightInd w:val="0"/>
        <w:ind w:left="0" w:firstLine="0"/>
        <w:rPr>
          <w:rFonts w:cs="Times"/>
        </w:rPr>
      </w:pPr>
      <w:r w:rsidRPr="00CD6DBD">
        <w:rPr>
          <w:rFonts w:cs="Times"/>
          <w:b/>
          <w:bCs/>
        </w:rPr>
        <w:t xml:space="preserve">Lehrstoff: </w:t>
      </w:r>
      <w:r w:rsidRPr="00CD6DBD">
        <w:rPr>
          <w:rFonts w:ascii="MS Mincho" w:eastAsia="MS Mincho" w:hAnsi="MS Mincho" w:cs="MS Mincho"/>
        </w:rPr>
        <w:t> </w:t>
      </w:r>
    </w:p>
    <w:p w14:paraId="643CBADE" w14:textId="77777777" w:rsidR="00720035" w:rsidRPr="00CD6DBD" w:rsidRDefault="000A1CA8" w:rsidP="00666B9B">
      <w:pPr>
        <w:widowControl w:val="0"/>
        <w:numPr>
          <w:ilvl w:val="0"/>
          <w:numId w:val="11"/>
        </w:numPr>
        <w:tabs>
          <w:tab w:val="left" w:pos="0"/>
          <w:tab w:val="left" w:pos="720"/>
        </w:tabs>
        <w:autoSpaceDE w:val="0"/>
        <w:autoSpaceDN w:val="0"/>
        <w:adjustRightInd w:val="0"/>
        <w:ind w:left="0" w:firstLine="0"/>
        <w:rPr>
          <w:rFonts w:cs="Times"/>
          <w:i/>
        </w:rPr>
      </w:pPr>
      <w:r w:rsidRPr="00CD6DBD">
        <w:rPr>
          <w:rFonts w:cs="Times New Roman"/>
          <w:i/>
        </w:rPr>
        <w:t xml:space="preserve">Analysis: </w:t>
      </w:r>
      <w:r w:rsidRPr="00CD6DBD">
        <w:rPr>
          <w:rFonts w:ascii="MS Mincho" w:eastAsia="MS Mincho" w:hAnsi="MS Mincho" w:cs="MS Mincho"/>
          <w:i/>
        </w:rPr>
        <w:t> </w:t>
      </w:r>
    </w:p>
    <w:p w14:paraId="25FD92EC" w14:textId="77777777" w:rsidR="00720035" w:rsidRPr="00CD6DBD" w:rsidRDefault="000A1CA8" w:rsidP="00666B9B">
      <w:pPr>
        <w:widowControl w:val="0"/>
        <w:numPr>
          <w:ilvl w:val="0"/>
          <w:numId w:val="11"/>
        </w:numPr>
        <w:tabs>
          <w:tab w:val="left" w:pos="0"/>
          <w:tab w:val="left" w:pos="720"/>
        </w:tabs>
        <w:autoSpaceDE w:val="0"/>
        <w:autoSpaceDN w:val="0"/>
        <w:adjustRightInd w:val="0"/>
        <w:ind w:left="0" w:firstLine="0"/>
        <w:rPr>
          <w:rFonts w:cs="Times"/>
        </w:rPr>
      </w:pPr>
      <w:r w:rsidRPr="00CD6DBD">
        <w:rPr>
          <w:rFonts w:cs="Times New Roman"/>
        </w:rPr>
        <w:t xml:space="preserve">Unbestimmte und bestimmte Integrale, Berechnung von Flächeninhalten mit Integralrechnung. </w:t>
      </w:r>
      <w:r w:rsidRPr="00CD6DBD">
        <w:rPr>
          <w:rFonts w:ascii="MS Mincho" w:eastAsia="MS Mincho" w:hAnsi="MS Mincho" w:cs="MS Mincho"/>
        </w:rPr>
        <w:t> </w:t>
      </w:r>
    </w:p>
    <w:p w14:paraId="1A847825" w14:textId="77777777" w:rsidR="00720035" w:rsidRPr="00CD6DBD" w:rsidRDefault="000A1CA8" w:rsidP="00666B9B">
      <w:pPr>
        <w:widowControl w:val="0"/>
        <w:numPr>
          <w:ilvl w:val="0"/>
          <w:numId w:val="11"/>
        </w:numPr>
        <w:tabs>
          <w:tab w:val="left" w:pos="0"/>
          <w:tab w:val="left" w:pos="720"/>
        </w:tabs>
        <w:autoSpaceDE w:val="0"/>
        <w:autoSpaceDN w:val="0"/>
        <w:adjustRightInd w:val="0"/>
        <w:ind w:left="0" w:firstLine="0"/>
        <w:rPr>
          <w:rFonts w:cs="Times"/>
        </w:rPr>
      </w:pPr>
      <w:r w:rsidRPr="00CD6DBD">
        <w:rPr>
          <w:rFonts w:cs="Times New Roman"/>
        </w:rPr>
        <w:t xml:space="preserve">Praxisorientierte schulartenspezifische Anwendungen. </w:t>
      </w:r>
    </w:p>
    <w:p w14:paraId="50AF583A" w14:textId="77777777" w:rsidR="00720035" w:rsidRPr="00CD6DBD" w:rsidRDefault="000A1CA8" w:rsidP="00666B9B">
      <w:pPr>
        <w:widowControl w:val="0"/>
        <w:numPr>
          <w:ilvl w:val="0"/>
          <w:numId w:val="11"/>
        </w:numPr>
        <w:tabs>
          <w:tab w:val="left" w:pos="0"/>
          <w:tab w:val="left" w:pos="720"/>
        </w:tabs>
        <w:autoSpaceDE w:val="0"/>
        <w:autoSpaceDN w:val="0"/>
        <w:adjustRightInd w:val="0"/>
        <w:ind w:left="0" w:firstLine="0"/>
        <w:rPr>
          <w:rFonts w:cs="Times"/>
        </w:rPr>
      </w:pPr>
      <w:r w:rsidRPr="00CD6DBD">
        <w:rPr>
          <w:rFonts w:cs="Times New Roman"/>
          <w:i/>
        </w:rPr>
        <w:t>Stochastik:</w:t>
      </w:r>
      <w:r w:rsidRPr="00CD6DBD">
        <w:rPr>
          <w:rFonts w:cs="Times New Roman"/>
        </w:rPr>
        <w:t xml:space="preserve"> </w:t>
      </w:r>
      <w:r w:rsidRPr="00CD6DBD">
        <w:rPr>
          <w:rFonts w:ascii="MS Mincho" w:eastAsia="MS Mincho" w:hAnsi="MS Mincho" w:cs="MS Mincho"/>
        </w:rPr>
        <w:t> </w:t>
      </w:r>
    </w:p>
    <w:p w14:paraId="1AB86F98" w14:textId="77777777" w:rsidR="00720035" w:rsidRPr="00CD6DBD" w:rsidRDefault="000A1CA8" w:rsidP="00666B9B">
      <w:pPr>
        <w:widowControl w:val="0"/>
        <w:numPr>
          <w:ilvl w:val="0"/>
          <w:numId w:val="11"/>
        </w:numPr>
        <w:tabs>
          <w:tab w:val="left" w:pos="0"/>
          <w:tab w:val="left" w:pos="720"/>
        </w:tabs>
        <w:autoSpaceDE w:val="0"/>
        <w:autoSpaceDN w:val="0"/>
        <w:adjustRightInd w:val="0"/>
        <w:ind w:left="0" w:firstLine="0"/>
        <w:rPr>
          <w:rFonts w:cs="Times"/>
        </w:rPr>
      </w:pPr>
      <w:r w:rsidRPr="00CD6DBD">
        <w:rPr>
          <w:rFonts w:cs="Times New Roman"/>
        </w:rPr>
        <w:t>Begriff der Wahrscheinlichkeit.</w:t>
      </w:r>
      <w:r w:rsidRPr="00CD6DBD">
        <w:rPr>
          <w:rFonts w:ascii="MS Mincho" w:eastAsia="MS Mincho" w:hAnsi="MS Mincho" w:cs="MS Mincho"/>
        </w:rPr>
        <w:t> </w:t>
      </w:r>
      <w:r w:rsidRPr="00CD6DBD">
        <w:rPr>
          <w:rFonts w:cs="Times New Roman"/>
        </w:rPr>
        <w:t xml:space="preserve">Additions- und Multiplikationsregel auf einander ausschließende und unabhängige Ereignisse. Binomialverteilung und Normalverteilung (Erwartungswert und Standardabweichung). </w:t>
      </w:r>
      <w:r w:rsidRPr="00CD6DBD">
        <w:rPr>
          <w:rFonts w:ascii="MS Mincho" w:eastAsia="MS Mincho" w:hAnsi="MS Mincho" w:cs="MS Mincho"/>
        </w:rPr>
        <w:t> </w:t>
      </w:r>
    </w:p>
    <w:p w14:paraId="6BBC8FC7" w14:textId="77777777" w:rsidR="00FC0B49" w:rsidRPr="00CD6DBD" w:rsidRDefault="000A1CA8" w:rsidP="00666B9B">
      <w:pPr>
        <w:widowControl w:val="0"/>
        <w:numPr>
          <w:ilvl w:val="0"/>
          <w:numId w:val="11"/>
        </w:numPr>
        <w:tabs>
          <w:tab w:val="left" w:pos="0"/>
          <w:tab w:val="left" w:pos="720"/>
        </w:tabs>
        <w:autoSpaceDE w:val="0"/>
        <w:autoSpaceDN w:val="0"/>
        <w:adjustRightInd w:val="0"/>
        <w:ind w:left="0" w:firstLine="0"/>
        <w:rPr>
          <w:rFonts w:cs="Times"/>
        </w:rPr>
      </w:pPr>
      <w:r w:rsidRPr="00CD6DBD">
        <w:rPr>
          <w:rFonts w:cs="Times New Roman"/>
          <w:i/>
        </w:rPr>
        <w:t>Lineare Funktionen, Potenz- und Polynomfunktionen, trigonometrische Funktionen, Wachstums- und Zerfallsfunktionen:</w:t>
      </w:r>
      <w:r w:rsidRPr="00CD6DBD">
        <w:rPr>
          <w:rFonts w:cs="Times New Roman"/>
        </w:rPr>
        <w:t xml:space="preserve"> </w:t>
      </w:r>
      <w:r w:rsidRPr="00CD6DBD">
        <w:rPr>
          <w:rFonts w:ascii="MS Mincho" w:eastAsia="MS Mincho" w:hAnsi="MS Mincho" w:cs="MS Mincho"/>
        </w:rPr>
        <w:t> </w:t>
      </w:r>
    </w:p>
    <w:p w14:paraId="333EDC70" w14:textId="79F15255" w:rsidR="00720035" w:rsidRPr="00CD6DBD" w:rsidRDefault="00155261" w:rsidP="003A3C07">
      <w:pPr>
        <w:widowControl w:val="0"/>
        <w:tabs>
          <w:tab w:val="left" w:pos="0"/>
          <w:tab w:val="left" w:pos="720"/>
        </w:tabs>
        <w:autoSpaceDE w:val="0"/>
        <w:autoSpaceDN w:val="0"/>
        <w:adjustRightInd w:val="0"/>
        <w:rPr>
          <w:rFonts w:cs="Times"/>
        </w:rPr>
      </w:pPr>
      <w:r w:rsidRPr="00CD6DBD">
        <w:rPr>
          <w:rFonts w:cs="Times New Roman"/>
        </w:rPr>
        <w:t xml:space="preserve">Praxisorientierte </w:t>
      </w:r>
      <w:r w:rsidR="000A1CA8" w:rsidRPr="00CD6DBD">
        <w:rPr>
          <w:rFonts w:cs="Times New Roman"/>
        </w:rPr>
        <w:t xml:space="preserve">Anwendungen aus unterschiedlichen Bereichen (Wirtschaft, Wissenschaft, Alltag). </w:t>
      </w:r>
    </w:p>
    <w:p w14:paraId="1CAE133F" w14:textId="77777777" w:rsidR="00FC0B49" w:rsidRPr="00CD6DBD" w:rsidRDefault="000A1CA8" w:rsidP="00666B9B">
      <w:pPr>
        <w:widowControl w:val="0"/>
        <w:numPr>
          <w:ilvl w:val="0"/>
          <w:numId w:val="11"/>
        </w:numPr>
        <w:tabs>
          <w:tab w:val="left" w:pos="0"/>
          <w:tab w:val="left" w:pos="720"/>
        </w:tabs>
        <w:autoSpaceDE w:val="0"/>
        <w:autoSpaceDN w:val="0"/>
        <w:adjustRightInd w:val="0"/>
        <w:ind w:left="0" w:firstLine="0"/>
        <w:rPr>
          <w:rFonts w:cs="Times"/>
        </w:rPr>
      </w:pPr>
      <w:r w:rsidRPr="00CD6DBD">
        <w:rPr>
          <w:rFonts w:cs="Times New Roman"/>
          <w:i/>
        </w:rPr>
        <w:t>Matrizen:</w:t>
      </w:r>
      <w:r w:rsidRPr="00CD6DBD">
        <w:rPr>
          <w:rFonts w:cs="Times New Roman"/>
        </w:rPr>
        <w:t xml:space="preserve"> </w:t>
      </w:r>
      <w:r w:rsidRPr="00CD6DBD">
        <w:rPr>
          <w:rFonts w:ascii="MS Mincho" w:eastAsia="MS Mincho" w:hAnsi="MS Mincho" w:cs="MS Mincho"/>
        </w:rPr>
        <w:t> </w:t>
      </w:r>
    </w:p>
    <w:p w14:paraId="21AC7A41" w14:textId="5C135B72" w:rsidR="00720035" w:rsidRPr="00CD6DBD" w:rsidRDefault="00155261" w:rsidP="00666B9B">
      <w:pPr>
        <w:widowControl w:val="0"/>
        <w:numPr>
          <w:ilvl w:val="0"/>
          <w:numId w:val="11"/>
        </w:numPr>
        <w:tabs>
          <w:tab w:val="left" w:pos="0"/>
          <w:tab w:val="left" w:pos="720"/>
        </w:tabs>
        <w:autoSpaceDE w:val="0"/>
        <w:autoSpaceDN w:val="0"/>
        <w:adjustRightInd w:val="0"/>
        <w:ind w:left="0" w:firstLine="0"/>
        <w:rPr>
          <w:rFonts w:cs="Times"/>
        </w:rPr>
      </w:pPr>
      <w:r w:rsidRPr="00CD6DBD">
        <w:rPr>
          <w:rFonts w:cs="Times New Roman"/>
        </w:rPr>
        <w:t xml:space="preserve">Schulartenspezifische </w:t>
      </w:r>
      <w:r w:rsidR="000A1CA8" w:rsidRPr="00CD6DBD">
        <w:rPr>
          <w:rFonts w:cs="Times New Roman"/>
        </w:rPr>
        <w:t xml:space="preserve">Anwendungen im Wirtschaftsbereich. </w:t>
      </w:r>
    </w:p>
    <w:p w14:paraId="79139198" w14:textId="77777777" w:rsidR="004466A8" w:rsidRPr="00CD6DBD" w:rsidRDefault="004466A8" w:rsidP="004466A8">
      <w:pPr>
        <w:widowControl w:val="0"/>
        <w:tabs>
          <w:tab w:val="left" w:pos="0"/>
          <w:tab w:val="left" w:pos="720"/>
        </w:tabs>
        <w:autoSpaceDE w:val="0"/>
        <w:autoSpaceDN w:val="0"/>
        <w:adjustRightInd w:val="0"/>
        <w:rPr>
          <w:rFonts w:cs="Times"/>
        </w:rPr>
      </w:pPr>
    </w:p>
    <w:p w14:paraId="58B2DEE7" w14:textId="77777777" w:rsidR="00720035" w:rsidRPr="00CD6DBD" w:rsidRDefault="000A1CA8" w:rsidP="00666B9B">
      <w:pPr>
        <w:widowControl w:val="0"/>
        <w:numPr>
          <w:ilvl w:val="0"/>
          <w:numId w:val="11"/>
        </w:numPr>
        <w:tabs>
          <w:tab w:val="left" w:pos="0"/>
          <w:tab w:val="left" w:pos="720"/>
        </w:tabs>
        <w:autoSpaceDE w:val="0"/>
        <w:autoSpaceDN w:val="0"/>
        <w:adjustRightInd w:val="0"/>
        <w:ind w:left="0" w:firstLine="0"/>
        <w:rPr>
          <w:rFonts w:cs="Times"/>
        </w:rPr>
      </w:pPr>
      <w:r w:rsidRPr="00CD6DBD">
        <w:rPr>
          <w:rFonts w:cs="Times New Roman"/>
        </w:rPr>
        <w:t xml:space="preserve">6. Semester: </w:t>
      </w:r>
      <w:r w:rsidRPr="00CD6DBD">
        <w:rPr>
          <w:rFonts w:ascii="MS Mincho" w:eastAsia="MS Mincho" w:hAnsi="MS Mincho" w:cs="MS Mincho"/>
        </w:rPr>
        <w:t> </w:t>
      </w:r>
    </w:p>
    <w:p w14:paraId="5FC0DB19" w14:textId="77777777" w:rsidR="00720035" w:rsidRPr="00CD6DBD" w:rsidRDefault="00720035" w:rsidP="00666B9B">
      <w:pPr>
        <w:widowControl w:val="0"/>
        <w:numPr>
          <w:ilvl w:val="0"/>
          <w:numId w:val="11"/>
        </w:numPr>
        <w:tabs>
          <w:tab w:val="left" w:pos="0"/>
          <w:tab w:val="left" w:pos="720"/>
        </w:tabs>
        <w:autoSpaceDE w:val="0"/>
        <w:autoSpaceDN w:val="0"/>
        <w:adjustRightInd w:val="0"/>
        <w:ind w:left="0" w:firstLine="0"/>
        <w:rPr>
          <w:rFonts w:cs="Times"/>
        </w:rPr>
      </w:pPr>
    </w:p>
    <w:p w14:paraId="2E3BB8DB" w14:textId="77777777" w:rsidR="00FC0B49" w:rsidRPr="00CD6DBD" w:rsidRDefault="000A1CA8" w:rsidP="00666B9B">
      <w:pPr>
        <w:widowControl w:val="0"/>
        <w:numPr>
          <w:ilvl w:val="0"/>
          <w:numId w:val="11"/>
        </w:numPr>
        <w:tabs>
          <w:tab w:val="left" w:pos="0"/>
          <w:tab w:val="left" w:pos="720"/>
        </w:tabs>
        <w:autoSpaceDE w:val="0"/>
        <w:autoSpaceDN w:val="0"/>
        <w:adjustRightInd w:val="0"/>
        <w:ind w:left="0" w:firstLine="0"/>
        <w:rPr>
          <w:rFonts w:cs="Times"/>
        </w:rPr>
      </w:pPr>
      <w:r w:rsidRPr="00CD6DBD">
        <w:rPr>
          <w:rFonts w:cs="Times"/>
          <w:b/>
          <w:bCs/>
        </w:rPr>
        <w:t xml:space="preserve">Bildungs- und Lehraufgabe: </w:t>
      </w:r>
      <w:r w:rsidRPr="00CD6DBD">
        <w:rPr>
          <w:rFonts w:ascii="MS Mincho" w:eastAsia="MS Mincho" w:hAnsi="MS Mincho" w:cs="MS Mincho"/>
        </w:rPr>
        <w:t> </w:t>
      </w:r>
    </w:p>
    <w:p w14:paraId="75481161" w14:textId="3954039A" w:rsidR="00FC0B49" w:rsidRPr="00CD6DBD" w:rsidRDefault="00FC0B49" w:rsidP="00666B9B">
      <w:pPr>
        <w:widowControl w:val="0"/>
        <w:numPr>
          <w:ilvl w:val="0"/>
          <w:numId w:val="11"/>
        </w:numPr>
        <w:tabs>
          <w:tab w:val="left" w:pos="0"/>
          <w:tab w:val="left" w:pos="720"/>
        </w:tabs>
        <w:autoSpaceDE w:val="0"/>
        <w:autoSpaceDN w:val="0"/>
        <w:adjustRightInd w:val="0"/>
        <w:ind w:left="0" w:firstLine="0"/>
        <w:rPr>
          <w:rFonts w:cs="Times"/>
        </w:rPr>
      </w:pPr>
      <w:r w:rsidRPr="00CD6DBD">
        <w:rPr>
          <w:rFonts w:cs="Times New Roman"/>
          <w:i/>
        </w:rPr>
        <w:t xml:space="preserve">Funktionale Zusammenhänge, Analysis und Stochastik </w:t>
      </w:r>
      <w:r w:rsidRPr="00CD6DBD">
        <w:rPr>
          <w:rFonts w:ascii="MS Mincho" w:eastAsia="MS Mincho" w:hAnsi="MS Mincho" w:cs="MS Mincho"/>
        </w:rPr>
        <w:t> </w:t>
      </w:r>
    </w:p>
    <w:p w14:paraId="68596741" w14:textId="56493BE2" w:rsidR="000A1CA8" w:rsidRPr="00CD6DBD" w:rsidRDefault="000A1CA8" w:rsidP="00666B9B">
      <w:pPr>
        <w:widowControl w:val="0"/>
        <w:numPr>
          <w:ilvl w:val="0"/>
          <w:numId w:val="11"/>
        </w:numPr>
        <w:tabs>
          <w:tab w:val="left" w:pos="0"/>
          <w:tab w:val="left" w:pos="720"/>
        </w:tabs>
        <w:autoSpaceDE w:val="0"/>
        <w:autoSpaceDN w:val="0"/>
        <w:adjustRightInd w:val="0"/>
        <w:ind w:left="0" w:firstLine="0"/>
        <w:rPr>
          <w:rFonts w:cs="Times"/>
        </w:rPr>
      </w:pPr>
      <w:r w:rsidRPr="00CD6DBD">
        <w:rPr>
          <w:rFonts w:cs="Times New Roman"/>
        </w:rPr>
        <w:t xml:space="preserve">Die Schülerinnen und Schüler können </w:t>
      </w:r>
      <w:r w:rsidRPr="00CD6DBD">
        <w:rPr>
          <w:rFonts w:ascii="MS Mincho" w:eastAsia="MS Mincho" w:hAnsi="MS Mincho" w:cs="MS Mincho"/>
        </w:rPr>
        <w:t> </w:t>
      </w:r>
    </w:p>
    <w:p w14:paraId="48DB19C1" w14:textId="457590E5" w:rsidR="000A1CA8" w:rsidRPr="00CD6DBD" w:rsidRDefault="000A1CA8" w:rsidP="00846523">
      <w:pPr>
        <w:pStyle w:val="Listenabsatz"/>
        <w:widowControl w:val="0"/>
        <w:numPr>
          <w:ilvl w:val="0"/>
          <w:numId w:val="65"/>
        </w:numPr>
        <w:tabs>
          <w:tab w:val="left" w:pos="0"/>
          <w:tab w:val="left" w:pos="720"/>
        </w:tabs>
        <w:autoSpaceDE w:val="0"/>
        <w:autoSpaceDN w:val="0"/>
        <w:adjustRightInd w:val="0"/>
        <w:rPr>
          <w:rFonts w:cs="Times"/>
        </w:rPr>
      </w:pPr>
      <w:r w:rsidRPr="00CD6DBD">
        <w:rPr>
          <w:rFonts w:cs="Times New Roman"/>
        </w:rPr>
        <w:t xml:space="preserve">Gleichungen, Ungleichungen, funktionale Zusammenhänge, Analysis und Stochastik bei der Bearbeitung von anwendungsbezogenen Problemstellungen miteinander verknüpfen </w:t>
      </w:r>
      <w:r w:rsidRPr="00CD6DBD">
        <w:rPr>
          <w:rFonts w:cs="Times New Roman"/>
        </w:rPr>
        <w:lastRenderedPageBreak/>
        <w:t>und mittels</w:t>
      </w:r>
      <w:r w:rsidRPr="00CD6DBD">
        <w:rPr>
          <w:rFonts w:ascii="MS Mincho" w:eastAsia="MS Mincho" w:hAnsi="MS Mincho" w:cs="MS Mincho"/>
        </w:rPr>
        <w:t> </w:t>
      </w:r>
      <w:r w:rsidRPr="00CD6DBD">
        <w:rPr>
          <w:rFonts w:cs="Times New Roman"/>
        </w:rPr>
        <w:t>erworbener Inhalts-, Handlungs- und Werkzeugkompetenz schulartenspezifische</w:t>
      </w:r>
      <w:r w:rsidRPr="00CD6DBD">
        <w:rPr>
          <w:rFonts w:ascii="MS Mincho" w:eastAsia="MS Mincho" w:hAnsi="MS Mincho" w:cs="MS Mincho"/>
        </w:rPr>
        <w:t> </w:t>
      </w:r>
      <w:r w:rsidRPr="00CD6DBD">
        <w:rPr>
          <w:rFonts w:cs="Times New Roman"/>
        </w:rPr>
        <w:t xml:space="preserve">Problemstellungen aus Alltag, Wirtschaft und Wissenschaft bearbeiten; </w:t>
      </w:r>
      <w:r w:rsidRPr="00CD6DBD">
        <w:rPr>
          <w:rFonts w:ascii="MS Mincho" w:eastAsia="MS Mincho" w:hAnsi="MS Mincho" w:cs="MS Mincho"/>
        </w:rPr>
        <w:t> </w:t>
      </w:r>
      <w:r w:rsidRPr="00CD6DBD">
        <w:rPr>
          <w:rFonts w:cs="Times New Roman"/>
        </w:rPr>
        <w:t xml:space="preserve">Gleichungen- und Ungleichungssysteme im Bereich der linearen Optimierung bei praxisorientierten Aufgabenstellungen sicher und gezielt einsetzen und die Lösungen interpretieren und argumentieren; </w:t>
      </w:r>
      <w:r w:rsidRPr="00CD6DBD">
        <w:rPr>
          <w:rFonts w:ascii="MS Mincho" w:eastAsia="MS Mincho" w:hAnsi="MS Mincho" w:cs="MS Mincho"/>
        </w:rPr>
        <w:t> </w:t>
      </w:r>
    </w:p>
    <w:p w14:paraId="1877E598" w14:textId="7A16E9AD" w:rsidR="000A1CA8" w:rsidRPr="00CD6DBD" w:rsidRDefault="000A1CA8" w:rsidP="00846523">
      <w:pPr>
        <w:pStyle w:val="Listenabsatz"/>
        <w:widowControl w:val="0"/>
        <w:numPr>
          <w:ilvl w:val="0"/>
          <w:numId w:val="65"/>
        </w:numPr>
        <w:tabs>
          <w:tab w:val="left" w:pos="0"/>
          <w:tab w:val="left" w:pos="720"/>
        </w:tabs>
        <w:autoSpaceDE w:val="0"/>
        <w:autoSpaceDN w:val="0"/>
        <w:adjustRightInd w:val="0"/>
        <w:rPr>
          <w:rFonts w:cs="Times"/>
        </w:rPr>
      </w:pPr>
      <w:r w:rsidRPr="00CD6DBD">
        <w:rPr>
          <w:rFonts w:cs="Times New Roman"/>
        </w:rPr>
        <w:t xml:space="preserve">Zinseszins- und Rentenrechnung im Bereich der schulartenspezifischen Anwendungen bei unterschiedlichen Sparformen, Krediten und Schultilgung kompetent zur Modellbildung und zum Berechnen nutzen, die Lösungen interpretieren und argumentieren; </w:t>
      </w:r>
      <w:r w:rsidRPr="00CD6DBD">
        <w:rPr>
          <w:rFonts w:ascii="MS Mincho" w:eastAsia="MS Mincho" w:hAnsi="MS Mincho" w:cs="MS Mincho"/>
        </w:rPr>
        <w:t> </w:t>
      </w:r>
    </w:p>
    <w:p w14:paraId="4AAFC1F3" w14:textId="050593E0" w:rsidR="000A1CA8" w:rsidRPr="00CD6DBD" w:rsidRDefault="000A1CA8" w:rsidP="00846523">
      <w:pPr>
        <w:pStyle w:val="Listenabsatz"/>
        <w:widowControl w:val="0"/>
        <w:numPr>
          <w:ilvl w:val="0"/>
          <w:numId w:val="65"/>
        </w:numPr>
        <w:tabs>
          <w:tab w:val="left" w:pos="0"/>
          <w:tab w:val="left" w:pos="720"/>
        </w:tabs>
        <w:autoSpaceDE w:val="0"/>
        <w:autoSpaceDN w:val="0"/>
        <w:adjustRightInd w:val="0"/>
        <w:rPr>
          <w:rFonts w:cs="Times"/>
        </w:rPr>
      </w:pPr>
      <w:r w:rsidRPr="00CD6DBD">
        <w:rPr>
          <w:rFonts w:cs="Times New Roman"/>
        </w:rPr>
        <w:t xml:space="preserve">Differenzial- und Integralrechnung sowie funktionale Zusammenhänge bei wirtschaftsmathematischen Aufgabenstellungen gezielt und sicher einsetzen und sowohl in der Kosten- wie in der Preistheorie Lösungswege und Lösungen dokumentieren, interpretieren und erklären; </w:t>
      </w:r>
      <w:r w:rsidRPr="00CD6DBD">
        <w:rPr>
          <w:rFonts w:ascii="MS Mincho" w:eastAsia="MS Mincho" w:hAnsi="MS Mincho" w:cs="MS Mincho"/>
        </w:rPr>
        <w:t> </w:t>
      </w:r>
    </w:p>
    <w:p w14:paraId="53B056ED" w14:textId="7AA87FBF" w:rsidR="000A1CA8" w:rsidRPr="00CD6DBD" w:rsidRDefault="000A1CA8" w:rsidP="00846523">
      <w:pPr>
        <w:pStyle w:val="Listenabsatz"/>
        <w:widowControl w:val="0"/>
        <w:numPr>
          <w:ilvl w:val="0"/>
          <w:numId w:val="65"/>
        </w:numPr>
        <w:tabs>
          <w:tab w:val="left" w:pos="0"/>
          <w:tab w:val="left" w:pos="720"/>
        </w:tabs>
        <w:autoSpaceDE w:val="0"/>
        <w:autoSpaceDN w:val="0"/>
        <w:adjustRightInd w:val="0"/>
        <w:rPr>
          <w:rFonts w:cs="Times"/>
        </w:rPr>
      </w:pPr>
      <w:r w:rsidRPr="00CD6DBD">
        <w:rPr>
          <w:rFonts w:cs="Times New Roman"/>
        </w:rPr>
        <w:t xml:space="preserve">sowohl die Kenntnisse aus der Statistik, wie auch aus der Wahrscheinlichkeitsrechnung sinnvoll verbinden und zur Lösung und Interpretation von praxisorientierten und schulartenspezifischen Stochastik-Aufgaben heranziehen. </w:t>
      </w:r>
      <w:r w:rsidRPr="00CD6DBD">
        <w:rPr>
          <w:rFonts w:ascii="MS Mincho" w:eastAsia="MS Mincho" w:hAnsi="MS Mincho" w:cs="MS Mincho"/>
        </w:rPr>
        <w:t> </w:t>
      </w:r>
    </w:p>
    <w:p w14:paraId="1FD4450A" w14:textId="77777777" w:rsidR="00720035" w:rsidRPr="00CD6DBD" w:rsidRDefault="00720035" w:rsidP="00666B9B">
      <w:pPr>
        <w:widowControl w:val="0"/>
        <w:numPr>
          <w:ilvl w:val="0"/>
          <w:numId w:val="12"/>
        </w:numPr>
        <w:tabs>
          <w:tab w:val="left" w:pos="0"/>
          <w:tab w:val="left" w:pos="720"/>
        </w:tabs>
        <w:autoSpaceDE w:val="0"/>
        <w:autoSpaceDN w:val="0"/>
        <w:adjustRightInd w:val="0"/>
        <w:ind w:left="0" w:firstLine="0"/>
        <w:rPr>
          <w:rFonts w:cs="Times"/>
        </w:rPr>
      </w:pPr>
    </w:p>
    <w:p w14:paraId="2F039F29" w14:textId="77777777" w:rsidR="000A1CA8" w:rsidRPr="00CD6DBD" w:rsidRDefault="000A1CA8" w:rsidP="003A3C07">
      <w:pPr>
        <w:widowControl w:val="0"/>
        <w:tabs>
          <w:tab w:val="left" w:pos="0"/>
        </w:tabs>
        <w:autoSpaceDE w:val="0"/>
        <w:autoSpaceDN w:val="0"/>
        <w:adjustRightInd w:val="0"/>
        <w:rPr>
          <w:rFonts w:cs="Times"/>
        </w:rPr>
      </w:pPr>
      <w:r w:rsidRPr="00CD6DBD">
        <w:rPr>
          <w:rFonts w:cs="Times"/>
          <w:b/>
          <w:bCs/>
        </w:rPr>
        <w:t xml:space="preserve">Lehrstoff: </w:t>
      </w:r>
    </w:p>
    <w:p w14:paraId="19CEAEDD" w14:textId="77777777" w:rsidR="00EC648F" w:rsidRPr="00CD6DBD" w:rsidRDefault="000A1CA8" w:rsidP="003A3C07">
      <w:pPr>
        <w:widowControl w:val="0"/>
        <w:tabs>
          <w:tab w:val="left" w:pos="0"/>
        </w:tabs>
        <w:autoSpaceDE w:val="0"/>
        <w:autoSpaceDN w:val="0"/>
        <w:adjustRightInd w:val="0"/>
        <w:rPr>
          <w:rFonts w:eastAsia="MS Mincho" w:cs="MS Mincho"/>
          <w:i/>
        </w:rPr>
      </w:pPr>
      <w:r w:rsidRPr="00CD6DBD">
        <w:rPr>
          <w:rFonts w:cs="Times New Roman"/>
          <w:i/>
        </w:rPr>
        <w:t>Gleichungs- und Ungleichungssysteme, lineare Optimierung:</w:t>
      </w:r>
      <w:r w:rsidRPr="00CD6DBD">
        <w:rPr>
          <w:rFonts w:ascii="MS Mincho" w:eastAsia="MS Mincho" w:hAnsi="MS Mincho" w:cs="MS Mincho"/>
          <w:i/>
        </w:rPr>
        <w:t> </w:t>
      </w:r>
    </w:p>
    <w:p w14:paraId="38FDB24D" w14:textId="29171746" w:rsidR="000A1CA8" w:rsidRPr="00CD6DBD" w:rsidRDefault="00720035" w:rsidP="003A3C07">
      <w:pPr>
        <w:widowControl w:val="0"/>
        <w:tabs>
          <w:tab w:val="left" w:pos="0"/>
        </w:tabs>
        <w:autoSpaceDE w:val="0"/>
        <w:autoSpaceDN w:val="0"/>
        <w:adjustRightInd w:val="0"/>
        <w:rPr>
          <w:rFonts w:eastAsia="MS Mincho" w:cs="MS Mincho"/>
        </w:rPr>
      </w:pPr>
      <w:r w:rsidRPr="00CD6DBD">
        <w:rPr>
          <w:rFonts w:cs="Times New Roman"/>
        </w:rPr>
        <w:t>p</w:t>
      </w:r>
      <w:r w:rsidR="000A1CA8" w:rsidRPr="00CD6DBD">
        <w:rPr>
          <w:rFonts w:cs="Times New Roman"/>
        </w:rPr>
        <w:t xml:space="preserve">raxisorientierte Anwendungen aus unterschiedlichen Bereichen (Wirtschaft, Wissenschaft, Alltag). </w:t>
      </w:r>
    </w:p>
    <w:p w14:paraId="77ADF59B" w14:textId="6283E1C1" w:rsidR="000A1CA8" w:rsidRPr="00CD6DBD" w:rsidRDefault="000A1CA8" w:rsidP="003A3C07">
      <w:pPr>
        <w:widowControl w:val="0"/>
        <w:tabs>
          <w:tab w:val="left" w:pos="0"/>
        </w:tabs>
        <w:autoSpaceDE w:val="0"/>
        <w:autoSpaceDN w:val="0"/>
        <w:adjustRightInd w:val="0"/>
        <w:rPr>
          <w:rFonts w:cs="Times"/>
        </w:rPr>
      </w:pPr>
      <w:r w:rsidRPr="00CD6DBD">
        <w:rPr>
          <w:rFonts w:cs="Times New Roman"/>
        </w:rPr>
        <w:t>Zinseszins- und Rentenrechnung:</w:t>
      </w:r>
      <w:r w:rsidRPr="00CD6DBD">
        <w:rPr>
          <w:rFonts w:ascii="MS Mincho" w:eastAsia="MS Mincho" w:hAnsi="MS Mincho" w:cs="MS Mincho"/>
        </w:rPr>
        <w:t> </w:t>
      </w:r>
      <w:r w:rsidR="00155261" w:rsidRPr="00CD6DBD">
        <w:rPr>
          <w:rFonts w:cs="Times New Roman"/>
        </w:rPr>
        <w:t xml:space="preserve">Schulartenspezifische </w:t>
      </w:r>
      <w:r w:rsidRPr="00CD6DBD">
        <w:rPr>
          <w:rFonts w:cs="Times New Roman"/>
        </w:rPr>
        <w:t xml:space="preserve">Anwendungen bei unterschiedlichen Sparformen, Krediten und Schuldtilgung. </w:t>
      </w:r>
    </w:p>
    <w:p w14:paraId="67B44001" w14:textId="46B1295C" w:rsidR="000A1CA8" w:rsidRPr="00CD6DBD" w:rsidRDefault="000A1CA8" w:rsidP="003A3C07">
      <w:pPr>
        <w:widowControl w:val="0"/>
        <w:tabs>
          <w:tab w:val="left" w:pos="0"/>
        </w:tabs>
        <w:autoSpaceDE w:val="0"/>
        <w:autoSpaceDN w:val="0"/>
        <w:adjustRightInd w:val="0"/>
        <w:rPr>
          <w:rFonts w:cs="Times"/>
        </w:rPr>
      </w:pPr>
      <w:r w:rsidRPr="00CD6DBD">
        <w:rPr>
          <w:rFonts w:cs="Times New Roman"/>
        </w:rPr>
        <w:t>Differenzieren und Integrieren:</w:t>
      </w:r>
      <w:r w:rsidRPr="00CD6DBD">
        <w:rPr>
          <w:rFonts w:ascii="MS Mincho" w:eastAsia="MS Mincho" w:hAnsi="MS Mincho" w:cs="MS Mincho"/>
        </w:rPr>
        <w:t> </w:t>
      </w:r>
      <w:r w:rsidR="00155261" w:rsidRPr="00CD6DBD">
        <w:rPr>
          <w:rFonts w:cs="Times New Roman"/>
        </w:rPr>
        <w:t xml:space="preserve">Schulartenspezifische </w:t>
      </w:r>
      <w:r w:rsidRPr="00CD6DBD">
        <w:rPr>
          <w:rFonts w:cs="Times New Roman"/>
        </w:rPr>
        <w:t xml:space="preserve">Anwendungen in der Kosten- und Preistheorie. </w:t>
      </w:r>
    </w:p>
    <w:p w14:paraId="75E49ABD" w14:textId="77777777" w:rsidR="00EC648F" w:rsidRPr="00CD6DBD" w:rsidRDefault="000A1CA8" w:rsidP="003A3C07">
      <w:pPr>
        <w:widowControl w:val="0"/>
        <w:tabs>
          <w:tab w:val="left" w:pos="0"/>
        </w:tabs>
        <w:autoSpaceDE w:val="0"/>
        <w:autoSpaceDN w:val="0"/>
        <w:adjustRightInd w:val="0"/>
        <w:rPr>
          <w:rFonts w:cs="Times New Roman"/>
          <w:i/>
        </w:rPr>
      </w:pPr>
      <w:r w:rsidRPr="00CD6DBD">
        <w:rPr>
          <w:rFonts w:cs="Times New Roman"/>
          <w:i/>
        </w:rPr>
        <w:t xml:space="preserve">Stochastik: </w:t>
      </w:r>
    </w:p>
    <w:p w14:paraId="2087AF0B" w14:textId="4965DA41" w:rsidR="000A1CA8" w:rsidRPr="00CD6DBD" w:rsidRDefault="00155261" w:rsidP="003A3C07">
      <w:pPr>
        <w:widowControl w:val="0"/>
        <w:tabs>
          <w:tab w:val="left" w:pos="0"/>
        </w:tabs>
        <w:autoSpaceDE w:val="0"/>
        <w:autoSpaceDN w:val="0"/>
        <w:adjustRightInd w:val="0"/>
        <w:rPr>
          <w:rFonts w:cs="Times New Roman"/>
        </w:rPr>
      </w:pPr>
      <w:r w:rsidRPr="00CD6DBD">
        <w:rPr>
          <w:rFonts w:cs="Times New Roman"/>
        </w:rPr>
        <w:t xml:space="preserve">Praxisorientierte </w:t>
      </w:r>
      <w:r w:rsidR="000A1CA8" w:rsidRPr="00CD6DBD">
        <w:rPr>
          <w:rFonts w:cs="Times New Roman"/>
        </w:rPr>
        <w:t xml:space="preserve">Problemstellungen aus unterschiedlichen Bereichen (Wirtschaft, Wissenschaft, Alltag) zur beschreibenden Statistik und zur Wahrscheinlichkeitsrechnung. </w:t>
      </w:r>
    </w:p>
    <w:p w14:paraId="07267B2B" w14:textId="77777777" w:rsidR="00720035" w:rsidRPr="00CD6DBD" w:rsidRDefault="00720035" w:rsidP="003A3C07">
      <w:pPr>
        <w:widowControl w:val="0"/>
        <w:tabs>
          <w:tab w:val="left" w:pos="0"/>
        </w:tabs>
        <w:autoSpaceDE w:val="0"/>
        <w:autoSpaceDN w:val="0"/>
        <w:adjustRightInd w:val="0"/>
        <w:rPr>
          <w:rFonts w:cs="Times"/>
        </w:rPr>
      </w:pPr>
    </w:p>
    <w:p w14:paraId="1052F338" w14:textId="77777777" w:rsidR="000A1CA8" w:rsidRPr="00CD6DBD" w:rsidRDefault="000A1CA8" w:rsidP="003A3C07">
      <w:pPr>
        <w:widowControl w:val="0"/>
        <w:tabs>
          <w:tab w:val="left" w:pos="0"/>
        </w:tabs>
        <w:autoSpaceDE w:val="0"/>
        <w:autoSpaceDN w:val="0"/>
        <w:adjustRightInd w:val="0"/>
        <w:rPr>
          <w:rFonts w:cs="Times"/>
        </w:rPr>
      </w:pPr>
      <w:r w:rsidRPr="00CD6DBD">
        <w:rPr>
          <w:rFonts w:cs="Times"/>
          <w:b/>
          <w:bCs/>
        </w:rPr>
        <w:t xml:space="preserve">Schularbeiten: </w:t>
      </w:r>
    </w:p>
    <w:p w14:paraId="594963FD" w14:textId="7EC56BCD" w:rsidR="000A1CA8" w:rsidRPr="00CD6DBD" w:rsidRDefault="004466A8" w:rsidP="004466A8">
      <w:pPr>
        <w:widowControl w:val="0"/>
        <w:tabs>
          <w:tab w:val="left" w:pos="0"/>
          <w:tab w:val="left" w:pos="720"/>
        </w:tabs>
        <w:autoSpaceDE w:val="0"/>
        <w:autoSpaceDN w:val="0"/>
        <w:adjustRightInd w:val="0"/>
        <w:rPr>
          <w:rFonts w:cs="Times New Roman"/>
        </w:rPr>
      </w:pPr>
      <w:r w:rsidRPr="00CD6DBD">
        <w:rPr>
          <w:rFonts w:cs="Times New Roman"/>
        </w:rPr>
        <w:t xml:space="preserve">I. </w:t>
      </w:r>
      <w:r w:rsidR="000A1CA8" w:rsidRPr="00CD6DBD">
        <w:rPr>
          <w:rFonts w:cs="Times New Roman"/>
        </w:rPr>
        <w:t xml:space="preserve">Jahrgang: 1 einstündige Schularbeit im 1. Semester, 1 einstündige Schularbeit im 2. Semester. </w:t>
      </w:r>
      <w:r w:rsidR="000A1CA8" w:rsidRPr="00CD6DBD">
        <w:rPr>
          <w:rFonts w:ascii="MS Mincho" w:eastAsia="MS Mincho" w:hAnsi="MS Mincho" w:cs="MS Mincho"/>
        </w:rPr>
        <w:t> </w:t>
      </w:r>
    </w:p>
    <w:p w14:paraId="6F8DC709" w14:textId="76C593C7" w:rsidR="000A1CA8" w:rsidRPr="00CD6DBD" w:rsidRDefault="004466A8" w:rsidP="004466A8">
      <w:pPr>
        <w:widowControl w:val="0"/>
        <w:tabs>
          <w:tab w:val="left" w:pos="0"/>
          <w:tab w:val="left" w:pos="720"/>
        </w:tabs>
        <w:autoSpaceDE w:val="0"/>
        <w:autoSpaceDN w:val="0"/>
        <w:adjustRightInd w:val="0"/>
        <w:rPr>
          <w:rFonts w:cs="Times New Roman"/>
        </w:rPr>
      </w:pPr>
      <w:r w:rsidRPr="00CD6DBD">
        <w:rPr>
          <w:rFonts w:cs="Times New Roman"/>
        </w:rPr>
        <w:t>II.</w:t>
      </w:r>
      <w:r w:rsidR="000A1CA8" w:rsidRPr="00CD6DBD">
        <w:rPr>
          <w:rFonts w:cs="Times New Roman"/>
        </w:rPr>
        <w:t xml:space="preserve">Jahrgang: 1 einstündige Schularbeit im 3. Semester, 1 zweistündige Schularbeit im 4. Semester. </w:t>
      </w:r>
      <w:r w:rsidR="000A1CA8" w:rsidRPr="00CD6DBD">
        <w:rPr>
          <w:rFonts w:ascii="MS Mincho" w:eastAsia="MS Mincho" w:hAnsi="MS Mincho" w:cs="MS Mincho"/>
        </w:rPr>
        <w:t> </w:t>
      </w:r>
    </w:p>
    <w:p w14:paraId="2D199437" w14:textId="77777777" w:rsidR="000A1CA8" w:rsidRPr="00CD6DBD" w:rsidRDefault="000A1CA8" w:rsidP="003A3C07">
      <w:pPr>
        <w:widowControl w:val="0"/>
        <w:tabs>
          <w:tab w:val="left" w:pos="0"/>
        </w:tabs>
        <w:autoSpaceDE w:val="0"/>
        <w:autoSpaceDN w:val="0"/>
        <w:adjustRightInd w:val="0"/>
        <w:rPr>
          <w:rFonts w:cs="Times New Roman"/>
        </w:rPr>
      </w:pPr>
      <w:r w:rsidRPr="00CD6DBD">
        <w:rPr>
          <w:rFonts w:cs="Times New Roman"/>
        </w:rPr>
        <w:t xml:space="preserve">III. Jahrgang: 1 zweistündige und 1 dreistündige Schularbeit. </w:t>
      </w:r>
    </w:p>
    <w:p w14:paraId="6A4FE361" w14:textId="77777777" w:rsidR="00720035" w:rsidRPr="00CD6DBD" w:rsidRDefault="00720035" w:rsidP="003A3C07">
      <w:pPr>
        <w:widowControl w:val="0"/>
        <w:tabs>
          <w:tab w:val="left" w:pos="0"/>
        </w:tabs>
        <w:autoSpaceDE w:val="0"/>
        <w:autoSpaceDN w:val="0"/>
        <w:adjustRightInd w:val="0"/>
        <w:rPr>
          <w:rFonts w:cs="Times New Roman"/>
        </w:rPr>
      </w:pPr>
    </w:p>
    <w:p w14:paraId="63C47E8C" w14:textId="77777777" w:rsidR="005647E6" w:rsidRPr="00CD6DBD" w:rsidRDefault="005647E6" w:rsidP="00AB01B1">
      <w:pPr>
        <w:widowControl w:val="0"/>
        <w:autoSpaceDE w:val="0"/>
        <w:autoSpaceDN w:val="0"/>
        <w:adjustRightInd w:val="0"/>
        <w:rPr>
          <w:rFonts w:cs="Times New Roman"/>
        </w:rPr>
      </w:pPr>
    </w:p>
    <w:p w14:paraId="17A93079" w14:textId="77777777" w:rsidR="00CD1336" w:rsidRPr="00CD6DBD" w:rsidRDefault="00CD1336" w:rsidP="00AB01B1">
      <w:pPr>
        <w:pStyle w:val="81ErlUeberschrZ"/>
        <w:spacing w:before="0" w:line="240" w:lineRule="auto"/>
        <w:jc w:val="left"/>
        <w:outlineLvl w:val="9"/>
        <w:rPr>
          <w:rFonts w:asciiTheme="minorHAnsi" w:hAnsiTheme="minorHAnsi"/>
          <w:color w:val="auto"/>
          <w:sz w:val="28"/>
          <w:szCs w:val="28"/>
        </w:rPr>
      </w:pPr>
      <w:r w:rsidRPr="00CD6DBD">
        <w:rPr>
          <w:rFonts w:asciiTheme="minorHAnsi" w:hAnsiTheme="minorHAnsi"/>
          <w:b w:val="0"/>
          <w:color w:val="auto"/>
          <w:sz w:val="28"/>
          <w:szCs w:val="28"/>
        </w:rPr>
        <w:t>5.2 BIOLOGIE, GESUNDHEIT, HYGIENE UND ERNÄHRUNG</w:t>
      </w:r>
    </w:p>
    <w:p w14:paraId="7FA08D80" w14:textId="77777777" w:rsidR="009B5776" w:rsidRPr="00CD6DBD" w:rsidRDefault="009B5776" w:rsidP="00AB01B1">
      <w:pPr>
        <w:rPr>
          <w:rFonts w:cs="Times New Roman"/>
          <w:lang w:eastAsia="de-DE"/>
        </w:rPr>
      </w:pPr>
    </w:p>
    <w:p w14:paraId="22937020" w14:textId="77777777" w:rsidR="00CD1336" w:rsidRPr="00CD6DBD" w:rsidRDefault="00CD1336"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pacing w:val="26"/>
          <w:sz w:val="24"/>
          <w:szCs w:val="24"/>
        </w:rPr>
        <w:t>I. Jahrgang:</w:t>
      </w:r>
    </w:p>
    <w:p w14:paraId="0D413A6B" w14:textId="16C80677" w:rsidR="00CD1336" w:rsidRPr="00CD6DBD" w:rsidRDefault="005647E6" w:rsidP="00AB01B1">
      <w:pPr>
        <w:pStyle w:val="83ErlText"/>
        <w:spacing w:before="0" w:line="240" w:lineRule="auto"/>
        <w:jc w:val="left"/>
        <w:rPr>
          <w:rFonts w:asciiTheme="minorHAnsi" w:hAnsiTheme="minorHAnsi"/>
          <w:color w:val="auto"/>
          <w:spacing w:val="26"/>
          <w:sz w:val="24"/>
          <w:szCs w:val="24"/>
        </w:rPr>
      </w:pPr>
      <w:r w:rsidRPr="00CD6DBD">
        <w:rPr>
          <w:rFonts w:asciiTheme="minorHAnsi" w:hAnsiTheme="minorHAnsi"/>
          <w:color w:val="auto"/>
          <w:spacing w:val="26"/>
          <w:sz w:val="24"/>
          <w:szCs w:val="24"/>
        </w:rPr>
        <w:t>1. Semester  –  Kompetenzmodul 1</w:t>
      </w:r>
    </w:p>
    <w:p w14:paraId="50B55970" w14:textId="77777777" w:rsidR="00CD1336" w:rsidRPr="00CD6DBD" w:rsidRDefault="00CD1336" w:rsidP="00AB01B1">
      <w:pPr>
        <w:pStyle w:val="83ErlText"/>
        <w:spacing w:before="0" w:line="240" w:lineRule="auto"/>
        <w:jc w:val="left"/>
        <w:rPr>
          <w:rFonts w:asciiTheme="minorHAnsi" w:hAnsiTheme="minorHAnsi"/>
          <w:color w:val="auto"/>
          <w:sz w:val="24"/>
          <w:szCs w:val="24"/>
        </w:rPr>
      </w:pPr>
    </w:p>
    <w:p w14:paraId="1A6AD697" w14:textId="77777777" w:rsidR="00CD1336" w:rsidRPr="00CD6DBD" w:rsidRDefault="00CD1336" w:rsidP="00AB01B1">
      <w:pPr>
        <w:pStyle w:val="82ErlUeberschrL"/>
        <w:spacing w:before="0" w:line="240" w:lineRule="auto"/>
        <w:jc w:val="left"/>
        <w:outlineLvl w:val="9"/>
        <w:rPr>
          <w:rFonts w:asciiTheme="minorHAnsi" w:hAnsiTheme="minorHAnsi"/>
          <w:color w:val="auto"/>
          <w:sz w:val="24"/>
          <w:szCs w:val="24"/>
        </w:rPr>
      </w:pPr>
      <w:r w:rsidRPr="00CD6DBD">
        <w:rPr>
          <w:rFonts w:asciiTheme="minorHAnsi" w:hAnsiTheme="minorHAnsi"/>
          <w:color w:val="auto"/>
          <w:sz w:val="24"/>
          <w:szCs w:val="24"/>
        </w:rPr>
        <w:t>Bildungs- und Lehraufgabe:</w:t>
      </w:r>
    </w:p>
    <w:p w14:paraId="0FB72FC8" w14:textId="77777777" w:rsidR="00CD1336" w:rsidRPr="00CD6DBD" w:rsidRDefault="00CD1336"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Die Schülerinnen und Schüler können</w:t>
      </w:r>
    </w:p>
    <w:p w14:paraId="01B0C5BB" w14:textId="1D5F0306" w:rsidR="00CD1336" w:rsidRPr="00CD6DBD" w:rsidRDefault="00CD1336" w:rsidP="00846523">
      <w:pPr>
        <w:pStyle w:val="51Abs"/>
        <w:numPr>
          <w:ilvl w:val="0"/>
          <w:numId w:val="65"/>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lastRenderedPageBreak/>
        <w:t>die Merkmale des Lebens beschreiben;</w:t>
      </w:r>
    </w:p>
    <w:p w14:paraId="759E41A4" w14:textId="6103BE97" w:rsidR="00CD1336" w:rsidRPr="00CD6DBD" w:rsidRDefault="00CD1336" w:rsidP="00846523">
      <w:pPr>
        <w:pStyle w:val="51Abs"/>
        <w:numPr>
          <w:ilvl w:val="0"/>
          <w:numId w:val="65"/>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Unterschiede zwischen Pro- und Eukaryoten beschreiben;</w:t>
      </w:r>
    </w:p>
    <w:p w14:paraId="3735301D" w14:textId="67B396A5" w:rsidR="00CD1336" w:rsidRPr="00CD6DBD" w:rsidRDefault="00CD1336" w:rsidP="00846523">
      <w:pPr>
        <w:pStyle w:val="51Abs"/>
        <w:numPr>
          <w:ilvl w:val="0"/>
          <w:numId w:val="65"/>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Zusammenhänge zwischen Form und Funktion biologischer Systeme von der molekularbiologischen Ebene bis zur Ebene der Organsysteme herstellen;</w:t>
      </w:r>
    </w:p>
    <w:p w14:paraId="0E83883A" w14:textId="6FA73871" w:rsidR="00CD1336" w:rsidRPr="00CD6DBD" w:rsidRDefault="00CD1336" w:rsidP="00846523">
      <w:pPr>
        <w:pStyle w:val="51Abs"/>
        <w:numPr>
          <w:ilvl w:val="0"/>
          <w:numId w:val="65"/>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Verantwortung für die eigene Gesundheit und für die Gesundheit anderer übernehmen;</w:t>
      </w:r>
    </w:p>
    <w:p w14:paraId="670DDBAE" w14:textId="7D2D3498" w:rsidR="00CD1336" w:rsidRPr="00CD6DBD" w:rsidRDefault="00CD1336" w:rsidP="00846523">
      <w:pPr>
        <w:pStyle w:val="51Abs"/>
        <w:numPr>
          <w:ilvl w:val="0"/>
          <w:numId w:val="65"/>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Infektionsquellen und –wege beschreiben;</w:t>
      </w:r>
    </w:p>
    <w:p w14:paraId="19B18E69" w14:textId="4A479A7D" w:rsidR="00CD1336" w:rsidRPr="00CD6DBD" w:rsidRDefault="00CD1336" w:rsidP="00846523">
      <w:pPr>
        <w:pStyle w:val="51Abs"/>
        <w:numPr>
          <w:ilvl w:val="0"/>
          <w:numId w:val="65"/>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Bedeutung von Hygienemaßnahmen und Impfungen erklären;</w:t>
      </w:r>
    </w:p>
    <w:p w14:paraId="4BB110B6" w14:textId="37FE7D36" w:rsidR="00CD1336" w:rsidRPr="00CD6DBD" w:rsidRDefault="00CD1336" w:rsidP="00846523">
      <w:pPr>
        <w:pStyle w:val="51Abs"/>
        <w:numPr>
          <w:ilvl w:val="0"/>
          <w:numId w:val="65"/>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Arbeitsweise der körpereigenen Abwehrsysteme beschreiben;</w:t>
      </w:r>
    </w:p>
    <w:p w14:paraId="62DAE34B" w14:textId="39164541" w:rsidR="00CD1336" w:rsidRPr="00CD6DBD" w:rsidRDefault="00CD1336" w:rsidP="00846523">
      <w:pPr>
        <w:pStyle w:val="51Abs"/>
        <w:numPr>
          <w:ilvl w:val="0"/>
          <w:numId w:val="65"/>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Zusammensetzung des Blutes und den Aufbau bzw. die Funktion des Herz- und Kreislaufsystems beschreiben;</w:t>
      </w:r>
    </w:p>
    <w:p w14:paraId="024E9189" w14:textId="266B90C7" w:rsidR="00CD1336" w:rsidRPr="00CD6DBD" w:rsidRDefault="00CD1336" w:rsidP="00846523">
      <w:pPr>
        <w:pStyle w:val="51Abs"/>
        <w:numPr>
          <w:ilvl w:val="0"/>
          <w:numId w:val="65"/>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Grundlagen der Ernährung erläutern;</w:t>
      </w:r>
    </w:p>
    <w:p w14:paraId="1B31EDB8" w14:textId="079DE4AF" w:rsidR="00CD1336" w:rsidRPr="00CD6DBD" w:rsidRDefault="00CD1336" w:rsidP="00846523">
      <w:pPr>
        <w:pStyle w:val="51Abs"/>
        <w:numPr>
          <w:ilvl w:val="0"/>
          <w:numId w:val="65"/>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grundlegende Kenntnisse über energieliefernde Nährstoffe darstellen;</w:t>
      </w:r>
    </w:p>
    <w:p w14:paraId="6579611E" w14:textId="4F5ABE80" w:rsidR="00CD1336" w:rsidRPr="00CD6DBD" w:rsidRDefault="00CD1336" w:rsidP="00846523">
      <w:pPr>
        <w:pStyle w:val="51Abs"/>
        <w:numPr>
          <w:ilvl w:val="0"/>
          <w:numId w:val="65"/>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relevante Informationen beschaffen und auswerten.</w:t>
      </w:r>
    </w:p>
    <w:p w14:paraId="04AC74D6" w14:textId="77777777" w:rsidR="00CD1336" w:rsidRPr="00CD6DBD" w:rsidRDefault="00CD1336" w:rsidP="00AB01B1">
      <w:pPr>
        <w:pStyle w:val="51Abs"/>
        <w:spacing w:before="0" w:line="240" w:lineRule="auto"/>
        <w:ind w:firstLine="0"/>
        <w:jc w:val="left"/>
        <w:rPr>
          <w:rFonts w:asciiTheme="minorHAnsi" w:hAnsiTheme="minorHAnsi"/>
          <w:color w:val="auto"/>
          <w:sz w:val="24"/>
          <w:szCs w:val="24"/>
        </w:rPr>
      </w:pPr>
    </w:p>
    <w:p w14:paraId="7C8FB25B" w14:textId="77777777" w:rsidR="00CD1336" w:rsidRPr="00CD6DBD" w:rsidRDefault="00CD1336" w:rsidP="00AB01B1">
      <w:pPr>
        <w:pStyle w:val="82ErlUeberschrL"/>
        <w:spacing w:before="0" w:line="240" w:lineRule="auto"/>
        <w:jc w:val="left"/>
        <w:outlineLvl w:val="9"/>
        <w:rPr>
          <w:rFonts w:asciiTheme="minorHAnsi" w:hAnsiTheme="minorHAnsi"/>
          <w:color w:val="auto"/>
          <w:sz w:val="24"/>
          <w:szCs w:val="24"/>
        </w:rPr>
      </w:pPr>
      <w:r w:rsidRPr="00CD6DBD">
        <w:rPr>
          <w:rFonts w:asciiTheme="minorHAnsi" w:hAnsiTheme="minorHAnsi"/>
          <w:color w:val="auto"/>
          <w:sz w:val="24"/>
          <w:szCs w:val="24"/>
        </w:rPr>
        <w:t>Lehrstoff:</w:t>
      </w:r>
    </w:p>
    <w:p w14:paraId="2FBA53EE" w14:textId="77777777" w:rsidR="00CD1336" w:rsidRPr="00CD6DBD" w:rsidRDefault="00CD1336" w:rsidP="00AB01B1">
      <w:pPr>
        <w:rPr>
          <w:rFonts w:cs="Times New Roman"/>
        </w:rPr>
      </w:pPr>
      <w:r w:rsidRPr="00CD6DBD">
        <w:rPr>
          <w:rFonts w:cs="Times New Roman"/>
        </w:rPr>
        <w:t>Kennzeichen des Lebens.</w:t>
      </w:r>
    </w:p>
    <w:p w14:paraId="1A32A981" w14:textId="77777777" w:rsidR="00CD1336" w:rsidRPr="00CD6DBD" w:rsidRDefault="00CD1336" w:rsidP="00AB01B1">
      <w:pPr>
        <w:rPr>
          <w:rFonts w:cs="Times New Roman"/>
        </w:rPr>
      </w:pPr>
      <w:r w:rsidRPr="00CD6DBD">
        <w:rPr>
          <w:rFonts w:cs="Times New Roman"/>
        </w:rPr>
        <w:t>Zellbiologie (Bau der Zelle, DNS, Chromosomen, Mitose, Meiose).</w:t>
      </w:r>
    </w:p>
    <w:p w14:paraId="249D7DC0" w14:textId="77777777" w:rsidR="00CD1336" w:rsidRPr="00CD6DBD" w:rsidRDefault="00CD1336" w:rsidP="00AB01B1">
      <w:pPr>
        <w:rPr>
          <w:rFonts w:cs="Times New Roman"/>
        </w:rPr>
      </w:pPr>
      <w:r w:rsidRPr="00CD6DBD">
        <w:rPr>
          <w:rFonts w:cs="Times New Roman"/>
        </w:rPr>
        <w:t>Gewebe/ Gewebetypen, Organsysteme, Gesamtorganismus.</w:t>
      </w:r>
    </w:p>
    <w:p w14:paraId="48EDF7F4" w14:textId="77777777" w:rsidR="00CD1336" w:rsidRPr="00CD6DBD" w:rsidRDefault="00CD1336" w:rsidP="00AB01B1">
      <w:pPr>
        <w:rPr>
          <w:rFonts w:cs="Times New Roman"/>
        </w:rPr>
      </w:pPr>
      <w:r w:rsidRPr="00CD6DBD">
        <w:rPr>
          <w:rFonts w:cs="Times New Roman"/>
        </w:rPr>
        <w:t>Mikrobiologie (Krankheitserreger, Infektionen, Infektionskrankheiten).</w:t>
      </w:r>
    </w:p>
    <w:p w14:paraId="6D718CD7" w14:textId="77777777" w:rsidR="00155261" w:rsidRPr="00CD6DBD" w:rsidRDefault="00155261" w:rsidP="00AB01B1">
      <w:pPr>
        <w:rPr>
          <w:rFonts w:cs="Times New Roman"/>
        </w:rPr>
      </w:pPr>
    </w:p>
    <w:p w14:paraId="6C4E373C" w14:textId="77777777" w:rsidR="00CD1336" w:rsidRPr="00CD6DBD" w:rsidRDefault="00CD1336" w:rsidP="00AB01B1">
      <w:pPr>
        <w:rPr>
          <w:rFonts w:cs="Times New Roman"/>
        </w:rPr>
      </w:pPr>
      <w:r w:rsidRPr="00CD6DBD">
        <w:rPr>
          <w:rFonts w:cs="Times New Roman"/>
        </w:rPr>
        <w:t>Mensch und Gesundheit:</w:t>
      </w:r>
    </w:p>
    <w:p w14:paraId="0FA9F2B5" w14:textId="77777777" w:rsidR="00CD1336" w:rsidRPr="00CD6DBD" w:rsidRDefault="00CD1336" w:rsidP="00AB01B1">
      <w:pPr>
        <w:rPr>
          <w:rFonts w:cs="Times New Roman"/>
        </w:rPr>
      </w:pPr>
      <w:r w:rsidRPr="00CD6DBD">
        <w:rPr>
          <w:rFonts w:cs="Times New Roman"/>
        </w:rPr>
        <w:t>Immunsystem, Allergien und Impfungen.</w:t>
      </w:r>
    </w:p>
    <w:p w14:paraId="05D0D19D" w14:textId="77777777" w:rsidR="00CD1336" w:rsidRPr="00CD6DBD" w:rsidRDefault="00CD1336" w:rsidP="00AB01B1">
      <w:pPr>
        <w:rPr>
          <w:rFonts w:cs="Times New Roman"/>
        </w:rPr>
      </w:pPr>
      <w:r w:rsidRPr="00CD6DBD">
        <w:rPr>
          <w:rFonts w:cs="Times New Roman"/>
        </w:rPr>
        <w:t>Blut, Herz-Kreislauf-System.</w:t>
      </w:r>
    </w:p>
    <w:p w14:paraId="3835033A" w14:textId="77777777" w:rsidR="00155261" w:rsidRPr="00CD6DBD" w:rsidRDefault="00155261" w:rsidP="00AB01B1">
      <w:pPr>
        <w:pStyle w:val="83ErlText"/>
        <w:spacing w:before="0" w:line="240" w:lineRule="auto"/>
        <w:jc w:val="left"/>
        <w:rPr>
          <w:rFonts w:asciiTheme="minorHAnsi" w:hAnsiTheme="minorHAnsi"/>
          <w:color w:val="auto"/>
          <w:sz w:val="24"/>
          <w:szCs w:val="24"/>
        </w:rPr>
      </w:pPr>
    </w:p>
    <w:p w14:paraId="37062EEE" w14:textId="77777777" w:rsidR="00CD1336" w:rsidRPr="00CD6DBD" w:rsidRDefault="00CD1336"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Grundlagen der Ernährung:</w:t>
      </w:r>
    </w:p>
    <w:p w14:paraId="03433176" w14:textId="77777777" w:rsidR="00CD1336" w:rsidRPr="00CD6DBD" w:rsidRDefault="00CD1336"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Ernährungsverhalten.</w:t>
      </w:r>
    </w:p>
    <w:p w14:paraId="43CD3CE8" w14:textId="77777777" w:rsidR="00CD1336" w:rsidRPr="00CD6DBD" w:rsidRDefault="00CD1336"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Zusammenhang zwischen Ernährung und Gesundheit.</w:t>
      </w:r>
    </w:p>
    <w:p w14:paraId="33A65D3C" w14:textId="77777777" w:rsidR="00CD1336" w:rsidRPr="00CD6DBD" w:rsidRDefault="00CD1336"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Aufgaben und Bestandteile der Nahrung.</w:t>
      </w:r>
    </w:p>
    <w:p w14:paraId="1053A62F" w14:textId="77777777" w:rsidR="00CD1336" w:rsidRPr="00CD6DBD" w:rsidRDefault="00CD1336"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Energie-, Nährstoff- und Flüssigkeitsbedarf.</w:t>
      </w:r>
    </w:p>
    <w:p w14:paraId="741B1550" w14:textId="77777777" w:rsidR="00CD1336" w:rsidRPr="00CD6DBD" w:rsidRDefault="00CD1336"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Richtlinien einer vollwertigen Ernährung und lebensmittelbasierte Ernährungsempfehlungen.</w:t>
      </w:r>
    </w:p>
    <w:p w14:paraId="4E0D9FC3" w14:textId="77777777" w:rsidR="00CD1336" w:rsidRPr="00CD6DBD" w:rsidRDefault="00CD1336"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Energieliefernde Inhaltsstoffe der Nahrung im Überblick  (Kohlenhydrate):</w:t>
      </w:r>
    </w:p>
    <w:p w14:paraId="7BB6E5DC" w14:textId="77777777" w:rsidR="00CD1336" w:rsidRPr="00CD6DBD" w:rsidRDefault="00CD1336"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Aufbau, Arten und Vorkommen. Ernährungsphysiologische Bedeutung.</w:t>
      </w:r>
    </w:p>
    <w:p w14:paraId="329D29F3" w14:textId="77777777" w:rsidR="00CD1336" w:rsidRPr="00CD6DBD" w:rsidRDefault="00CD1336"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Bedarf und Bedarfsdeckung.</w:t>
      </w:r>
    </w:p>
    <w:p w14:paraId="670AF4E8" w14:textId="77777777" w:rsidR="00CD1336" w:rsidRPr="00CD6DBD" w:rsidRDefault="00CD1336" w:rsidP="00AB01B1">
      <w:pPr>
        <w:pStyle w:val="51Abs"/>
        <w:spacing w:before="0" w:line="240" w:lineRule="auto"/>
        <w:ind w:firstLine="0"/>
        <w:jc w:val="left"/>
        <w:rPr>
          <w:rFonts w:asciiTheme="minorHAnsi" w:hAnsiTheme="minorHAnsi"/>
          <w:color w:val="auto"/>
          <w:sz w:val="24"/>
          <w:szCs w:val="24"/>
        </w:rPr>
      </w:pPr>
    </w:p>
    <w:p w14:paraId="525F2106" w14:textId="0FF15318" w:rsidR="00CD1336" w:rsidRPr="00CD6DBD" w:rsidRDefault="00CD1336" w:rsidP="00AB01B1">
      <w:pPr>
        <w:pStyle w:val="83ErlText"/>
        <w:spacing w:before="0" w:line="240" w:lineRule="auto"/>
        <w:jc w:val="left"/>
        <w:rPr>
          <w:rFonts w:asciiTheme="minorHAnsi" w:hAnsiTheme="minorHAnsi"/>
          <w:color w:val="auto"/>
          <w:spacing w:val="26"/>
          <w:sz w:val="24"/>
          <w:szCs w:val="24"/>
        </w:rPr>
      </w:pPr>
      <w:r w:rsidRPr="00CD6DBD">
        <w:rPr>
          <w:rFonts w:asciiTheme="minorHAnsi" w:hAnsiTheme="minorHAnsi"/>
          <w:color w:val="auto"/>
          <w:spacing w:val="26"/>
          <w:sz w:val="24"/>
          <w:szCs w:val="24"/>
        </w:rPr>
        <w:t xml:space="preserve">2. Semester </w:t>
      </w:r>
      <w:r w:rsidR="005647E6" w:rsidRPr="00CD6DBD">
        <w:rPr>
          <w:rFonts w:asciiTheme="minorHAnsi" w:hAnsiTheme="minorHAnsi"/>
          <w:color w:val="auto"/>
          <w:spacing w:val="26"/>
          <w:sz w:val="24"/>
          <w:szCs w:val="24"/>
        </w:rPr>
        <w:t xml:space="preserve"> </w:t>
      </w:r>
      <w:r w:rsidRPr="00CD6DBD">
        <w:rPr>
          <w:rFonts w:asciiTheme="minorHAnsi" w:hAnsiTheme="minorHAnsi"/>
          <w:color w:val="auto"/>
          <w:spacing w:val="26"/>
          <w:sz w:val="24"/>
          <w:szCs w:val="24"/>
        </w:rPr>
        <w:t>–</w:t>
      </w:r>
      <w:r w:rsidR="005647E6" w:rsidRPr="00CD6DBD">
        <w:rPr>
          <w:rFonts w:asciiTheme="minorHAnsi" w:hAnsiTheme="minorHAnsi"/>
          <w:color w:val="auto"/>
          <w:spacing w:val="26"/>
          <w:sz w:val="24"/>
          <w:szCs w:val="24"/>
        </w:rPr>
        <w:t xml:space="preserve">  Kompetenzmodul 2</w:t>
      </w:r>
    </w:p>
    <w:p w14:paraId="174488CA" w14:textId="77777777" w:rsidR="00CD1336" w:rsidRPr="00CD6DBD" w:rsidRDefault="00CD1336" w:rsidP="00AB01B1">
      <w:pPr>
        <w:pStyle w:val="83ErlText"/>
        <w:spacing w:before="0" w:line="240" w:lineRule="auto"/>
        <w:jc w:val="left"/>
        <w:rPr>
          <w:rFonts w:asciiTheme="minorHAnsi" w:hAnsiTheme="minorHAnsi"/>
          <w:color w:val="auto"/>
          <w:spacing w:val="26"/>
          <w:sz w:val="24"/>
          <w:szCs w:val="24"/>
        </w:rPr>
      </w:pPr>
    </w:p>
    <w:p w14:paraId="2682C38A" w14:textId="77777777" w:rsidR="00CD1336" w:rsidRPr="00CD6DBD" w:rsidRDefault="00CD1336"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b/>
          <w:color w:val="auto"/>
          <w:sz w:val="24"/>
          <w:szCs w:val="24"/>
        </w:rPr>
        <w:t>Bildungs- und Lehraufgabe:</w:t>
      </w:r>
    </w:p>
    <w:p w14:paraId="01944F3E" w14:textId="77777777" w:rsidR="00CD1336" w:rsidRPr="00CD6DBD" w:rsidRDefault="00CD1336"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Die Schülerinnen und Schüler können</w:t>
      </w:r>
    </w:p>
    <w:p w14:paraId="31B0A34A" w14:textId="60675738" w:rsidR="00CD1336" w:rsidRPr="00CD6DBD" w:rsidRDefault="00CD1336" w:rsidP="00846523">
      <w:pPr>
        <w:pStyle w:val="51Abs"/>
        <w:numPr>
          <w:ilvl w:val="0"/>
          <w:numId w:val="65"/>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Aufbau und die Funktion des Atmungssystems beschreiben;</w:t>
      </w:r>
    </w:p>
    <w:p w14:paraId="60751657" w14:textId="7789ED43" w:rsidR="00CD1336" w:rsidRPr="00CD6DBD" w:rsidRDefault="00CD1336" w:rsidP="00846523">
      <w:pPr>
        <w:pStyle w:val="51Abs"/>
        <w:numPr>
          <w:ilvl w:val="0"/>
          <w:numId w:val="65"/>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Bau- und Funktionsweise verschiedener Stoffwechselorgane erklären;</w:t>
      </w:r>
    </w:p>
    <w:p w14:paraId="06E6DF63" w14:textId="01600F17" w:rsidR="00CD1336" w:rsidRPr="00CD6DBD" w:rsidRDefault="00CD1336" w:rsidP="00846523">
      <w:pPr>
        <w:pStyle w:val="51Abs"/>
        <w:numPr>
          <w:ilvl w:val="0"/>
          <w:numId w:val="65"/>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den Aufbau und die Funktion des passiven und aktiven Bewegungsapparates beschreiben;</w:t>
      </w:r>
    </w:p>
    <w:p w14:paraId="6214979A" w14:textId="5D2FA079" w:rsidR="00CD1336" w:rsidRPr="00CD6DBD" w:rsidRDefault="00CD1336" w:rsidP="00846523">
      <w:pPr>
        <w:pStyle w:val="51Abs"/>
        <w:numPr>
          <w:ilvl w:val="0"/>
          <w:numId w:val="65"/>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ihre persönliche Lebensführung entsprechend den physiologischen Anforderungen anpassen;</w:t>
      </w:r>
    </w:p>
    <w:p w14:paraId="4B08E974" w14:textId="072C27DD" w:rsidR="00CD1336" w:rsidRPr="00CD6DBD" w:rsidRDefault="00CD1336" w:rsidP="00846523">
      <w:pPr>
        <w:pStyle w:val="51Abs"/>
        <w:numPr>
          <w:ilvl w:val="0"/>
          <w:numId w:val="65"/>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wesentlichen Aufgaben des Nervensystems an Beispielen erklären;</w:t>
      </w:r>
    </w:p>
    <w:p w14:paraId="2FF0E04E" w14:textId="4402096D" w:rsidR="00CD1336" w:rsidRPr="00CD6DBD" w:rsidRDefault="00CD1336" w:rsidP="00846523">
      <w:pPr>
        <w:pStyle w:val="51Abs"/>
        <w:numPr>
          <w:ilvl w:val="0"/>
          <w:numId w:val="65"/>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Beispiele für verschiedene Typen von Sinnesorganen zur Wahrnehmung der Umwelt in Aufbau und Funktion beschreiben;</w:t>
      </w:r>
    </w:p>
    <w:p w14:paraId="46D9F005" w14:textId="1D3060A8" w:rsidR="00CD1336" w:rsidRPr="00CD6DBD" w:rsidRDefault="00CD1336" w:rsidP="00846523">
      <w:pPr>
        <w:pStyle w:val="51Abs"/>
        <w:numPr>
          <w:ilvl w:val="0"/>
          <w:numId w:val="65"/>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lastRenderedPageBreak/>
        <w:t>grundlegende Kenntnisse über energiefreie Nährstoffe darstellen;</w:t>
      </w:r>
    </w:p>
    <w:p w14:paraId="31D9C7EF" w14:textId="63F8E080" w:rsidR="00CD1336" w:rsidRPr="00CD6DBD" w:rsidRDefault="00CD1336" w:rsidP="00846523">
      <w:pPr>
        <w:pStyle w:val="51Abs"/>
        <w:numPr>
          <w:ilvl w:val="0"/>
          <w:numId w:val="65"/>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relevante Informationen beschaffen, analysieren und bewerten.</w:t>
      </w:r>
    </w:p>
    <w:p w14:paraId="3B406953" w14:textId="77777777" w:rsidR="00CD1336" w:rsidRPr="00CD6DBD" w:rsidRDefault="00CD1336" w:rsidP="00AB01B1">
      <w:pPr>
        <w:pStyle w:val="51Abs"/>
        <w:spacing w:before="0" w:line="240" w:lineRule="auto"/>
        <w:ind w:firstLine="0"/>
        <w:jc w:val="left"/>
        <w:rPr>
          <w:rFonts w:asciiTheme="minorHAnsi" w:hAnsiTheme="minorHAnsi"/>
          <w:color w:val="auto"/>
          <w:sz w:val="24"/>
          <w:szCs w:val="24"/>
        </w:rPr>
      </w:pPr>
    </w:p>
    <w:p w14:paraId="0AD7E6AE" w14:textId="77777777" w:rsidR="00CD1336" w:rsidRPr="00CD6DBD" w:rsidRDefault="00CD1336" w:rsidP="00AB01B1">
      <w:pPr>
        <w:pStyle w:val="82ErlUeberschrL"/>
        <w:spacing w:before="0" w:line="240" w:lineRule="auto"/>
        <w:jc w:val="left"/>
        <w:outlineLvl w:val="9"/>
        <w:rPr>
          <w:rFonts w:asciiTheme="minorHAnsi" w:hAnsiTheme="minorHAnsi"/>
          <w:color w:val="auto"/>
          <w:sz w:val="24"/>
          <w:szCs w:val="24"/>
        </w:rPr>
      </w:pPr>
      <w:r w:rsidRPr="00CD6DBD">
        <w:rPr>
          <w:rFonts w:asciiTheme="minorHAnsi" w:hAnsiTheme="minorHAnsi"/>
          <w:color w:val="auto"/>
          <w:sz w:val="24"/>
          <w:szCs w:val="24"/>
        </w:rPr>
        <w:t>Lehrstoff:</w:t>
      </w:r>
    </w:p>
    <w:p w14:paraId="17B9664C" w14:textId="77777777" w:rsidR="00CD1336" w:rsidRPr="00CD6DBD" w:rsidRDefault="00CD1336" w:rsidP="00AB01B1">
      <w:pPr>
        <w:rPr>
          <w:rFonts w:cs="Times New Roman"/>
        </w:rPr>
      </w:pPr>
      <w:r w:rsidRPr="00CD6DBD">
        <w:rPr>
          <w:rFonts w:cs="Times New Roman"/>
        </w:rPr>
        <w:t>Gesunder Mensch:</w:t>
      </w:r>
    </w:p>
    <w:p w14:paraId="3E963738" w14:textId="77777777" w:rsidR="00CD1336" w:rsidRPr="00CD6DBD" w:rsidRDefault="00CD1336" w:rsidP="00AB01B1">
      <w:pPr>
        <w:rPr>
          <w:rFonts w:cs="Times New Roman"/>
        </w:rPr>
      </w:pPr>
      <w:r w:rsidRPr="00CD6DBD">
        <w:rPr>
          <w:rFonts w:cs="Times New Roman"/>
        </w:rPr>
        <w:t>Aufbau und Funktion des Atmungssystems.</w:t>
      </w:r>
    </w:p>
    <w:p w14:paraId="23D12F5F" w14:textId="77777777" w:rsidR="00CD1336" w:rsidRPr="00CD6DBD" w:rsidRDefault="00CD1336" w:rsidP="00AB01B1">
      <w:pPr>
        <w:rPr>
          <w:rFonts w:cs="Times New Roman"/>
        </w:rPr>
      </w:pPr>
      <w:r w:rsidRPr="00CD6DBD">
        <w:rPr>
          <w:rFonts w:cs="Times New Roman"/>
        </w:rPr>
        <w:t>Verdauungssystem und Störungen.</w:t>
      </w:r>
    </w:p>
    <w:p w14:paraId="2B1302B0" w14:textId="77777777" w:rsidR="00CD1336" w:rsidRPr="00CD6DBD" w:rsidRDefault="00CD1336" w:rsidP="00AB01B1">
      <w:pPr>
        <w:rPr>
          <w:rFonts w:cs="Times New Roman"/>
        </w:rPr>
      </w:pPr>
      <w:r w:rsidRPr="00CD6DBD">
        <w:rPr>
          <w:rFonts w:cs="Times New Roman"/>
        </w:rPr>
        <w:t>Exkretionssystem.</w:t>
      </w:r>
    </w:p>
    <w:p w14:paraId="135AF61A" w14:textId="77777777" w:rsidR="00CD1336" w:rsidRPr="00CD6DBD" w:rsidRDefault="00CD1336" w:rsidP="00AB01B1">
      <w:pPr>
        <w:rPr>
          <w:rFonts w:cs="Times New Roman"/>
        </w:rPr>
      </w:pPr>
      <w:r w:rsidRPr="00CD6DBD">
        <w:rPr>
          <w:rFonts w:cs="Times New Roman"/>
        </w:rPr>
        <w:t>Passiver und aktiver Bewegungsapparat sowie deren Erkrankungen.</w:t>
      </w:r>
    </w:p>
    <w:p w14:paraId="23A006F5" w14:textId="77777777" w:rsidR="00CD1336" w:rsidRPr="00CD6DBD" w:rsidRDefault="00CD1336" w:rsidP="00AB01B1">
      <w:pPr>
        <w:rPr>
          <w:rFonts w:cs="Times New Roman"/>
        </w:rPr>
      </w:pPr>
      <w:r w:rsidRPr="00CD6DBD">
        <w:rPr>
          <w:rFonts w:cs="Times New Roman"/>
        </w:rPr>
        <w:t>Sinne und Wahrnehmung:</w:t>
      </w:r>
    </w:p>
    <w:p w14:paraId="4D37B1BB" w14:textId="77777777" w:rsidR="00CD1336" w:rsidRPr="00CD6DBD" w:rsidRDefault="00CD1336" w:rsidP="00AB01B1">
      <w:pPr>
        <w:rPr>
          <w:rFonts w:cs="Times New Roman"/>
        </w:rPr>
      </w:pPr>
      <w:r w:rsidRPr="00CD6DBD">
        <w:rPr>
          <w:rFonts w:cs="Times New Roman"/>
        </w:rPr>
        <w:t>Zentrales und peripheres Nervensystem sowie deren Erkrankungen.</w:t>
      </w:r>
    </w:p>
    <w:p w14:paraId="6CAA2CC5" w14:textId="77777777" w:rsidR="00CD1336" w:rsidRPr="00CD6DBD" w:rsidRDefault="00CD1336" w:rsidP="00AB01B1">
      <w:pPr>
        <w:rPr>
          <w:rFonts w:cs="Times New Roman"/>
        </w:rPr>
      </w:pPr>
      <w:r w:rsidRPr="00CD6DBD">
        <w:rPr>
          <w:rFonts w:cs="Times New Roman"/>
        </w:rPr>
        <w:t>Sinnesorgane.</w:t>
      </w:r>
    </w:p>
    <w:p w14:paraId="22BD62B4" w14:textId="568054CD" w:rsidR="00155261" w:rsidRPr="00CD6DBD" w:rsidRDefault="00155261"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Ernährung:</w:t>
      </w:r>
    </w:p>
    <w:p w14:paraId="5784799A" w14:textId="77777777" w:rsidR="00CD1336" w:rsidRPr="00CD6DBD" w:rsidRDefault="00CD1336"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Energieliefernde und energiefreie Inhaltsstoffe der Nahrung im Überblick (Fette, Eiweiße, Vitamine Mineralstoffe, Wasser):</w:t>
      </w:r>
    </w:p>
    <w:p w14:paraId="1039E27D" w14:textId="77777777" w:rsidR="00CD1336" w:rsidRPr="00CD6DBD" w:rsidRDefault="00CD1336"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Aufbau, Arten und Vorkommen. Ernährungsphysiologische Bedeutung.</w:t>
      </w:r>
    </w:p>
    <w:p w14:paraId="31157AFB" w14:textId="201BC341" w:rsidR="00CD1336" w:rsidRPr="00CD6DBD" w:rsidRDefault="00CD1336"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Bedarf und Bedarfsdeckung.</w:t>
      </w:r>
    </w:p>
    <w:p w14:paraId="7D5AF700" w14:textId="14B44C43" w:rsidR="00CD1336" w:rsidRPr="00CD6DBD" w:rsidRDefault="004C3963" w:rsidP="00AB01B1">
      <w:pPr>
        <w:pStyle w:val="54Subliterae1"/>
        <w:spacing w:before="0" w:line="240" w:lineRule="auto"/>
        <w:ind w:left="0" w:firstLine="0"/>
        <w:jc w:val="left"/>
        <w:rPr>
          <w:rFonts w:asciiTheme="minorHAnsi" w:hAnsiTheme="minorHAnsi"/>
          <w:color w:val="auto"/>
          <w:sz w:val="24"/>
          <w:szCs w:val="24"/>
        </w:rPr>
      </w:pPr>
      <w:r w:rsidRPr="00CD6DBD">
        <w:rPr>
          <w:rFonts w:asciiTheme="minorHAnsi" w:hAnsiTheme="minorHAnsi"/>
          <w:color w:val="auto"/>
          <w:sz w:val="24"/>
          <w:szCs w:val="24"/>
        </w:rPr>
        <w:t>Ernährungserziehung.</w:t>
      </w:r>
    </w:p>
    <w:p w14:paraId="7E0ED1ED" w14:textId="77777777" w:rsidR="004C3963" w:rsidRPr="00CD6DBD" w:rsidRDefault="004C3963" w:rsidP="00AB01B1">
      <w:pPr>
        <w:pStyle w:val="54Subliterae1"/>
        <w:spacing w:before="0" w:line="240" w:lineRule="auto"/>
        <w:ind w:left="0" w:firstLine="0"/>
        <w:jc w:val="left"/>
        <w:rPr>
          <w:rFonts w:asciiTheme="minorHAnsi" w:hAnsiTheme="minorHAnsi"/>
          <w:color w:val="auto"/>
          <w:sz w:val="24"/>
          <w:szCs w:val="24"/>
        </w:rPr>
      </w:pPr>
    </w:p>
    <w:p w14:paraId="2AF570B7" w14:textId="77777777" w:rsidR="00CD1336" w:rsidRPr="00CD6DBD" w:rsidRDefault="00CD1336" w:rsidP="00AB01B1">
      <w:pPr>
        <w:pStyle w:val="54Subliterae1"/>
        <w:spacing w:before="0" w:line="240" w:lineRule="auto"/>
        <w:ind w:left="0" w:firstLine="0"/>
        <w:jc w:val="left"/>
        <w:rPr>
          <w:rFonts w:asciiTheme="minorHAnsi" w:hAnsiTheme="minorHAnsi"/>
          <w:color w:val="auto"/>
          <w:sz w:val="24"/>
          <w:szCs w:val="24"/>
        </w:rPr>
      </w:pPr>
      <w:r w:rsidRPr="00CD6DBD">
        <w:rPr>
          <w:rFonts w:asciiTheme="minorHAnsi" w:hAnsiTheme="minorHAnsi"/>
          <w:color w:val="auto"/>
          <w:spacing w:val="26"/>
          <w:sz w:val="24"/>
          <w:szCs w:val="24"/>
        </w:rPr>
        <w:t>II. Jahrgang:</w:t>
      </w:r>
    </w:p>
    <w:p w14:paraId="25C2B91B" w14:textId="5DC975AD" w:rsidR="00CD1336" w:rsidRPr="00CD6DBD" w:rsidRDefault="00CD1336" w:rsidP="00AB01B1">
      <w:pPr>
        <w:pStyle w:val="83ErlText"/>
        <w:spacing w:before="0" w:line="240" w:lineRule="auto"/>
        <w:jc w:val="left"/>
        <w:rPr>
          <w:rFonts w:asciiTheme="minorHAnsi" w:hAnsiTheme="minorHAnsi"/>
          <w:color w:val="auto"/>
          <w:spacing w:val="26"/>
          <w:sz w:val="24"/>
          <w:szCs w:val="24"/>
        </w:rPr>
      </w:pPr>
      <w:r w:rsidRPr="00CD6DBD">
        <w:rPr>
          <w:rFonts w:asciiTheme="minorHAnsi" w:hAnsiTheme="minorHAnsi"/>
          <w:color w:val="auto"/>
          <w:spacing w:val="26"/>
          <w:sz w:val="24"/>
          <w:szCs w:val="24"/>
        </w:rPr>
        <w:t xml:space="preserve">3. Semester </w:t>
      </w:r>
      <w:r w:rsidR="005647E6" w:rsidRPr="00CD6DBD">
        <w:rPr>
          <w:rFonts w:asciiTheme="minorHAnsi" w:hAnsiTheme="minorHAnsi"/>
          <w:color w:val="auto"/>
          <w:spacing w:val="26"/>
          <w:sz w:val="24"/>
          <w:szCs w:val="24"/>
        </w:rPr>
        <w:t xml:space="preserve"> </w:t>
      </w:r>
      <w:r w:rsidRPr="00CD6DBD">
        <w:rPr>
          <w:rFonts w:asciiTheme="minorHAnsi" w:hAnsiTheme="minorHAnsi"/>
          <w:color w:val="auto"/>
          <w:spacing w:val="26"/>
          <w:sz w:val="24"/>
          <w:szCs w:val="24"/>
        </w:rPr>
        <w:t xml:space="preserve">– </w:t>
      </w:r>
      <w:r w:rsidR="005647E6" w:rsidRPr="00CD6DBD">
        <w:rPr>
          <w:rFonts w:asciiTheme="minorHAnsi" w:hAnsiTheme="minorHAnsi"/>
          <w:color w:val="auto"/>
          <w:spacing w:val="26"/>
          <w:sz w:val="24"/>
          <w:szCs w:val="24"/>
        </w:rPr>
        <w:t xml:space="preserve"> Kompetenzmodul 3</w:t>
      </w:r>
    </w:p>
    <w:p w14:paraId="19987307" w14:textId="77777777" w:rsidR="004C3963" w:rsidRPr="00CD6DBD" w:rsidRDefault="004C3963" w:rsidP="00AB01B1">
      <w:pPr>
        <w:pStyle w:val="83ErlText"/>
        <w:spacing w:before="0" w:line="240" w:lineRule="auto"/>
        <w:jc w:val="left"/>
        <w:rPr>
          <w:rFonts w:asciiTheme="minorHAnsi" w:hAnsiTheme="minorHAnsi"/>
          <w:color w:val="auto"/>
          <w:spacing w:val="26"/>
          <w:sz w:val="24"/>
          <w:szCs w:val="24"/>
        </w:rPr>
      </w:pPr>
    </w:p>
    <w:p w14:paraId="600A37A2" w14:textId="77777777" w:rsidR="00CD1336" w:rsidRPr="00CD6DBD" w:rsidRDefault="00CD1336" w:rsidP="00AB01B1">
      <w:pPr>
        <w:pStyle w:val="82ErlUeberschrL"/>
        <w:spacing w:before="0" w:line="240" w:lineRule="auto"/>
        <w:jc w:val="left"/>
        <w:outlineLvl w:val="9"/>
        <w:rPr>
          <w:rFonts w:asciiTheme="minorHAnsi" w:hAnsiTheme="minorHAnsi"/>
          <w:color w:val="auto"/>
          <w:sz w:val="24"/>
          <w:szCs w:val="24"/>
        </w:rPr>
      </w:pPr>
      <w:r w:rsidRPr="00CD6DBD">
        <w:rPr>
          <w:rFonts w:asciiTheme="minorHAnsi" w:hAnsiTheme="minorHAnsi"/>
          <w:color w:val="auto"/>
          <w:sz w:val="24"/>
          <w:szCs w:val="24"/>
        </w:rPr>
        <w:t>Bildungs- und Lehraufgabe:</w:t>
      </w:r>
    </w:p>
    <w:p w14:paraId="5BD77D41" w14:textId="030527D5" w:rsidR="00CD1336" w:rsidRPr="00CD6DBD" w:rsidRDefault="00CD1336" w:rsidP="00AB01B1">
      <w:pPr>
        <w:pStyle w:val="82ErlUeberschrL"/>
        <w:spacing w:before="0" w:line="240" w:lineRule="auto"/>
        <w:jc w:val="left"/>
        <w:outlineLvl w:val="9"/>
        <w:rPr>
          <w:rFonts w:asciiTheme="minorHAnsi" w:hAnsiTheme="minorHAnsi"/>
          <w:b w:val="0"/>
          <w:color w:val="auto"/>
          <w:sz w:val="24"/>
          <w:szCs w:val="24"/>
        </w:rPr>
      </w:pPr>
      <w:r w:rsidRPr="00CD6DBD">
        <w:rPr>
          <w:rFonts w:asciiTheme="minorHAnsi" w:hAnsiTheme="minorHAnsi"/>
          <w:b w:val="0"/>
          <w:color w:val="auto"/>
          <w:sz w:val="24"/>
          <w:szCs w:val="24"/>
        </w:rPr>
        <w:t>Die Schülerinnen und Schüler können</w:t>
      </w:r>
    </w:p>
    <w:p w14:paraId="74ED1B46" w14:textId="133A4803" w:rsidR="00CD1336" w:rsidRPr="00CD6DBD" w:rsidRDefault="00CD1336" w:rsidP="00846523">
      <w:pPr>
        <w:pStyle w:val="54Subliterae1"/>
        <w:numPr>
          <w:ilvl w:val="0"/>
          <w:numId w:val="65"/>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wesentlichen Aufgaben des Hormonsystems an Beispielen erklären;</w:t>
      </w:r>
    </w:p>
    <w:p w14:paraId="473C4584" w14:textId="3DE95635" w:rsidR="00CD1336" w:rsidRPr="00CD6DBD" w:rsidRDefault="00CD1336" w:rsidP="00846523">
      <w:pPr>
        <w:pStyle w:val="54Subliterae1"/>
        <w:numPr>
          <w:ilvl w:val="0"/>
          <w:numId w:val="65"/>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Gemeinsamkeiten unterschiedlicher Organismen aufzeigen und deren Ursprung erklären;</w:t>
      </w:r>
    </w:p>
    <w:p w14:paraId="6E43A0CF" w14:textId="3B9D1528" w:rsidR="00CD1336" w:rsidRPr="00CD6DBD" w:rsidRDefault="00CD1336" w:rsidP="00846523">
      <w:pPr>
        <w:pStyle w:val="54Subliterae1"/>
        <w:numPr>
          <w:ilvl w:val="0"/>
          <w:numId w:val="65"/>
        </w:numPr>
        <w:tabs>
          <w:tab w:val="clear" w:pos="624"/>
        </w:tabs>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Mechanismen der Evolution unter Anwendung von Fachvokabular erklären und Belege für die Evolution anführen;</w:t>
      </w:r>
    </w:p>
    <w:p w14:paraId="337D0675" w14:textId="14417A92" w:rsidR="00CD1336" w:rsidRPr="00CD6DBD" w:rsidRDefault="00CD1336" w:rsidP="00846523">
      <w:pPr>
        <w:pStyle w:val="54Subliterae1"/>
        <w:numPr>
          <w:ilvl w:val="0"/>
          <w:numId w:val="65"/>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wesentlichen lebensmittelrechtlichen Grundlagen erläutern und die Lebensmittelkennzeichnung auswerten;</w:t>
      </w:r>
    </w:p>
    <w:p w14:paraId="5E6D87A6" w14:textId="2F08011E" w:rsidR="00CD1336" w:rsidRPr="00CD6DBD" w:rsidRDefault="00CD1336" w:rsidP="00846523">
      <w:pPr>
        <w:pStyle w:val="54Subliterae1"/>
        <w:numPr>
          <w:ilvl w:val="0"/>
          <w:numId w:val="65"/>
        </w:numPr>
        <w:tabs>
          <w:tab w:val="clear" w:pos="624"/>
          <w:tab w:val="clear" w:pos="680"/>
          <w:tab w:val="left" w:pos="0"/>
        </w:tabs>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Fachkenntnisse über handelsübliche Lebensmittel wiedergeben und eine ernährungsphysiologische Bewertung durchführen.</w:t>
      </w:r>
    </w:p>
    <w:p w14:paraId="2AF9E0A5" w14:textId="77777777" w:rsidR="00CD1336" w:rsidRPr="00CD6DBD" w:rsidRDefault="00CD1336" w:rsidP="00AB01B1">
      <w:pPr>
        <w:pStyle w:val="82ErlUeberschrL"/>
        <w:spacing w:before="0" w:line="240" w:lineRule="auto"/>
        <w:jc w:val="left"/>
        <w:outlineLvl w:val="9"/>
        <w:rPr>
          <w:rFonts w:asciiTheme="minorHAnsi" w:hAnsiTheme="minorHAnsi"/>
          <w:color w:val="auto"/>
          <w:sz w:val="24"/>
          <w:szCs w:val="24"/>
        </w:rPr>
      </w:pPr>
      <w:r w:rsidRPr="00CD6DBD">
        <w:rPr>
          <w:rFonts w:asciiTheme="minorHAnsi" w:hAnsiTheme="minorHAnsi"/>
          <w:color w:val="auto"/>
          <w:sz w:val="24"/>
          <w:szCs w:val="24"/>
        </w:rPr>
        <w:t>Lehrstoff:</w:t>
      </w:r>
    </w:p>
    <w:p w14:paraId="4F2BDEA6" w14:textId="77777777" w:rsidR="00CD1336" w:rsidRPr="00CD6DBD" w:rsidRDefault="00CD1336" w:rsidP="00AB01B1">
      <w:pPr>
        <w:rPr>
          <w:rFonts w:cs="Times New Roman"/>
        </w:rPr>
      </w:pPr>
      <w:r w:rsidRPr="00CD6DBD">
        <w:rPr>
          <w:rFonts w:cs="Times New Roman"/>
        </w:rPr>
        <w:t>Hormonsystem sowie deren Erkrankungen.</w:t>
      </w:r>
    </w:p>
    <w:p w14:paraId="610975CC" w14:textId="77777777" w:rsidR="00CD1336" w:rsidRPr="00CD6DBD" w:rsidRDefault="00CD1336" w:rsidP="00AB01B1">
      <w:pPr>
        <w:rPr>
          <w:rFonts w:cs="Times New Roman"/>
        </w:rPr>
      </w:pPr>
      <w:r w:rsidRPr="00CD6DBD">
        <w:rPr>
          <w:rFonts w:cs="Times New Roman"/>
        </w:rPr>
        <w:t>Entwicklung und Weltanschauung:</w:t>
      </w:r>
    </w:p>
    <w:p w14:paraId="42F8F7BD" w14:textId="77777777" w:rsidR="00CD1336" w:rsidRPr="00CD6DBD" w:rsidRDefault="00CD1336" w:rsidP="00AB01B1">
      <w:pPr>
        <w:rPr>
          <w:rFonts w:cs="Times New Roman"/>
        </w:rPr>
      </w:pPr>
      <w:r w:rsidRPr="00CD6DBD">
        <w:rPr>
          <w:rFonts w:cs="Times New Roman"/>
        </w:rPr>
        <w:t>Ursprung und Entwicklung des Lebens.</w:t>
      </w:r>
    </w:p>
    <w:p w14:paraId="6444E553" w14:textId="77777777" w:rsidR="00CD1336" w:rsidRPr="00CD6DBD" w:rsidRDefault="00CD1336" w:rsidP="00AB01B1">
      <w:pPr>
        <w:rPr>
          <w:rFonts w:cs="Times New Roman"/>
        </w:rPr>
      </w:pPr>
      <w:r w:rsidRPr="00CD6DBD">
        <w:rPr>
          <w:rFonts w:cs="Times New Roman"/>
        </w:rPr>
        <w:t>Evolutionstheorien.</w:t>
      </w:r>
    </w:p>
    <w:p w14:paraId="7E5AD085" w14:textId="77777777" w:rsidR="00155261" w:rsidRPr="00CD6DBD" w:rsidRDefault="00155261" w:rsidP="00AB01B1">
      <w:pPr>
        <w:pStyle w:val="83ErlText"/>
        <w:spacing w:before="0" w:line="240" w:lineRule="auto"/>
        <w:jc w:val="left"/>
        <w:rPr>
          <w:rFonts w:asciiTheme="minorHAnsi" w:hAnsiTheme="minorHAnsi"/>
          <w:color w:val="auto"/>
          <w:sz w:val="24"/>
          <w:szCs w:val="24"/>
        </w:rPr>
      </w:pPr>
    </w:p>
    <w:p w14:paraId="421E8EEC" w14:textId="77777777" w:rsidR="00CD1336" w:rsidRPr="00CD6DBD" w:rsidRDefault="00CD1336"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Lebensmittelqualität:</w:t>
      </w:r>
    </w:p>
    <w:p w14:paraId="295DD18C" w14:textId="77777777" w:rsidR="00CD1336" w:rsidRPr="00CD6DBD" w:rsidRDefault="00CD1336"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Rechtsgrundlagen, Lebensmittelinformationsverordnung.</w:t>
      </w:r>
    </w:p>
    <w:p w14:paraId="0F3CAB39" w14:textId="77777777" w:rsidR="00CD1336" w:rsidRPr="00CD6DBD" w:rsidRDefault="00CD1336"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Ausgewählte Lebensmittel:</w:t>
      </w:r>
    </w:p>
    <w:p w14:paraId="25816880" w14:textId="646D53CD" w:rsidR="00CD1336" w:rsidRPr="00CD6DBD" w:rsidRDefault="00CD1336"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Arten, Zusammensetzung, Produktion, ernährungsphysiologische und wirtschaftliche Bedeutung, Handelsformen, ökologische Bewertung.</w:t>
      </w:r>
    </w:p>
    <w:p w14:paraId="73F4A90D" w14:textId="77777777" w:rsidR="005647E6" w:rsidRPr="00CD6DBD" w:rsidRDefault="005647E6" w:rsidP="00AB01B1">
      <w:pPr>
        <w:pStyle w:val="51Abs"/>
        <w:spacing w:before="0" w:line="240" w:lineRule="auto"/>
        <w:ind w:firstLine="0"/>
        <w:jc w:val="left"/>
        <w:rPr>
          <w:rFonts w:asciiTheme="minorHAnsi" w:hAnsiTheme="minorHAnsi"/>
          <w:color w:val="auto"/>
          <w:sz w:val="24"/>
          <w:szCs w:val="24"/>
        </w:rPr>
      </w:pPr>
    </w:p>
    <w:p w14:paraId="7092B237" w14:textId="348BD845" w:rsidR="00CD1336" w:rsidRPr="00CD6DBD" w:rsidRDefault="00CD1336" w:rsidP="00AB01B1">
      <w:pPr>
        <w:pStyle w:val="83ErlText"/>
        <w:spacing w:before="0" w:line="240" w:lineRule="auto"/>
        <w:jc w:val="left"/>
        <w:rPr>
          <w:rFonts w:asciiTheme="minorHAnsi" w:hAnsiTheme="minorHAnsi"/>
          <w:color w:val="auto"/>
          <w:spacing w:val="26"/>
          <w:sz w:val="24"/>
          <w:szCs w:val="24"/>
        </w:rPr>
      </w:pPr>
      <w:r w:rsidRPr="00CD6DBD">
        <w:rPr>
          <w:rFonts w:asciiTheme="minorHAnsi" w:hAnsiTheme="minorHAnsi"/>
          <w:color w:val="auto"/>
          <w:spacing w:val="26"/>
          <w:sz w:val="24"/>
          <w:szCs w:val="24"/>
        </w:rPr>
        <w:t xml:space="preserve">4. Semester </w:t>
      </w:r>
      <w:r w:rsidR="005647E6" w:rsidRPr="00CD6DBD">
        <w:rPr>
          <w:rFonts w:asciiTheme="minorHAnsi" w:hAnsiTheme="minorHAnsi"/>
          <w:color w:val="auto"/>
          <w:spacing w:val="26"/>
          <w:sz w:val="24"/>
          <w:szCs w:val="24"/>
        </w:rPr>
        <w:t xml:space="preserve"> </w:t>
      </w:r>
      <w:r w:rsidRPr="00CD6DBD">
        <w:rPr>
          <w:rFonts w:asciiTheme="minorHAnsi" w:hAnsiTheme="minorHAnsi"/>
          <w:color w:val="auto"/>
          <w:spacing w:val="26"/>
          <w:sz w:val="24"/>
          <w:szCs w:val="24"/>
        </w:rPr>
        <w:t>–</w:t>
      </w:r>
      <w:r w:rsidR="005647E6" w:rsidRPr="00CD6DBD">
        <w:rPr>
          <w:rFonts w:asciiTheme="minorHAnsi" w:hAnsiTheme="minorHAnsi"/>
          <w:color w:val="auto"/>
          <w:spacing w:val="26"/>
          <w:sz w:val="24"/>
          <w:szCs w:val="24"/>
        </w:rPr>
        <w:t xml:space="preserve"> </w:t>
      </w:r>
      <w:r w:rsidRPr="00CD6DBD">
        <w:rPr>
          <w:rFonts w:asciiTheme="minorHAnsi" w:hAnsiTheme="minorHAnsi"/>
          <w:color w:val="auto"/>
          <w:spacing w:val="26"/>
          <w:sz w:val="24"/>
          <w:szCs w:val="24"/>
        </w:rPr>
        <w:t xml:space="preserve"> Kompetenzmodul 4</w:t>
      </w:r>
    </w:p>
    <w:p w14:paraId="0C065DB3" w14:textId="77777777" w:rsidR="005647E6" w:rsidRPr="00CD6DBD" w:rsidRDefault="005647E6" w:rsidP="00AB01B1">
      <w:pPr>
        <w:pStyle w:val="83ErlText"/>
        <w:spacing w:before="0" w:line="240" w:lineRule="auto"/>
        <w:jc w:val="left"/>
        <w:rPr>
          <w:rFonts w:asciiTheme="minorHAnsi" w:hAnsiTheme="minorHAnsi"/>
          <w:color w:val="auto"/>
          <w:sz w:val="24"/>
          <w:szCs w:val="24"/>
        </w:rPr>
      </w:pPr>
    </w:p>
    <w:p w14:paraId="46CBDF44" w14:textId="77777777" w:rsidR="00CD1336" w:rsidRPr="00CD6DBD" w:rsidRDefault="00CD1336" w:rsidP="00AB01B1">
      <w:pPr>
        <w:pStyle w:val="82ErlUeberschrL"/>
        <w:spacing w:before="0" w:line="240" w:lineRule="auto"/>
        <w:jc w:val="left"/>
        <w:outlineLvl w:val="9"/>
        <w:rPr>
          <w:rFonts w:asciiTheme="minorHAnsi" w:hAnsiTheme="minorHAnsi"/>
          <w:color w:val="auto"/>
          <w:sz w:val="24"/>
          <w:szCs w:val="24"/>
        </w:rPr>
      </w:pPr>
      <w:r w:rsidRPr="00CD6DBD">
        <w:rPr>
          <w:rFonts w:asciiTheme="minorHAnsi" w:hAnsiTheme="minorHAnsi"/>
          <w:color w:val="auto"/>
          <w:sz w:val="24"/>
          <w:szCs w:val="24"/>
        </w:rPr>
        <w:t>Bildungs- und Lehraufgabe:</w:t>
      </w:r>
    </w:p>
    <w:p w14:paraId="16411424" w14:textId="77777777" w:rsidR="00CD1336" w:rsidRPr="00CD6DBD" w:rsidRDefault="00CD1336"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Die Schülerinnen und Schüler können</w:t>
      </w:r>
    </w:p>
    <w:p w14:paraId="59AE53C9" w14:textId="4C7C14FE" w:rsidR="00CD1336" w:rsidRPr="00CD6DBD" w:rsidRDefault="00CD1336"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lastRenderedPageBreak/>
        <w:t>das Grundvokabular der Molekulargenetik anwenden;</w:t>
      </w:r>
    </w:p>
    <w:p w14:paraId="0FD13464" w14:textId="4F3E41F8" w:rsidR="00CD1336" w:rsidRPr="00CD6DBD" w:rsidRDefault="00CD1336"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den Aufbau der Nukleinsäuren und den genetischen Code erklären;</w:t>
      </w:r>
    </w:p>
    <w:p w14:paraId="67D3A928" w14:textId="22759DF0" w:rsidR="00CD1336" w:rsidRPr="00CD6DBD" w:rsidRDefault="00CD1336"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den Ablauf und die Bedeutung der identischen Replikation im Zellzyklus beschreiben;</w:t>
      </w:r>
    </w:p>
    <w:p w14:paraId="3E0D52A6" w14:textId="1538C7AC" w:rsidR="00CD1336" w:rsidRPr="00CD6DBD" w:rsidRDefault="00CD1336"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Grundlagen der klassischen Genetik beschreiben;</w:t>
      </w:r>
    </w:p>
    <w:p w14:paraId="20289275" w14:textId="3E50CFE6" w:rsidR="00CD1336" w:rsidRPr="00CD6DBD" w:rsidRDefault="00CD1336"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Struktur des menschlichen Erbgutes und die Vorgänge der Vererbung erklären;</w:t>
      </w:r>
    </w:p>
    <w:p w14:paraId="4F875869" w14:textId="3D449028" w:rsidR="00CD1336" w:rsidRPr="00CD6DBD" w:rsidRDefault="00CD1336"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wichtigsten Methoden der Genetik in ihren Grundzügen erläutern;</w:t>
      </w:r>
    </w:p>
    <w:p w14:paraId="1657A00B" w14:textId="0A5B3410" w:rsidR="00CD1336" w:rsidRPr="00CD6DBD" w:rsidRDefault="00CD1336"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verschiedene genetisch bedingte Erkrankungen beschreiben;</w:t>
      </w:r>
    </w:p>
    <w:p w14:paraId="3AA38F0D" w14:textId="67E90202" w:rsidR="00CD1336" w:rsidRPr="00CD6DBD" w:rsidRDefault="00CD1336"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 xml:space="preserve">Argumente für bzw. gegen die Nutzung von Gentechnik, Klonen und Stammzellenforschung </w:t>
      </w:r>
      <w:r w:rsidR="0066413C" w:rsidRPr="00CD6DBD">
        <w:rPr>
          <w:rFonts w:asciiTheme="minorHAnsi" w:hAnsiTheme="minorHAnsi"/>
          <w:color w:val="auto"/>
          <w:sz w:val="24"/>
          <w:szCs w:val="24"/>
        </w:rPr>
        <w:t xml:space="preserve"> </w:t>
      </w:r>
      <w:r w:rsidRPr="00CD6DBD">
        <w:rPr>
          <w:rFonts w:asciiTheme="minorHAnsi" w:hAnsiTheme="minorHAnsi"/>
          <w:color w:val="auto"/>
          <w:sz w:val="24"/>
          <w:szCs w:val="24"/>
        </w:rPr>
        <w:t>einander gegenüberstellen und diese reflektieren.</w:t>
      </w:r>
    </w:p>
    <w:p w14:paraId="07ED46A0" w14:textId="77777777" w:rsidR="004C3963" w:rsidRPr="00CD6DBD" w:rsidRDefault="00CD1336"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sich am Markt orientieren und als mündige Konsumentinnen und Konsumenten hinsichtlich Lebensmittelqualität, Nachhaltigkeit und Ethik verantwortungsbewusst handeln;</w:t>
      </w:r>
    </w:p>
    <w:p w14:paraId="1E5B6264" w14:textId="34BB10D0" w:rsidR="00CD1336" w:rsidRPr="00CD6DBD" w:rsidRDefault="00CD1336"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Grundsätze eines nachhaltigen Ernährungsstils und Möglichkeiten der Umsetzung erläutern</w:t>
      </w:r>
    </w:p>
    <w:p w14:paraId="32DA5D5C" w14:textId="6F61BAD1" w:rsidR="00CD1336" w:rsidRPr="00CD6DBD" w:rsidRDefault="00CD1336"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relevante Informationen beschaffen, analysieren und bewerten.</w:t>
      </w:r>
    </w:p>
    <w:p w14:paraId="2E021516" w14:textId="77777777" w:rsidR="00DA733D" w:rsidRPr="00CD6DBD" w:rsidRDefault="00DA733D" w:rsidP="00AB01B1">
      <w:pPr>
        <w:pStyle w:val="54Subliterae1"/>
        <w:spacing w:before="0" w:line="240" w:lineRule="auto"/>
        <w:ind w:left="0" w:firstLine="0"/>
        <w:jc w:val="left"/>
        <w:rPr>
          <w:rFonts w:asciiTheme="minorHAnsi" w:hAnsiTheme="minorHAnsi"/>
          <w:color w:val="auto"/>
          <w:sz w:val="24"/>
          <w:szCs w:val="24"/>
        </w:rPr>
      </w:pPr>
    </w:p>
    <w:p w14:paraId="7E3C73C0" w14:textId="77777777" w:rsidR="00CD1336" w:rsidRPr="00CD6DBD" w:rsidRDefault="00CD1336" w:rsidP="00AB01B1">
      <w:pPr>
        <w:pStyle w:val="82ErlUeberschrL"/>
        <w:spacing w:before="0" w:line="240" w:lineRule="auto"/>
        <w:jc w:val="left"/>
        <w:outlineLvl w:val="9"/>
        <w:rPr>
          <w:rFonts w:asciiTheme="minorHAnsi" w:hAnsiTheme="minorHAnsi"/>
          <w:color w:val="auto"/>
          <w:sz w:val="24"/>
          <w:szCs w:val="24"/>
        </w:rPr>
      </w:pPr>
      <w:r w:rsidRPr="00CD6DBD">
        <w:rPr>
          <w:rFonts w:asciiTheme="minorHAnsi" w:hAnsiTheme="minorHAnsi"/>
          <w:color w:val="auto"/>
          <w:sz w:val="24"/>
          <w:szCs w:val="24"/>
        </w:rPr>
        <w:t>Lehrstoff:</w:t>
      </w:r>
    </w:p>
    <w:p w14:paraId="70318B14" w14:textId="77777777" w:rsidR="00CD1336" w:rsidRPr="00CD6DBD" w:rsidRDefault="00CD1336" w:rsidP="00AB01B1">
      <w:pPr>
        <w:rPr>
          <w:rFonts w:cs="Times New Roman"/>
        </w:rPr>
      </w:pPr>
      <w:r w:rsidRPr="00CD6DBD">
        <w:rPr>
          <w:rFonts w:cs="Times New Roman"/>
        </w:rPr>
        <w:t>Biochemie und Genetik:</w:t>
      </w:r>
    </w:p>
    <w:p w14:paraId="37B161B2" w14:textId="77777777" w:rsidR="00CD1336" w:rsidRPr="00CD6DBD" w:rsidRDefault="00CD1336" w:rsidP="00AB01B1">
      <w:pPr>
        <w:rPr>
          <w:rFonts w:cs="Times New Roman"/>
        </w:rPr>
      </w:pPr>
      <w:r w:rsidRPr="00CD6DBD">
        <w:rPr>
          <w:rFonts w:cs="Times New Roman"/>
        </w:rPr>
        <w:t>Das menschliche Genom.</w:t>
      </w:r>
    </w:p>
    <w:p w14:paraId="2AFDC501" w14:textId="77777777" w:rsidR="00CD1336" w:rsidRPr="00CD6DBD" w:rsidRDefault="00CD1336" w:rsidP="00AB01B1">
      <w:pPr>
        <w:rPr>
          <w:rFonts w:cs="Times New Roman"/>
        </w:rPr>
      </w:pPr>
      <w:r w:rsidRPr="00CD6DBD">
        <w:rPr>
          <w:rFonts w:cs="Times New Roman"/>
        </w:rPr>
        <w:t>Molekulargenetik (Proteinbiosynthese).</w:t>
      </w:r>
    </w:p>
    <w:p w14:paraId="647B7AF2" w14:textId="77777777" w:rsidR="00CD1336" w:rsidRPr="00CD6DBD" w:rsidRDefault="00CD1336" w:rsidP="00AB01B1">
      <w:pPr>
        <w:rPr>
          <w:rFonts w:cs="Times New Roman"/>
        </w:rPr>
      </w:pPr>
      <w:r w:rsidRPr="00CD6DBD">
        <w:rPr>
          <w:rFonts w:cs="Times New Roman"/>
        </w:rPr>
        <w:t>Vererbung und Erbkrankheiten.</w:t>
      </w:r>
    </w:p>
    <w:p w14:paraId="70288FF8" w14:textId="77777777" w:rsidR="00CD1336" w:rsidRPr="00CD6DBD" w:rsidRDefault="00CD1336" w:rsidP="00AB01B1">
      <w:pPr>
        <w:rPr>
          <w:rFonts w:cs="Times New Roman"/>
        </w:rPr>
      </w:pPr>
      <w:r w:rsidRPr="00CD6DBD">
        <w:rPr>
          <w:rFonts w:cs="Times New Roman"/>
        </w:rPr>
        <w:t>Stammzellenforschung, Klonieren und Gentechnologie.</w:t>
      </w:r>
    </w:p>
    <w:p w14:paraId="5F28192C" w14:textId="77777777" w:rsidR="00CD1336" w:rsidRPr="00CD6DBD" w:rsidRDefault="00CD1336" w:rsidP="00AB01B1">
      <w:pPr>
        <w:rPr>
          <w:rFonts w:cs="Times New Roman"/>
        </w:rPr>
      </w:pPr>
      <w:r w:rsidRPr="00CD6DBD">
        <w:rPr>
          <w:rFonts w:cs="Times New Roman"/>
        </w:rPr>
        <w:t>IVF, Pränataldiagnostik, PID.</w:t>
      </w:r>
    </w:p>
    <w:p w14:paraId="205AA565" w14:textId="77777777" w:rsidR="00CD1336" w:rsidRPr="00CD6DBD" w:rsidRDefault="00CD1336" w:rsidP="00AB01B1">
      <w:pPr>
        <w:rPr>
          <w:rFonts w:cs="Times New Roman"/>
        </w:rPr>
      </w:pPr>
      <w:r w:rsidRPr="00CD6DBD">
        <w:rPr>
          <w:rFonts w:cs="Times New Roman"/>
        </w:rPr>
        <w:t>Ethische Aspekte.</w:t>
      </w:r>
    </w:p>
    <w:p w14:paraId="4C7BECB7" w14:textId="77777777" w:rsidR="00155261" w:rsidRPr="00CD6DBD" w:rsidRDefault="00155261" w:rsidP="00AB01B1">
      <w:pPr>
        <w:pStyle w:val="83ErlText"/>
        <w:spacing w:before="0" w:line="240" w:lineRule="auto"/>
        <w:jc w:val="left"/>
        <w:rPr>
          <w:rFonts w:asciiTheme="minorHAnsi" w:hAnsiTheme="minorHAnsi"/>
          <w:color w:val="auto"/>
          <w:sz w:val="24"/>
          <w:szCs w:val="24"/>
        </w:rPr>
      </w:pPr>
    </w:p>
    <w:p w14:paraId="5087E98F" w14:textId="493506D1" w:rsidR="00CD1336" w:rsidRPr="00CD6DBD" w:rsidRDefault="00CD1336"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Nachhaltigkeit</w:t>
      </w:r>
      <w:r w:rsidR="00155261" w:rsidRPr="00CD6DBD">
        <w:rPr>
          <w:rFonts w:asciiTheme="minorHAnsi" w:hAnsiTheme="minorHAnsi"/>
          <w:color w:val="auto"/>
          <w:sz w:val="24"/>
          <w:szCs w:val="24"/>
        </w:rPr>
        <w:t xml:space="preserve"> in der Ernährung</w:t>
      </w:r>
      <w:r w:rsidRPr="00CD6DBD">
        <w:rPr>
          <w:rFonts w:asciiTheme="minorHAnsi" w:hAnsiTheme="minorHAnsi"/>
          <w:color w:val="auto"/>
          <w:sz w:val="24"/>
          <w:szCs w:val="24"/>
        </w:rPr>
        <w:t>:</w:t>
      </w:r>
    </w:p>
    <w:p w14:paraId="0917F2F0" w14:textId="77777777" w:rsidR="00CD1336" w:rsidRPr="00CD6DBD" w:rsidRDefault="00CD1336"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Grundlagen, Lebensmittelproduktion, Ernährungsweisen.</w:t>
      </w:r>
    </w:p>
    <w:p w14:paraId="76CF8872" w14:textId="77777777" w:rsidR="00CD1336" w:rsidRPr="00CD6DBD" w:rsidRDefault="00CD1336"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Welternährung</w:t>
      </w:r>
    </w:p>
    <w:p w14:paraId="407B8029" w14:textId="77777777" w:rsidR="00DA733D" w:rsidRPr="00CD6DBD" w:rsidRDefault="00DA733D" w:rsidP="00AB01B1">
      <w:pPr>
        <w:pStyle w:val="83ErlText"/>
        <w:spacing w:before="0" w:line="240" w:lineRule="auto"/>
        <w:jc w:val="left"/>
        <w:rPr>
          <w:rFonts w:asciiTheme="minorHAnsi" w:hAnsiTheme="minorHAnsi"/>
          <w:color w:val="auto"/>
          <w:sz w:val="24"/>
          <w:szCs w:val="24"/>
        </w:rPr>
      </w:pPr>
    </w:p>
    <w:p w14:paraId="12B28483" w14:textId="3C63B8D4" w:rsidR="00CD1336" w:rsidRPr="00CD6DBD" w:rsidRDefault="005647E6"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pacing w:val="26"/>
          <w:sz w:val="24"/>
          <w:szCs w:val="24"/>
        </w:rPr>
        <w:t>III. Jahrgang – Kompetenzmodul 5:</w:t>
      </w:r>
    </w:p>
    <w:p w14:paraId="65925C3F" w14:textId="68E0F96A" w:rsidR="00CD1336" w:rsidRPr="00CD6DBD" w:rsidRDefault="005647E6" w:rsidP="00AB01B1">
      <w:pPr>
        <w:pStyle w:val="83ErlText"/>
        <w:spacing w:before="0" w:line="240" w:lineRule="auto"/>
        <w:jc w:val="left"/>
        <w:rPr>
          <w:rFonts w:asciiTheme="minorHAnsi" w:hAnsiTheme="minorHAnsi"/>
          <w:color w:val="auto"/>
          <w:spacing w:val="26"/>
          <w:sz w:val="24"/>
          <w:szCs w:val="24"/>
        </w:rPr>
      </w:pPr>
      <w:r w:rsidRPr="00CD6DBD">
        <w:rPr>
          <w:rFonts w:asciiTheme="minorHAnsi" w:hAnsiTheme="minorHAnsi"/>
          <w:color w:val="auto"/>
          <w:spacing w:val="26"/>
          <w:sz w:val="24"/>
          <w:szCs w:val="24"/>
        </w:rPr>
        <w:t xml:space="preserve">5. Semester </w:t>
      </w:r>
    </w:p>
    <w:p w14:paraId="250B6056" w14:textId="77777777" w:rsidR="00DA733D" w:rsidRPr="00CD6DBD" w:rsidRDefault="00DA733D" w:rsidP="00AB01B1">
      <w:pPr>
        <w:pStyle w:val="83ErlText"/>
        <w:spacing w:before="0" w:line="240" w:lineRule="auto"/>
        <w:jc w:val="left"/>
        <w:rPr>
          <w:rFonts w:asciiTheme="minorHAnsi" w:hAnsiTheme="minorHAnsi"/>
          <w:color w:val="auto"/>
          <w:sz w:val="24"/>
          <w:szCs w:val="24"/>
        </w:rPr>
      </w:pPr>
    </w:p>
    <w:p w14:paraId="3AE9C1BE" w14:textId="77777777" w:rsidR="00CD1336" w:rsidRPr="00CD6DBD" w:rsidRDefault="00CD1336" w:rsidP="00AB01B1">
      <w:pPr>
        <w:pStyle w:val="82ErlUeberschrL"/>
        <w:spacing w:before="0" w:line="240" w:lineRule="auto"/>
        <w:jc w:val="left"/>
        <w:outlineLvl w:val="9"/>
        <w:rPr>
          <w:rFonts w:asciiTheme="minorHAnsi" w:hAnsiTheme="minorHAnsi"/>
          <w:color w:val="auto"/>
          <w:sz w:val="24"/>
          <w:szCs w:val="24"/>
        </w:rPr>
      </w:pPr>
      <w:r w:rsidRPr="00CD6DBD">
        <w:rPr>
          <w:rFonts w:asciiTheme="minorHAnsi" w:hAnsiTheme="minorHAnsi"/>
          <w:color w:val="auto"/>
          <w:sz w:val="24"/>
          <w:szCs w:val="24"/>
        </w:rPr>
        <w:t>Bildungs- und Lehraufgabe:</w:t>
      </w:r>
    </w:p>
    <w:p w14:paraId="34BA5C3B" w14:textId="77777777" w:rsidR="00CD1336" w:rsidRPr="00CD6DBD" w:rsidRDefault="00CD1336"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Die Schülerinnen und Schüler können</w:t>
      </w:r>
    </w:p>
    <w:p w14:paraId="6C7124D7" w14:textId="0620B035" w:rsidR="00CD1336" w:rsidRPr="00CD6DBD" w:rsidRDefault="00CD1336"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Grundlagen und Mechanismen der Ökologie unter Anwendung von Fachvokabular erklären und Zusammenhänge darstellen;</w:t>
      </w:r>
    </w:p>
    <w:p w14:paraId="4B9F2B0A" w14:textId="2F14A298" w:rsidR="00CD1336" w:rsidRPr="00CD6DBD" w:rsidRDefault="00CD1336"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globale Problematik des Klimawandels und dessen Ursachen und Beispiele des Naturschutzes erläutern;</w:t>
      </w:r>
    </w:p>
    <w:p w14:paraId="3442FDDE" w14:textId="45AE63AE" w:rsidR="00CD1336" w:rsidRPr="00CD6DBD" w:rsidRDefault="00CD1336"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ihr eigenes ökologisches Verhalten reflektieren, ihren eigenen ökologischen Fußabdruck berechnen und daraus folgend, nachhaltig und umweltgerecht handeln;</w:t>
      </w:r>
    </w:p>
    <w:p w14:paraId="09120252" w14:textId="4E32E878" w:rsidR="00CD1336" w:rsidRPr="00CD6DBD" w:rsidRDefault="00CD1336"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den Zusammenhang zwischen Ernährung und Gesundheit erläutern;</w:t>
      </w:r>
    </w:p>
    <w:p w14:paraId="12EFC102" w14:textId="120D30C4" w:rsidR="00CD1336" w:rsidRPr="00CD6DBD" w:rsidRDefault="00CD1336"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Bedeutung präventiver Ernährungsmaßnahmen erkennen;</w:t>
      </w:r>
    </w:p>
    <w:p w14:paraId="12CC2C91" w14:textId="1F149BA2" w:rsidR="00CD1336" w:rsidRPr="00CD6DBD" w:rsidRDefault="00CD1336"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 xml:space="preserve">ausgewählte </w:t>
      </w:r>
      <w:r w:rsidRPr="00CD6DBD">
        <w:rPr>
          <w:rFonts w:asciiTheme="minorHAnsi" w:hAnsiTheme="minorHAnsi"/>
          <w:i/>
          <w:color w:val="auto"/>
          <w:sz w:val="24"/>
          <w:szCs w:val="24"/>
        </w:rPr>
        <w:t>ernährungsmitbedingte</w:t>
      </w:r>
      <w:r w:rsidRPr="00CD6DBD">
        <w:rPr>
          <w:rFonts w:asciiTheme="minorHAnsi" w:hAnsiTheme="minorHAnsi"/>
          <w:color w:val="auto"/>
          <w:sz w:val="24"/>
          <w:szCs w:val="24"/>
        </w:rPr>
        <w:t xml:space="preserve"> Krankheiten sowie deren mögliche Folgen beschreiben;</w:t>
      </w:r>
    </w:p>
    <w:p w14:paraId="3DD66B0D" w14:textId="74A353D0" w:rsidR="00CD1336" w:rsidRPr="00CD6DBD" w:rsidRDefault="00CD1336"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prophylaktische Maßnahmen setzen und entsprechende Diätempfehlungen geben;</w:t>
      </w:r>
    </w:p>
    <w:p w14:paraId="65D5AA49" w14:textId="38D35B15" w:rsidR="00CD1336" w:rsidRPr="00CD6DBD" w:rsidRDefault="00CD1336" w:rsidP="00846523">
      <w:pPr>
        <w:pStyle w:val="54Subliterae1"/>
        <w:numPr>
          <w:ilvl w:val="0"/>
          <w:numId w:val="66"/>
        </w:numPr>
        <w:spacing w:before="0" w:line="240" w:lineRule="auto"/>
        <w:jc w:val="left"/>
        <w:rPr>
          <w:rFonts w:asciiTheme="minorHAnsi" w:hAnsiTheme="minorHAnsi"/>
          <w:color w:val="auto"/>
          <w:sz w:val="24"/>
          <w:szCs w:val="24"/>
          <w:lang w:val="de-AT"/>
        </w:rPr>
      </w:pPr>
      <w:r w:rsidRPr="00CD6DBD">
        <w:rPr>
          <w:rFonts w:asciiTheme="minorHAnsi" w:hAnsiTheme="minorHAnsi"/>
          <w:color w:val="auto"/>
          <w:sz w:val="24"/>
          <w:szCs w:val="24"/>
          <w:lang w:val="de-AT"/>
        </w:rPr>
        <w:t>ausgewählte zielgruppenspezifische Speisepläne erstellen und bewerten.</w:t>
      </w:r>
    </w:p>
    <w:p w14:paraId="463CEB8F" w14:textId="77777777" w:rsidR="00DA733D" w:rsidRPr="00CD6DBD" w:rsidRDefault="00DA733D" w:rsidP="00AB01B1">
      <w:pPr>
        <w:pStyle w:val="54Subliterae1"/>
        <w:spacing w:before="0" w:line="240" w:lineRule="auto"/>
        <w:ind w:left="0" w:firstLine="0"/>
        <w:jc w:val="left"/>
        <w:rPr>
          <w:rFonts w:asciiTheme="minorHAnsi" w:hAnsiTheme="minorHAnsi"/>
          <w:color w:val="auto"/>
          <w:sz w:val="24"/>
          <w:szCs w:val="24"/>
          <w:lang w:val="de-AT"/>
        </w:rPr>
      </w:pPr>
    </w:p>
    <w:p w14:paraId="50F2A72F" w14:textId="77777777" w:rsidR="00CD1336" w:rsidRPr="00CD6DBD" w:rsidRDefault="00CD1336" w:rsidP="00AB01B1">
      <w:pPr>
        <w:pStyle w:val="82ErlUeberschrL"/>
        <w:spacing w:before="0" w:line="240" w:lineRule="auto"/>
        <w:jc w:val="left"/>
        <w:outlineLvl w:val="9"/>
        <w:rPr>
          <w:rFonts w:asciiTheme="minorHAnsi" w:hAnsiTheme="minorHAnsi"/>
          <w:color w:val="auto"/>
          <w:sz w:val="24"/>
          <w:szCs w:val="24"/>
        </w:rPr>
      </w:pPr>
      <w:r w:rsidRPr="00CD6DBD">
        <w:rPr>
          <w:rFonts w:asciiTheme="minorHAnsi" w:hAnsiTheme="minorHAnsi"/>
          <w:color w:val="auto"/>
          <w:sz w:val="24"/>
          <w:szCs w:val="24"/>
        </w:rPr>
        <w:t>Lehrstoff:</w:t>
      </w:r>
    </w:p>
    <w:p w14:paraId="080488CC" w14:textId="77777777" w:rsidR="00CD1336" w:rsidRPr="00CD6DBD" w:rsidRDefault="00CD1336"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Allgemeine Grundlagen der Ökologie.</w:t>
      </w:r>
    </w:p>
    <w:p w14:paraId="3100C1F8" w14:textId="77777777" w:rsidR="00CD1336" w:rsidRPr="00CD6DBD" w:rsidRDefault="00CD1336"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lastRenderedPageBreak/>
        <w:t>Humanökologie.</w:t>
      </w:r>
    </w:p>
    <w:p w14:paraId="051E01FE" w14:textId="77777777" w:rsidR="00CD1336" w:rsidRPr="00CD6DBD" w:rsidRDefault="00CD1336"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Ökologischer Fußabdruck.</w:t>
      </w:r>
    </w:p>
    <w:p w14:paraId="6B3F17E8" w14:textId="77777777" w:rsidR="00CD1336" w:rsidRPr="00CD6DBD" w:rsidRDefault="00CD1336"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Zusammenhang zwischen Ernährung und Gesundheit.</w:t>
      </w:r>
    </w:p>
    <w:p w14:paraId="6E8506AE" w14:textId="77777777" w:rsidR="00CD1336" w:rsidRPr="00CD6DBD" w:rsidRDefault="00CD1336"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Folgen der Über- und Unterversorgung.</w:t>
      </w:r>
    </w:p>
    <w:p w14:paraId="338CC8AC" w14:textId="77777777" w:rsidR="00DA733D" w:rsidRPr="00CD6DBD" w:rsidRDefault="00CD1336"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 xml:space="preserve">Ursachen und Krankheitsbilder </w:t>
      </w:r>
      <w:r w:rsidRPr="00CD6DBD">
        <w:rPr>
          <w:rFonts w:asciiTheme="minorHAnsi" w:hAnsiTheme="minorHAnsi"/>
          <w:i/>
          <w:color w:val="auto"/>
          <w:sz w:val="24"/>
          <w:szCs w:val="24"/>
        </w:rPr>
        <w:t>ernährungsmitbedingter</w:t>
      </w:r>
      <w:r w:rsidRPr="00CD6DBD">
        <w:rPr>
          <w:rFonts w:asciiTheme="minorHAnsi" w:hAnsiTheme="minorHAnsi"/>
          <w:color w:val="auto"/>
          <w:sz w:val="24"/>
          <w:szCs w:val="24"/>
        </w:rPr>
        <w:t xml:space="preserve"> Krankheiten. </w:t>
      </w:r>
    </w:p>
    <w:p w14:paraId="005E3488" w14:textId="517D7314" w:rsidR="00CD1336" w:rsidRPr="00CD6DBD" w:rsidRDefault="00CD1336"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Ernährungstherapie.</w:t>
      </w:r>
    </w:p>
    <w:p w14:paraId="54B4A9EB" w14:textId="77777777" w:rsidR="00DA733D" w:rsidRPr="00CD6DBD" w:rsidRDefault="00DA733D" w:rsidP="00AB01B1">
      <w:pPr>
        <w:pStyle w:val="83ErlText"/>
        <w:spacing w:before="0" w:line="240" w:lineRule="auto"/>
        <w:jc w:val="left"/>
        <w:rPr>
          <w:rFonts w:asciiTheme="minorHAnsi" w:hAnsiTheme="minorHAnsi"/>
          <w:color w:val="auto"/>
          <w:sz w:val="24"/>
          <w:szCs w:val="24"/>
        </w:rPr>
      </w:pPr>
    </w:p>
    <w:p w14:paraId="3911E780" w14:textId="19CD3446" w:rsidR="00CD1336" w:rsidRPr="00CD6DBD" w:rsidRDefault="00CD1336" w:rsidP="00AB01B1">
      <w:pPr>
        <w:pStyle w:val="83ErlText"/>
        <w:spacing w:before="0" w:line="240" w:lineRule="auto"/>
        <w:jc w:val="left"/>
        <w:rPr>
          <w:rFonts w:asciiTheme="minorHAnsi" w:hAnsiTheme="minorHAnsi"/>
          <w:color w:val="auto"/>
          <w:spacing w:val="26"/>
          <w:sz w:val="24"/>
          <w:szCs w:val="24"/>
        </w:rPr>
      </w:pPr>
      <w:r w:rsidRPr="00CD6DBD">
        <w:rPr>
          <w:rFonts w:asciiTheme="minorHAnsi" w:hAnsiTheme="minorHAnsi"/>
          <w:color w:val="auto"/>
          <w:spacing w:val="26"/>
          <w:sz w:val="24"/>
          <w:szCs w:val="24"/>
        </w:rPr>
        <w:t xml:space="preserve">6. Semester </w:t>
      </w:r>
    </w:p>
    <w:p w14:paraId="705B0FF5" w14:textId="77777777" w:rsidR="005647E6" w:rsidRPr="00CD6DBD" w:rsidRDefault="005647E6" w:rsidP="00AB01B1">
      <w:pPr>
        <w:pStyle w:val="83ErlText"/>
        <w:spacing w:before="0" w:line="240" w:lineRule="auto"/>
        <w:jc w:val="left"/>
        <w:rPr>
          <w:rFonts w:asciiTheme="minorHAnsi" w:hAnsiTheme="minorHAnsi"/>
          <w:color w:val="auto"/>
          <w:sz w:val="24"/>
          <w:szCs w:val="24"/>
        </w:rPr>
      </w:pPr>
    </w:p>
    <w:p w14:paraId="7EEAE5C6" w14:textId="77777777" w:rsidR="00CD1336" w:rsidRPr="00CD6DBD" w:rsidRDefault="00CD1336" w:rsidP="00AB01B1">
      <w:pPr>
        <w:pStyle w:val="82ErlUeberschrL"/>
        <w:spacing w:before="0" w:line="240" w:lineRule="auto"/>
        <w:jc w:val="left"/>
        <w:outlineLvl w:val="9"/>
        <w:rPr>
          <w:rFonts w:asciiTheme="minorHAnsi" w:hAnsiTheme="minorHAnsi"/>
          <w:color w:val="auto"/>
          <w:sz w:val="24"/>
          <w:szCs w:val="24"/>
        </w:rPr>
      </w:pPr>
      <w:r w:rsidRPr="00CD6DBD">
        <w:rPr>
          <w:rFonts w:asciiTheme="minorHAnsi" w:hAnsiTheme="minorHAnsi"/>
          <w:color w:val="auto"/>
          <w:sz w:val="24"/>
          <w:szCs w:val="24"/>
        </w:rPr>
        <w:t>Bildungs- und Lehraufgabe:</w:t>
      </w:r>
    </w:p>
    <w:p w14:paraId="147DE813" w14:textId="77777777" w:rsidR="00CD1336" w:rsidRPr="00CD6DBD" w:rsidRDefault="00CD1336"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Die Schülerinnen und Schüler können</w:t>
      </w:r>
    </w:p>
    <w:p w14:paraId="3D3CE038" w14:textId="0B9C6DF4" w:rsidR="00CD1336" w:rsidRPr="00CD6DBD" w:rsidRDefault="00CD1336"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verschiedene Formen des Verhaltens beschreiben und in Beziehung zur Umwelt setzen;</w:t>
      </w:r>
    </w:p>
    <w:p w14:paraId="63728A7A" w14:textId="0B32D554" w:rsidR="00CD1336" w:rsidRPr="00CD6DBD" w:rsidRDefault="00CD1336"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anhand von Beispielen soziobiologisches Verhalten erklären.</w:t>
      </w:r>
    </w:p>
    <w:p w14:paraId="3C3744C2" w14:textId="382EA705" w:rsidR="00CD1336" w:rsidRPr="00CD6DBD" w:rsidRDefault="00CD1336" w:rsidP="00846523">
      <w:pPr>
        <w:pStyle w:val="54Subliterae1"/>
        <w:numPr>
          <w:ilvl w:val="0"/>
          <w:numId w:val="66"/>
        </w:numPr>
        <w:tabs>
          <w:tab w:val="clear" w:pos="624"/>
          <w:tab w:val="right" w:pos="0"/>
        </w:tabs>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ausgewählte ernährungsmitbedingte Krankheiten sowie deren mögliche Folgen beschreiben;</w:t>
      </w:r>
    </w:p>
    <w:p w14:paraId="2F55A988" w14:textId="70CA4ACC" w:rsidR="00CD1336" w:rsidRPr="00CD6DBD" w:rsidRDefault="00CD1336"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prophylaktische Maßnahmen setzen und entsprechende Diätempfehlungen geben;</w:t>
      </w:r>
    </w:p>
    <w:p w14:paraId="0455A532" w14:textId="1BA4681A" w:rsidR="00CD1336" w:rsidRPr="00CD6DBD" w:rsidRDefault="00CD1336"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ausgewählte zielgruppenspezifische Speisepläne erstellen und bewerten;</w:t>
      </w:r>
    </w:p>
    <w:p w14:paraId="64AF1A05" w14:textId="0D3A67D1" w:rsidR="00CD1336" w:rsidRPr="00CD6DBD" w:rsidRDefault="00CD1336"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relevante Informationen beschaffen, analysieren und bewerten.</w:t>
      </w:r>
    </w:p>
    <w:p w14:paraId="53B2016B" w14:textId="77777777" w:rsidR="00DA733D" w:rsidRPr="00CD6DBD" w:rsidRDefault="00DA733D" w:rsidP="00AB01B1">
      <w:pPr>
        <w:pStyle w:val="54Subliterae1"/>
        <w:spacing w:before="0" w:line="240" w:lineRule="auto"/>
        <w:ind w:left="0" w:firstLine="0"/>
        <w:jc w:val="left"/>
        <w:rPr>
          <w:rFonts w:asciiTheme="minorHAnsi" w:hAnsiTheme="minorHAnsi"/>
          <w:color w:val="auto"/>
          <w:sz w:val="24"/>
          <w:szCs w:val="24"/>
        </w:rPr>
      </w:pPr>
    </w:p>
    <w:p w14:paraId="2C862E20" w14:textId="77777777" w:rsidR="00CD1336" w:rsidRPr="00CD6DBD" w:rsidRDefault="00CD1336" w:rsidP="00AB01B1">
      <w:pPr>
        <w:pStyle w:val="82ErlUeberschrL"/>
        <w:spacing w:before="0" w:line="240" w:lineRule="auto"/>
        <w:jc w:val="left"/>
        <w:outlineLvl w:val="9"/>
        <w:rPr>
          <w:rFonts w:asciiTheme="minorHAnsi" w:hAnsiTheme="minorHAnsi"/>
          <w:color w:val="auto"/>
          <w:sz w:val="24"/>
          <w:szCs w:val="24"/>
        </w:rPr>
      </w:pPr>
      <w:r w:rsidRPr="00CD6DBD">
        <w:rPr>
          <w:rFonts w:asciiTheme="minorHAnsi" w:hAnsiTheme="minorHAnsi"/>
          <w:color w:val="auto"/>
          <w:sz w:val="24"/>
          <w:szCs w:val="24"/>
        </w:rPr>
        <w:t>Lehrstoff:</w:t>
      </w:r>
    </w:p>
    <w:p w14:paraId="32A44237" w14:textId="77777777" w:rsidR="00CD1336" w:rsidRPr="00CD6DBD" w:rsidRDefault="00CD1336"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Grundlagen der Ethologie.</w:t>
      </w:r>
    </w:p>
    <w:p w14:paraId="628D017C" w14:textId="77777777" w:rsidR="00CD1336" w:rsidRPr="00CD6DBD" w:rsidRDefault="00CD1336"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Verhaltensforschung.</w:t>
      </w:r>
    </w:p>
    <w:p w14:paraId="357F235E" w14:textId="697CABC8" w:rsidR="00155261" w:rsidRPr="00CD6DBD" w:rsidRDefault="0015526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Ernährung und Gesundheit:</w:t>
      </w:r>
    </w:p>
    <w:p w14:paraId="567ED327" w14:textId="77777777" w:rsidR="00CD1336" w:rsidRPr="00CD6DBD" w:rsidRDefault="00CD1336"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Ursachen und Krankheitsbilder ernährungsmitbedingter</w:t>
      </w:r>
      <w:r w:rsidRPr="00CD6DBD">
        <w:rPr>
          <w:rFonts w:asciiTheme="minorHAnsi" w:hAnsiTheme="minorHAnsi"/>
          <w:i/>
          <w:color w:val="auto"/>
          <w:sz w:val="24"/>
          <w:szCs w:val="24"/>
        </w:rPr>
        <w:t xml:space="preserve"> </w:t>
      </w:r>
      <w:r w:rsidRPr="00CD6DBD">
        <w:rPr>
          <w:rFonts w:asciiTheme="minorHAnsi" w:hAnsiTheme="minorHAnsi"/>
          <w:color w:val="auto"/>
          <w:sz w:val="24"/>
          <w:szCs w:val="24"/>
        </w:rPr>
        <w:t>Krankheiten. Ernährungstherapie.</w:t>
      </w:r>
    </w:p>
    <w:p w14:paraId="5A776897" w14:textId="77777777" w:rsidR="00CD1336" w:rsidRPr="00CD6DBD" w:rsidRDefault="00CD1336"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Grundlagen der Ernährungsberatung und der betrieblichen Gesundheitsvorsorge.</w:t>
      </w:r>
    </w:p>
    <w:p w14:paraId="0EF35518" w14:textId="77777777" w:rsidR="006B6D0B" w:rsidRPr="00CD6DBD" w:rsidRDefault="006B6D0B" w:rsidP="00AB01B1">
      <w:pPr>
        <w:pStyle w:val="51Abs"/>
        <w:spacing w:before="0" w:line="240" w:lineRule="auto"/>
        <w:ind w:firstLine="0"/>
        <w:jc w:val="left"/>
        <w:rPr>
          <w:rFonts w:asciiTheme="minorHAnsi" w:hAnsiTheme="minorHAnsi"/>
          <w:color w:val="auto"/>
          <w:sz w:val="24"/>
          <w:szCs w:val="24"/>
        </w:rPr>
      </w:pPr>
    </w:p>
    <w:p w14:paraId="782236A3"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p>
    <w:p w14:paraId="2814355D" w14:textId="4587DA17" w:rsidR="006B6D0B" w:rsidRPr="00CD6DBD" w:rsidRDefault="006B6D0B" w:rsidP="00AB01B1">
      <w:pPr>
        <w:pStyle w:val="81ErlUeberschrZ"/>
        <w:spacing w:before="0" w:line="240" w:lineRule="auto"/>
        <w:jc w:val="left"/>
        <w:outlineLvl w:val="9"/>
        <w:rPr>
          <w:rFonts w:asciiTheme="minorHAnsi" w:hAnsiTheme="minorHAnsi"/>
          <w:b w:val="0"/>
          <w:color w:val="auto"/>
          <w:sz w:val="28"/>
          <w:szCs w:val="28"/>
        </w:rPr>
      </w:pPr>
      <w:r w:rsidRPr="00CD6DBD">
        <w:rPr>
          <w:rFonts w:asciiTheme="minorHAnsi" w:hAnsiTheme="minorHAnsi"/>
          <w:b w:val="0"/>
          <w:color w:val="auto"/>
          <w:sz w:val="28"/>
          <w:szCs w:val="28"/>
        </w:rPr>
        <w:t>5.3 CHEMIE UND PHYSIK</w:t>
      </w:r>
    </w:p>
    <w:p w14:paraId="1167E268" w14:textId="77777777" w:rsidR="00AB01B1" w:rsidRPr="00CD6DBD" w:rsidRDefault="00AB01B1" w:rsidP="00AB01B1">
      <w:pPr>
        <w:pStyle w:val="83ErlText"/>
        <w:spacing w:before="0" w:line="240" w:lineRule="auto"/>
        <w:jc w:val="left"/>
        <w:rPr>
          <w:rFonts w:asciiTheme="minorHAnsi" w:hAnsiTheme="minorHAnsi"/>
          <w:color w:val="auto"/>
          <w:spacing w:val="26"/>
          <w:sz w:val="24"/>
          <w:szCs w:val="24"/>
        </w:rPr>
      </w:pPr>
    </w:p>
    <w:p w14:paraId="50D349B1" w14:textId="77777777" w:rsidR="00AB01B1" w:rsidRPr="00CD6DBD" w:rsidRDefault="00AB01B1"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pacing w:val="26"/>
          <w:sz w:val="24"/>
          <w:szCs w:val="24"/>
        </w:rPr>
        <w:t>II. Jahrgang:</w:t>
      </w:r>
    </w:p>
    <w:p w14:paraId="54BEE583" w14:textId="71D536D2" w:rsidR="00AB01B1" w:rsidRPr="00CD6DBD" w:rsidRDefault="00AB01B1" w:rsidP="00AB01B1">
      <w:pPr>
        <w:pStyle w:val="83ErlText"/>
        <w:spacing w:before="0" w:line="240" w:lineRule="auto"/>
        <w:jc w:val="left"/>
        <w:rPr>
          <w:rFonts w:asciiTheme="minorHAnsi" w:hAnsiTheme="minorHAnsi"/>
          <w:color w:val="auto"/>
          <w:spacing w:val="26"/>
          <w:sz w:val="24"/>
          <w:szCs w:val="24"/>
        </w:rPr>
      </w:pPr>
      <w:r w:rsidRPr="00CD6DBD">
        <w:rPr>
          <w:rFonts w:asciiTheme="minorHAnsi" w:hAnsiTheme="minorHAnsi"/>
          <w:color w:val="auto"/>
          <w:spacing w:val="26"/>
          <w:sz w:val="24"/>
          <w:szCs w:val="24"/>
        </w:rPr>
        <w:t>3. Semester</w:t>
      </w:r>
      <w:r w:rsidR="005647E6" w:rsidRPr="00CD6DBD">
        <w:rPr>
          <w:rFonts w:asciiTheme="minorHAnsi" w:hAnsiTheme="minorHAnsi"/>
          <w:color w:val="auto"/>
          <w:spacing w:val="26"/>
          <w:sz w:val="24"/>
          <w:szCs w:val="24"/>
        </w:rPr>
        <w:t xml:space="preserve"> –</w:t>
      </w:r>
      <w:r w:rsidRPr="00CD6DBD">
        <w:rPr>
          <w:rFonts w:asciiTheme="minorHAnsi" w:hAnsiTheme="minorHAnsi"/>
          <w:color w:val="auto"/>
          <w:spacing w:val="26"/>
          <w:sz w:val="24"/>
          <w:szCs w:val="24"/>
        </w:rPr>
        <w:t xml:space="preserve"> Kompetenzmodul 1</w:t>
      </w:r>
    </w:p>
    <w:p w14:paraId="5965747D" w14:textId="77777777" w:rsidR="00AB01B1" w:rsidRPr="00CD6DBD" w:rsidRDefault="00AB01B1" w:rsidP="00AB01B1">
      <w:pPr>
        <w:pStyle w:val="83ErlText"/>
        <w:spacing w:before="0" w:line="240" w:lineRule="auto"/>
        <w:jc w:val="left"/>
        <w:rPr>
          <w:rFonts w:asciiTheme="minorHAnsi" w:hAnsiTheme="minorHAnsi"/>
          <w:color w:val="auto"/>
          <w:sz w:val="24"/>
          <w:szCs w:val="24"/>
        </w:rPr>
      </w:pPr>
    </w:p>
    <w:p w14:paraId="3A77C71B" w14:textId="77777777" w:rsidR="00AB01B1" w:rsidRPr="00CD6DBD" w:rsidRDefault="00AB01B1" w:rsidP="00AB01B1">
      <w:pPr>
        <w:pStyle w:val="82ErlUeberschrL"/>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Bildungs- und Lehraufgabe:</w:t>
      </w:r>
    </w:p>
    <w:p w14:paraId="201E1B98" w14:textId="77777777" w:rsidR="00AB01B1" w:rsidRPr="00CD6DBD" w:rsidRDefault="00AB01B1"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pacing w:val="26"/>
          <w:sz w:val="24"/>
          <w:szCs w:val="24"/>
        </w:rPr>
        <w:t>Beobachten und Erfassen</w:t>
      </w:r>
    </w:p>
    <w:p w14:paraId="3E156651"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Die Schülerinnen und Schüler können</w:t>
      </w:r>
    </w:p>
    <w:p w14:paraId="560311EF" w14:textId="0A290C34" w:rsidR="00AB01B1" w:rsidRPr="00CD6DBD" w:rsidRDefault="00AB01B1"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Erscheinungsformen der Materie mit Fachbegriffen beschreiben;</w:t>
      </w:r>
    </w:p>
    <w:p w14:paraId="4ED3D5DD" w14:textId="372F0724" w:rsidR="00AB01B1" w:rsidRPr="00CD6DBD" w:rsidRDefault="00AB01B1"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Formelsprache der Chemie erläutern;</w:t>
      </w:r>
    </w:p>
    <w:p w14:paraId="2FC06989" w14:textId="6B69AA8C" w:rsidR="00AB01B1" w:rsidRPr="00CD6DBD" w:rsidRDefault="00AB01B1"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modellhafte Vorstellungen zum Aufbau der Materie nennen;</w:t>
      </w:r>
    </w:p>
    <w:p w14:paraId="039D75FA" w14:textId="30A33AAA" w:rsidR="00AB01B1" w:rsidRPr="00CD6DBD" w:rsidRDefault="00AB01B1"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Bedeutung von Wasser und Luft als Grundlage des Lebens erläutern;</w:t>
      </w:r>
    </w:p>
    <w:p w14:paraId="4AC3BD0E" w14:textId="213F860A" w:rsidR="00AB01B1" w:rsidRPr="00CD6DBD" w:rsidRDefault="00AB01B1"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Parameter der Luft- und Wassergüte und Eigenschaften ausgewählter Schadstoffe und deren Auswirkungen auf die Umwelt nennen;</w:t>
      </w:r>
    </w:p>
    <w:p w14:paraId="523895A1" w14:textId="087C8B1D" w:rsidR="00AB01B1" w:rsidRPr="00CD6DBD" w:rsidRDefault="00AB01B1"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globale Problematik des Klimawandels und dessen Ursachen beschreiben und die wichtigsten Treibhausgase und ihre Bedeutung für das Klima angeben.</w:t>
      </w:r>
    </w:p>
    <w:p w14:paraId="5FD12FA2" w14:textId="77777777" w:rsidR="00AB01B1" w:rsidRPr="00CD6DBD" w:rsidRDefault="00AB01B1"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pacing w:val="26"/>
          <w:sz w:val="24"/>
          <w:szCs w:val="24"/>
        </w:rPr>
        <w:t>Untersuchen und Bearbeiten</w:t>
      </w:r>
    </w:p>
    <w:p w14:paraId="771D3423"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Die Schülerinnen und Schüler können</w:t>
      </w:r>
    </w:p>
    <w:p w14:paraId="36661E33" w14:textId="74B44E98" w:rsidR="00AB01B1" w:rsidRPr="00CD6DBD" w:rsidRDefault="00AB01B1"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Systematik des Periodensystems zur Abschätzung von Stoffeigenschaften nutzen;</w:t>
      </w:r>
    </w:p>
    <w:p w14:paraId="06A14B32" w14:textId="33865B2E" w:rsidR="00AB01B1" w:rsidRPr="00CD6DBD" w:rsidRDefault="00AB01B1"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einfache chemische Gleichungen aufstellen;</w:t>
      </w:r>
    </w:p>
    <w:p w14:paraId="74CE6745" w14:textId="69B2D174" w:rsidR="00AB01B1" w:rsidRPr="00CD6DBD" w:rsidRDefault="00AB01B1"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unter Anleitung beobachten, experimentieren und einfache Protokolle verfassen.</w:t>
      </w:r>
    </w:p>
    <w:p w14:paraId="2D5CC56B" w14:textId="6620EEA2" w:rsidR="00AB01B1" w:rsidRPr="00CD6DBD" w:rsidRDefault="00AB01B1" w:rsidP="00846523">
      <w:pPr>
        <w:pStyle w:val="54Subliterae1"/>
        <w:numPr>
          <w:ilvl w:val="0"/>
          <w:numId w:val="66"/>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einfache Untersuchungen im Bereich Wasser und Luft als Lebensgrundlage durchführen.</w:t>
      </w:r>
    </w:p>
    <w:p w14:paraId="5B0E5D61" w14:textId="77777777" w:rsidR="00AB01B1" w:rsidRPr="00CD6DBD" w:rsidRDefault="00AB01B1"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pacing w:val="26"/>
          <w:sz w:val="24"/>
          <w:szCs w:val="24"/>
        </w:rPr>
        <w:lastRenderedPageBreak/>
        <w:t>Bewerten und Anwenden</w:t>
      </w:r>
    </w:p>
    <w:p w14:paraId="51214554"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Die Schülerinnen und Schüler können</w:t>
      </w:r>
    </w:p>
    <w:p w14:paraId="046D815C" w14:textId="4B461215" w:rsidR="00AB01B1" w:rsidRPr="00CD6DBD" w:rsidRDefault="00AB01B1" w:rsidP="00846523">
      <w:pPr>
        <w:pStyle w:val="54Subliterae1"/>
        <w:numPr>
          <w:ilvl w:val="0"/>
          <w:numId w:val="67"/>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bei der Bildung von Modellen zwischen Modellvorstellung und Wirklichkeit unterscheiden;</w:t>
      </w:r>
    </w:p>
    <w:p w14:paraId="780851BA" w14:textId="28E58812" w:rsidR="00AB01B1" w:rsidRPr="00CD6DBD" w:rsidRDefault="00AB01B1" w:rsidP="00846523">
      <w:pPr>
        <w:pStyle w:val="54Subliterae1"/>
        <w:numPr>
          <w:ilvl w:val="0"/>
          <w:numId w:val="67"/>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Sicherheitsbestimmungen beachten und schließen aus den Gefahrstoffsymbolen auf geeignete Schutzmaßnahmen im Umgang mit Chemikalien;</w:t>
      </w:r>
    </w:p>
    <w:p w14:paraId="72344C52" w14:textId="448B688E" w:rsidR="00AB01B1" w:rsidRPr="00CD6DBD" w:rsidRDefault="00AB01B1" w:rsidP="00846523">
      <w:pPr>
        <w:pStyle w:val="54Subliterae1"/>
        <w:numPr>
          <w:ilvl w:val="0"/>
          <w:numId w:val="67"/>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beispielhaft Maßnahmen zur Verbesserung der Luft- bzw. Wassergüte angeben;</w:t>
      </w:r>
    </w:p>
    <w:p w14:paraId="5B60DA73" w14:textId="5A38E834" w:rsidR="00AB01B1" w:rsidRPr="00CD6DBD" w:rsidRDefault="00AB01B1" w:rsidP="00846523">
      <w:pPr>
        <w:pStyle w:val="54Subliterae1"/>
        <w:numPr>
          <w:ilvl w:val="0"/>
          <w:numId w:val="67"/>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mögliche Folgen des Klimawandels erklären, diskutieren und bewerten.</w:t>
      </w:r>
    </w:p>
    <w:p w14:paraId="2DA966F0" w14:textId="77777777" w:rsidR="00AB01B1" w:rsidRPr="00CD6DBD" w:rsidRDefault="00AB01B1" w:rsidP="00AB01B1">
      <w:pPr>
        <w:pStyle w:val="82ErlUeberschrL"/>
        <w:spacing w:before="0" w:line="240" w:lineRule="auto"/>
        <w:jc w:val="left"/>
        <w:rPr>
          <w:rFonts w:asciiTheme="minorHAnsi" w:hAnsiTheme="minorHAnsi"/>
          <w:color w:val="auto"/>
          <w:sz w:val="24"/>
          <w:szCs w:val="24"/>
        </w:rPr>
      </w:pPr>
    </w:p>
    <w:p w14:paraId="56DED403" w14:textId="77777777" w:rsidR="00AB01B1" w:rsidRPr="00CD6DBD" w:rsidRDefault="00AB01B1" w:rsidP="00AB01B1">
      <w:pPr>
        <w:pStyle w:val="82ErlUeberschrL"/>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Lehrstoff:</w:t>
      </w:r>
    </w:p>
    <w:p w14:paraId="3D78543A"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Bedeutung der Naturwissenschaften für unser tägliches Leben.</w:t>
      </w:r>
    </w:p>
    <w:p w14:paraId="4C440671"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Alltagschemie.</w:t>
      </w:r>
    </w:p>
    <w:p w14:paraId="68B800EE"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Arbeitsweise und Formelsprache der Chemie, Gefahrensymbole.</w:t>
      </w:r>
    </w:p>
    <w:p w14:paraId="7608892B"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Bausteine der Materie.</w:t>
      </w:r>
    </w:p>
    <w:p w14:paraId="4083273D"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Atommodelle.</w:t>
      </w:r>
    </w:p>
    <w:p w14:paraId="0285294E"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Periodensystem.</w:t>
      </w:r>
    </w:p>
    <w:p w14:paraId="498E3627"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Struktur von Molekülen anhand von Alltagsstoffen (zB Wasser, Kochsalz).</w:t>
      </w:r>
    </w:p>
    <w:p w14:paraId="6FC06570"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Chemische Bindungen.</w:t>
      </w:r>
    </w:p>
    <w:p w14:paraId="4300606A"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Wasser und Luft als Lebensgrundlage (Bedeutung, Schadstoffe, Untersuchungsmethoden).</w:t>
      </w:r>
    </w:p>
    <w:p w14:paraId="007F9D8D"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Klima im Wandel: Ursachen (zB Treibhausgase) und Folgen des Klimawandels.</w:t>
      </w:r>
    </w:p>
    <w:p w14:paraId="3ACBD1EF" w14:textId="77777777" w:rsidR="00AB01B1" w:rsidRPr="00CD6DBD" w:rsidRDefault="00AB01B1" w:rsidP="00AB01B1">
      <w:pPr>
        <w:pStyle w:val="83ErlText"/>
        <w:spacing w:before="0" w:line="240" w:lineRule="auto"/>
        <w:jc w:val="left"/>
        <w:rPr>
          <w:rFonts w:asciiTheme="minorHAnsi" w:hAnsiTheme="minorHAnsi"/>
          <w:color w:val="auto"/>
          <w:sz w:val="24"/>
          <w:szCs w:val="24"/>
        </w:rPr>
      </w:pPr>
    </w:p>
    <w:p w14:paraId="3841A201" w14:textId="1BE4D393" w:rsidR="00AB01B1" w:rsidRPr="00CD6DBD" w:rsidRDefault="00AB01B1" w:rsidP="00AB01B1">
      <w:pPr>
        <w:pStyle w:val="83ErlText"/>
        <w:spacing w:before="0" w:line="240" w:lineRule="auto"/>
        <w:jc w:val="left"/>
        <w:rPr>
          <w:rFonts w:asciiTheme="minorHAnsi" w:hAnsiTheme="minorHAnsi"/>
          <w:color w:val="auto"/>
          <w:spacing w:val="26"/>
          <w:sz w:val="24"/>
          <w:szCs w:val="24"/>
        </w:rPr>
      </w:pPr>
      <w:r w:rsidRPr="00CD6DBD">
        <w:rPr>
          <w:rFonts w:asciiTheme="minorHAnsi" w:hAnsiTheme="minorHAnsi"/>
          <w:color w:val="auto"/>
          <w:spacing w:val="26"/>
          <w:sz w:val="24"/>
          <w:szCs w:val="24"/>
        </w:rPr>
        <w:t>4. Semester</w:t>
      </w:r>
      <w:r w:rsidR="005647E6" w:rsidRPr="00CD6DBD">
        <w:rPr>
          <w:rFonts w:asciiTheme="minorHAnsi" w:hAnsiTheme="minorHAnsi"/>
          <w:color w:val="auto"/>
          <w:spacing w:val="26"/>
          <w:sz w:val="24"/>
          <w:szCs w:val="24"/>
        </w:rPr>
        <w:t xml:space="preserve">  – </w:t>
      </w:r>
      <w:r w:rsidRPr="00CD6DBD">
        <w:rPr>
          <w:rFonts w:asciiTheme="minorHAnsi" w:hAnsiTheme="minorHAnsi"/>
          <w:color w:val="auto"/>
          <w:spacing w:val="26"/>
          <w:sz w:val="24"/>
          <w:szCs w:val="24"/>
        </w:rPr>
        <w:t xml:space="preserve"> Kompetenzmodul 2</w:t>
      </w:r>
    </w:p>
    <w:p w14:paraId="4C38588C" w14:textId="77777777" w:rsidR="00AB01B1" w:rsidRPr="00CD6DBD" w:rsidRDefault="00AB01B1" w:rsidP="00AB01B1">
      <w:pPr>
        <w:pStyle w:val="83ErlText"/>
        <w:spacing w:before="0" w:line="240" w:lineRule="auto"/>
        <w:jc w:val="left"/>
        <w:rPr>
          <w:rFonts w:asciiTheme="minorHAnsi" w:hAnsiTheme="minorHAnsi"/>
          <w:color w:val="auto"/>
          <w:sz w:val="24"/>
          <w:szCs w:val="24"/>
        </w:rPr>
      </w:pPr>
    </w:p>
    <w:p w14:paraId="48F0E00C" w14:textId="77777777" w:rsidR="00AB01B1" w:rsidRPr="00CD6DBD" w:rsidRDefault="00AB01B1" w:rsidP="00AB01B1">
      <w:pPr>
        <w:pStyle w:val="82ErlUeberschrL"/>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Bildungs- und Lehraufgabe:</w:t>
      </w:r>
    </w:p>
    <w:p w14:paraId="5BD00479" w14:textId="77777777" w:rsidR="00AB01B1" w:rsidRPr="00CD6DBD" w:rsidRDefault="00AB01B1"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pacing w:val="26"/>
          <w:sz w:val="24"/>
          <w:szCs w:val="24"/>
        </w:rPr>
        <w:t>Beobachten und Erfassen</w:t>
      </w:r>
    </w:p>
    <w:p w14:paraId="5648872C"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Die Schülerinnen und Schüler können</w:t>
      </w:r>
    </w:p>
    <w:p w14:paraId="37768E6F" w14:textId="6712FABA" w:rsidR="00AB01B1" w:rsidRPr="00CD6DBD" w:rsidRDefault="00AB01B1" w:rsidP="00846523">
      <w:pPr>
        <w:pStyle w:val="54Subliterae1"/>
        <w:numPr>
          <w:ilvl w:val="0"/>
          <w:numId w:val="67"/>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den Aufbau von Kohlenwasserstoffen, die wichtigsten funktionellen Gruppen organischer Stoffe und die damit verbundenen Eigenschaften beschreiben;</w:t>
      </w:r>
    </w:p>
    <w:p w14:paraId="5A42FDEE" w14:textId="7E87C244" w:rsidR="00AB01B1" w:rsidRPr="00CD6DBD" w:rsidRDefault="00AB01B1" w:rsidP="00846523">
      <w:pPr>
        <w:pStyle w:val="54Subliterae1"/>
        <w:numPr>
          <w:ilvl w:val="0"/>
          <w:numId w:val="67"/>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einfache organische Stoffe gemäß der IUPAC-Nomenklatur benennen.</w:t>
      </w:r>
    </w:p>
    <w:p w14:paraId="571489D9" w14:textId="32850F5D" w:rsidR="00AB01B1" w:rsidRPr="00CD6DBD" w:rsidRDefault="00AB01B1" w:rsidP="00846523">
      <w:pPr>
        <w:pStyle w:val="54Subliterae1"/>
        <w:numPr>
          <w:ilvl w:val="0"/>
          <w:numId w:val="67"/>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Zusammensetzung und Bedeutung ausgewählter synthetischer Stoffe erläutern;</w:t>
      </w:r>
    </w:p>
    <w:p w14:paraId="1A01E35C" w14:textId="01FD1D6F" w:rsidR="00AB01B1" w:rsidRPr="00CD6DBD" w:rsidRDefault="00AB01B1" w:rsidP="00846523">
      <w:pPr>
        <w:pStyle w:val="54Subliterae1"/>
        <w:numPr>
          <w:ilvl w:val="0"/>
          <w:numId w:val="67"/>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verschiedenen Stoffkreisläufe beschreiben.</w:t>
      </w:r>
    </w:p>
    <w:p w14:paraId="557C0D39" w14:textId="77777777" w:rsidR="00AB01B1" w:rsidRPr="00CD6DBD" w:rsidRDefault="00AB01B1"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pacing w:val="26"/>
          <w:sz w:val="24"/>
          <w:szCs w:val="24"/>
        </w:rPr>
        <w:t>Untersuchen und Bearbeiten</w:t>
      </w:r>
    </w:p>
    <w:p w14:paraId="13142484"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Die Schülerinnen und Schüler können</w:t>
      </w:r>
    </w:p>
    <w:p w14:paraId="06C9A982" w14:textId="2A642429" w:rsidR="00AB01B1" w:rsidRPr="00CD6DBD" w:rsidRDefault="00AB01B1" w:rsidP="00846523">
      <w:pPr>
        <w:pStyle w:val="54Subliterae1"/>
        <w:numPr>
          <w:ilvl w:val="0"/>
          <w:numId w:val="67"/>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Systematik der IUPAC-Nomenklatur zur Abschätzung von Stoffeigenschaften erfassen und nutzen;</w:t>
      </w:r>
    </w:p>
    <w:p w14:paraId="017893A2" w14:textId="5162BCBC" w:rsidR="00AB01B1" w:rsidRPr="00CD6DBD" w:rsidRDefault="00AB01B1" w:rsidP="00846523">
      <w:pPr>
        <w:pStyle w:val="54Subliterae1"/>
        <w:numPr>
          <w:ilvl w:val="0"/>
          <w:numId w:val="67"/>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unter Anleitung beobachten, experimentieren und einfache Protokolle verfassen;</w:t>
      </w:r>
    </w:p>
    <w:p w14:paraId="09C45232" w14:textId="1E20A68C" w:rsidR="00AB01B1" w:rsidRPr="00CD6DBD" w:rsidRDefault="00AB01B1" w:rsidP="00846523">
      <w:pPr>
        <w:pStyle w:val="54Subliterae1"/>
        <w:numPr>
          <w:ilvl w:val="0"/>
          <w:numId w:val="67"/>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einfache Analysen durchführen.</w:t>
      </w:r>
    </w:p>
    <w:p w14:paraId="4B91FF50" w14:textId="12D8BB3A" w:rsidR="00AB01B1" w:rsidRPr="00CD6DBD" w:rsidRDefault="00AB01B1" w:rsidP="00846523">
      <w:pPr>
        <w:pStyle w:val="54Subliterae1"/>
        <w:numPr>
          <w:ilvl w:val="0"/>
          <w:numId w:val="67"/>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Sachinformationen zu den Themen sortieren, gewichten und sie in geeigneter Weise darstellen;</w:t>
      </w:r>
    </w:p>
    <w:p w14:paraId="02CAB579" w14:textId="737A2233" w:rsidR="00AB01B1" w:rsidRPr="00CD6DBD" w:rsidRDefault="00AB01B1" w:rsidP="00846523">
      <w:pPr>
        <w:pStyle w:val="54Subliterae1"/>
        <w:numPr>
          <w:ilvl w:val="0"/>
          <w:numId w:val="67"/>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Informationen aus verschiedenen Quellen zielgerichtet auswerten und diese auch mithilfe verschiedener Techniken und Methoden adressaten- und situationsgerecht verarbeiten.</w:t>
      </w:r>
    </w:p>
    <w:p w14:paraId="35A08DE4" w14:textId="77777777" w:rsidR="00AB01B1" w:rsidRPr="00CD6DBD" w:rsidRDefault="00AB01B1"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pacing w:val="26"/>
          <w:sz w:val="24"/>
          <w:szCs w:val="24"/>
        </w:rPr>
        <w:t>Bewerten und Anwenden</w:t>
      </w:r>
    </w:p>
    <w:p w14:paraId="6B7040BD"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Die Schülerinnen und Schüler können</w:t>
      </w:r>
    </w:p>
    <w:p w14:paraId="4C708C7E" w14:textId="6AA676E6" w:rsidR="00AB01B1" w:rsidRPr="00CD6DBD" w:rsidRDefault="00AB01B1" w:rsidP="00846523">
      <w:pPr>
        <w:pStyle w:val="54Subliterae1"/>
        <w:numPr>
          <w:ilvl w:val="0"/>
          <w:numId w:val="67"/>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Zusammenhänge zwischen Struktur, funktionellen Gruppen und Eigenschaften organischer Stoffe herstellen;</w:t>
      </w:r>
    </w:p>
    <w:p w14:paraId="14CAA51A" w14:textId="3061C1FD" w:rsidR="00AB01B1" w:rsidRPr="00CD6DBD" w:rsidRDefault="00AB01B1" w:rsidP="00846523">
      <w:pPr>
        <w:pStyle w:val="54Subliterae1"/>
        <w:numPr>
          <w:ilvl w:val="0"/>
          <w:numId w:val="67"/>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beispielhaft Stoffkreisläufe und deren Bedeutung darstellen;</w:t>
      </w:r>
    </w:p>
    <w:p w14:paraId="3D2C9C6E" w14:textId="2C769B2C" w:rsidR="00AB01B1" w:rsidRPr="00CD6DBD" w:rsidRDefault="00AB01B1" w:rsidP="00846523">
      <w:pPr>
        <w:pStyle w:val="54Subliterae1"/>
        <w:numPr>
          <w:ilvl w:val="0"/>
          <w:numId w:val="67"/>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Auswirkungen der Verwendung der verschiedenen Energieträger einschätzen;</w:t>
      </w:r>
    </w:p>
    <w:p w14:paraId="7379F476" w14:textId="73298978" w:rsidR="00AB01B1" w:rsidRPr="00CD6DBD" w:rsidRDefault="00AB01B1" w:rsidP="00846523">
      <w:pPr>
        <w:pStyle w:val="54Subliterae1"/>
        <w:numPr>
          <w:ilvl w:val="0"/>
          <w:numId w:val="67"/>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lastRenderedPageBreak/>
        <w:t>die Gefahren des Alkohols und die Wirkung des Alkohols auf die Verkehrstüchtigkeit richtig einschätzen.</w:t>
      </w:r>
    </w:p>
    <w:p w14:paraId="28A43E2B" w14:textId="57627277" w:rsidR="00AB01B1" w:rsidRPr="00CD6DBD" w:rsidRDefault="00AB01B1" w:rsidP="00846523">
      <w:pPr>
        <w:pStyle w:val="54Subliterae1"/>
        <w:numPr>
          <w:ilvl w:val="0"/>
          <w:numId w:val="67"/>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globale Problematik des Rohstoffmangels darstellen und die Stoffgruppen ressourcenschonend verwenden;</w:t>
      </w:r>
    </w:p>
    <w:p w14:paraId="3FF1AF4B" w14:textId="600E4662" w:rsidR="00AB01B1" w:rsidRPr="00CD6DBD" w:rsidRDefault="00AB01B1" w:rsidP="00846523">
      <w:pPr>
        <w:pStyle w:val="54Subliterae1"/>
        <w:numPr>
          <w:ilvl w:val="0"/>
          <w:numId w:val="67"/>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Grundlagen und die Bedeutung nachhaltigen Wirtschaftens erläutern und diese auch in ihre eigene Lebenssituation transferieren</w:t>
      </w:r>
    </w:p>
    <w:p w14:paraId="35DEA883" w14:textId="77777777" w:rsidR="00AB01B1" w:rsidRPr="00CD6DBD" w:rsidRDefault="00AB01B1" w:rsidP="00AB01B1">
      <w:pPr>
        <w:pStyle w:val="82ErlUeberschrL"/>
        <w:spacing w:before="0" w:line="240" w:lineRule="auto"/>
        <w:jc w:val="left"/>
        <w:rPr>
          <w:rFonts w:asciiTheme="minorHAnsi" w:hAnsiTheme="minorHAnsi"/>
          <w:color w:val="auto"/>
          <w:sz w:val="24"/>
          <w:szCs w:val="24"/>
        </w:rPr>
      </w:pPr>
    </w:p>
    <w:p w14:paraId="39F38261" w14:textId="77777777" w:rsidR="00AB01B1" w:rsidRPr="00CD6DBD" w:rsidRDefault="00AB01B1" w:rsidP="00AB01B1">
      <w:pPr>
        <w:pStyle w:val="82ErlUeberschrL"/>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Lehrstoff:</w:t>
      </w:r>
    </w:p>
    <w:p w14:paraId="4DDDA671"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Grundlagen der organischen Chemie (Systematik der organischen Verbindungen, Funktionelle Gruppen).</w:t>
      </w:r>
    </w:p>
    <w:p w14:paraId="4B4729C5" w14:textId="77777777" w:rsidR="00AB01B1" w:rsidRPr="00CD6DBD" w:rsidRDefault="00AB01B1"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Fossile und erneuerbare Energieträger:</w:t>
      </w:r>
    </w:p>
    <w:p w14:paraId="041A59EA"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Gewinnung, Verarbeitung und Verwendung.</w:t>
      </w:r>
    </w:p>
    <w:p w14:paraId="6ED7014D" w14:textId="77777777" w:rsidR="00155261" w:rsidRPr="00CD6DBD" w:rsidRDefault="00AB01B1"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Alkohole:</w:t>
      </w:r>
    </w:p>
    <w:p w14:paraId="01F81657" w14:textId="4959EB85" w:rsidR="00AB01B1" w:rsidRPr="00CD6DBD" w:rsidRDefault="00AB01B1"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Chemische Eigenschaften; Herstellung; Gefahren und Auswirkungen (insbesondere auf die Verkehrstüchtigkeit).</w:t>
      </w:r>
    </w:p>
    <w:p w14:paraId="257DC127"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Chemische Analytik.</w:t>
      </w:r>
    </w:p>
    <w:p w14:paraId="6467BBD3"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Synthetische Stoffe (zB Kosmetika, Kunststoffe, Farbstoffe).</w:t>
      </w:r>
    </w:p>
    <w:p w14:paraId="7A9D8981"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Stoffkreisläufe.</w:t>
      </w:r>
    </w:p>
    <w:p w14:paraId="08B123BC"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Herstellung, Verwendung und Recycling typischer Stoffe im Alltag (wie Glas, Metalle, Papier und Biomasse, Kunststoffe)</w:t>
      </w:r>
    </w:p>
    <w:p w14:paraId="4F777017" w14:textId="77777777" w:rsidR="00AB01B1" w:rsidRPr="00CD6DBD" w:rsidRDefault="00AB01B1" w:rsidP="00AB01B1">
      <w:pPr>
        <w:pStyle w:val="83ErlText"/>
        <w:spacing w:before="0" w:line="240" w:lineRule="auto"/>
        <w:jc w:val="left"/>
        <w:rPr>
          <w:rFonts w:asciiTheme="minorHAnsi" w:hAnsiTheme="minorHAnsi"/>
          <w:color w:val="auto"/>
          <w:spacing w:val="26"/>
          <w:sz w:val="24"/>
          <w:szCs w:val="24"/>
        </w:rPr>
      </w:pPr>
    </w:p>
    <w:p w14:paraId="3413F42E" w14:textId="6A7E7E03" w:rsidR="00AB01B1" w:rsidRPr="00CD6DBD" w:rsidRDefault="005647E6"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pacing w:val="26"/>
          <w:sz w:val="24"/>
          <w:szCs w:val="24"/>
        </w:rPr>
        <w:t>III. Jahrgang  – Kompetenzmodul 3:</w:t>
      </w:r>
    </w:p>
    <w:p w14:paraId="7C8B49AC" w14:textId="7A18EED9" w:rsidR="00AB01B1" w:rsidRPr="00CD6DBD" w:rsidRDefault="00AB01B1" w:rsidP="00AB01B1">
      <w:pPr>
        <w:pStyle w:val="83ErlText"/>
        <w:spacing w:before="0" w:line="240" w:lineRule="auto"/>
        <w:jc w:val="left"/>
        <w:rPr>
          <w:rFonts w:asciiTheme="minorHAnsi" w:hAnsiTheme="minorHAnsi"/>
          <w:color w:val="auto"/>
          <w:spacing w:val="26"/>
          <w:sz w:val="24"/>
          <w:szCs w:val="24"/>
        </w:rPr>
      </w:pPr>
      <w:r w:rsidRPr="00CD6DBD">
        <w:rPr>
          <w:rFonts w:asciiTheme="minorHAnsi" w:hAnsiTheme="minorHAnsi"/>
          <w:color w:val="auto"/>
          <w:spacing w:val="26"/>
          <w:sz w:val="24"/>
          <w:szCs w:val="24"/>
        </w:rPr>
        <w:t xml:space="preserve">5. Semester </w:t>
      </w:r>
    </w:p>
    <w:p w14:paraId="265EB140" w14:textId="77777777" w:rsidR="00AB01B1" w:rsidRPr="00CD6DBD" w:rsidRDefault="00AB01B1" w:rsidP="00AB01B1">
      <w:pPr>
        <w:pStyle w:val="83ErlText"/>
        <w:spacing w:before="0" w:line="240" w:lineRule="auto"/>
        <w:jc w:val="left"/>
        <w:rPr>
          <w:rFonts w:asciiTheme="minorHAnsi" w:hAnsiTheme="minorHAnsi"/>
          <w:color w:val="auto"/>
          <w:sz w:val="24"/>
          <w:szCs w:val="24"/>
        </w:rPr>
      </w:pPr>
    </w:p>
    <w:p w14:paraId="069637D6" w14:textId="77777777" w:rsidR="00AB01B1" w:rsidRPr="00CD6DBD" w:rsidRDefault="00AB01B1" w:rsidP="00AB01B1">
      <w:pPr>
        <w:pStyle w:val="82ErlUeberschrL"/>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Bildungs- und Lehraufgabe:</w:t>
      </w:r>
    </w:p>
    <w:p w14:paraId="4BE8B308" w14:textId="77777777" w:rsidR="00AB01B1" w:rsidRPr="00CD6DBD" w:rsidRDefault="00AB01B1"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pacing w:val="26"/>
          <w:sz w:val="24"/>
          <w:szCs w:val="24"/>
        </w:rPr>
        <w:t>Beobachten und Erfassen</w:t>
      </w:r>
    </w:p>
    <w:p w14:paraId="39290CC7" w14:textId="77777777" w:rsidR="00AB01B1" w:rsidRPr="00CD6DBD" w:rsidRDefault="00AB01B1" w:rsidP="00846523">
      <w:pPr>
        <w:pStyle w:val="51Abs"/>
        <w:numPr>
          <w:ilvl w:val="0"/>
          <w:numId w:val="68"/>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Schülerinnen und Schüler können</w:t>
      </w:r>
    </w:p>
    <w:p w14:paraId="76DC0415" w14:textId="210B8F09" w:rsidR="00AB01B1" w:rsidRPr="00CD6DBD" w:rsidRDefault="00AB01B1" w:rsidP="00846523">
      <w:pPr>
        <w:pStyle w:val="54Subliterae1"/>
        <w:numPr>
          <w:ilvl w:val="0"/>
          <w:numId w:val="68"/>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Definitionen von häufig benötigten Messgrößen und Maßeinheiten wiedergeben und häufig verwendete Vorsilben benutzen;</w:t>
      </w:r>
    </w:p>
    <w:p w14:paraId="71959901" w14:textId="327B1F7F" w:rsidR="00AB01B1" w:rsidRPr="00CD6DBD" w:rsidRDefault="00AB01B1" w:rsidP="00846523">
      <w:pPr>
        <w:pStyle w:val="54Subliterae1"/>
        <w:numPr>
          <w:ilvl w:val="0"/>
          <w:numId w:val="68"/>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sich Größenverhältnisse erschließen und Dimensionen im Mikro- und Makrokosmos einordnen;</w:t>
      </w:r>
    </w:p>
    <w:p w14:paraId="131BB37A" w14:textId="24A125BD" w:rsidR="00AB01B1" w:rsidRPr="00CD6DBD" w:rsidRDefault="00AB01B1" w:rsidP="00846523">
      <w:pPr>
        <w:pStyle w:val="54Subliterae1"/>
        <w:numPr>
          <w:ilvl w:val="0"/>
          <w:numId w:val="68"/>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 xml:space="preserve">die Entwicklung des </w:t>
      </w:r>
      <w:r w:rsidR="00155261" w:rsidRPr="00CD6DBD">
        <w:rPr>
          <w:rFonts w:asciiTheme="minorHAnsi" w:hAnsiTheme="minorHAnsi"/>
          <w:color w:val="auto"/>
          <w:sz w:val="24"/>
          <w:szCs w:val="24"/>
        </w:rPr>
        <w:t xml:space="preserve">naturwissenschaftlichen </w:t>
      </w:r>
      <w:r w:rsidRPr="00CD6DBD">
        <w:rPr>
          <w:rFonts w:asciiTheme="minorHAnsi" w:hAnsiTheme="minorHAnsi"/>
          <w:color w:val="auto"/>
          <w:sz w:val="24"/>
          <w:szCs w:val="24"/>
        </w:rPr>
        <w:t>Weltbilds aus historischer Sicht beschreiben;</w:t>
      </w:r>
    </w:p>
    <w:p w14:paraId="28C10964" w14:textId="44608AF4" w:rsidR="00AB01B1" w:rsidRPr="00CD6DBD" w:rsidRDefault="00AB01B1" w:rsidP="00846523">
      <w:pPr>
        <w:pStyle w:val="54Subliterae1"/>
        <w:numPr>
          <w:ilvl w:val="0"/>
          <w:numId w:val="68"/>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wichtigsten Bauteile eines Stromkreises nennen und deren symbolische Darstellung beschreiben;</w:t>
      </w:r>
    </w:p>
    <w:p w14:paraId="10921267" w14:textId="3D2F7FD9" w:rsidR="00AB01B1" w:rsidRPr="00CD6DBD" w:rsidRDefault="00AB01B1" w:rsidP="00846523">
      <w:pPr>
        <w:pStyle w:val="54Subliterae1"/>
        <w:numPr>
          <w:ilvl w:val="0"/>
          <w:numId w:val="68"/>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verschiedenen Sicherheitseinrichtungen zur Vermeidung von Stromunfällen beschreiben;</w:t>
      </w:r>
    </w:p>
    <w:p w14:paraId="5A4080DC" w14:textId="11FF9C88" w:rsidR="00AB01B1" w:rsidRPr="00CD6DBD" w:rsidRDefault="00AB01B1" w:rsidP="00846523">
      <w:pPr>
        <w:pStyle w:val="54Subliterae1"/>
        <w:numPr>
          <w:ilvl w:val="0"/>
          <w:numId w:val="68"/>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Mechanismen der Stromerzeugung im Überblick erklären</w:t>
      </w:r>
    </w:p>
    <w:p w14:paraId="6C813B6D" w14:textId="77777777" w:rsidR="00AB01B1" w:rsidRPr="00CD6DBD" w:rsidRDefault="00AB01B1" w:rsidP="00846523">
      <w:pPr>
        <w:pStyle w:val="83ErlText"/>
        <w:numPr>
          <w:ilvl w:val="0"/>
          <w:numId w:val="68"/>
        </w:numPr>
        <w:spacing w:before="0" w:line="240" w:lineRule="auto"/>
        <w:jc w:val="left"/>
        <w:rPr>
          <w:rFonts w:asciiTheme="minorHAnsi" w:hAnsiTheme="minorHAnsi"/>
          <w:color w:val="auto"/>
          <w:sz w:val="24"/>
          <w:szCs w:val="24"/>
        </w:rPr>
      </w:pPr>
      <w:r w:rsidRPr="00CD6DBD">
        <w:rPr>
          <w:rFonts w:asciiTheme="minorHAnsi" w:hAnsiTheme="minorHAnsi"/>
          <w:color w:val="auto"/>
          <w:spacing w:val="26"/>
          <w:sz w:val="24"/>
          <w:szCs w:val="24"/>
        </w:rPr>
        <w:t>Untersuchen und Bearbeiten</w:t>
      </w:r>
    </w:p>
    <w:p w14:paraId="34D1B3B8" w14:textId="77777777" w:rsidR="00AB01B1" w:rsidRPr="00CD6DBD" w:rsidRDefault="00AB01B1" w:rsidP="00846523">
      <w:pPr>
        <w:pStyle w:val="51Abs"/>
        <w:numPr>
          <w:ilvl w:val="0"/>
          <w:numId w:val="68"/>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Schülerinnen und Schüler können</w:t>
      </w:r>
    </w:p>
    <w:p w14:paraId="6BE85BB4" w14:textId="1BAC4868" w:rsidR="00AB01B1" w:rsidRPr="00CD6DBD" w:rsidRDefault="00AB01B1" w:rsidP="00846523">
      <w:pPr>
        <w:pStyle w:val="54Subliterae1"/>
        <w:numPr>
          <w:ilvl w:val="0"/>
          <w:numId w:val="68"/>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Arbeitsweise der Physik an Hand von ausgewählten Beispielen erläutern;</w:t>
      </w:r>
    </w:p>
    <w:p w14:paraId="4C12FBA1" w14:textId="49D96B92" w:rsidR="00AB01B1" w:rsidRPr="00CD6DBD" w:rsidRDefault="00AB01B1" w:rsidP="00846523">
      <w:pPr>
        <w:pStyle w:val="54Subliterae1"/>
        <w:numPr>
          <w:ilvl w:val="0"/>
          <w:numId w:val="68"/>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einfache Messungen von physikalischen Größen wie zB Länge, Zeit und Masse durchführen und grundlegende Aussagen über die Genauigkeit von Messungen tätigen.</w:t>
      </w:r>
    </w:p>
    <w:p w14:paraId="0F4C376B" w14:textId="756963E5" w:rsidR="00AB01B1" w:rsidRPr="00CD6DBD" w:rsidRDefault="00AB01B1" w:rsidP="00846523">
      <w:pPr>
        <w:pStyle w:val="54Subliterae1"/>
        <w:numPr>
          <w:ilvl w:val="0"/>
          <w:numId w:val="68"/>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einfache Messungen von elektrischen Größen wie zB Spannung, Stromstärke einer Solarzelle unter verschiedenen Bedingungen messen und Aussagen über die Genauigkeit von Messungen tätigen;</w:t>
      </w:r>
    </w:p>
    <w:p w14:paraId="79F6B4DF" w14:textId="5BF73E8F" w:rsidR="00AB01B1" w:rsidRPr="00CD6DBD" w:rsidRDefault="00AB01B1" w:rsidP="00846523">
      <w:pPr>
        <w:pStyle w:val="54Subliterae1"/>
        <w:numPr>
          <w:ilvl w:val="0"/>
          <w:numId w:val="68"/>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feststellen, welche Sicherheitseinrichtungen in ihren eigenen Wohnungen vorhanden sind;</w:t>
      </w:r>
    </w:p>
    <w:p w14:paraId="54C3E184" w14:textId="11BD3A21" w:rsidR="00AB01B1" w:rsidRPr="00CD6DBD" w:rsidRDefault="00AB01B1" w:rsidP="00846523">
      <w:pPr>
        <w:pStyle w:val="54Subliterae1"/>
        <w:numPr>
          <w:ilvl w:val="0"/>
          <w:numId w:val="68"/>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lastRenderedPageBreak/>
        <w:t>Fragestellungen zu den wichtigsten Energieträgern für regenerative und konventionelle Stromerzeugung recherchieren und beantworten.</w:t>
      </w:r>
    </w:p>
    <w:p w14:paraId="79AF7412" w14:textId="77777777" w:rsidR="00AB01B1" w:rsidRPr="00CD6DBD" w:rsidRDefault="00AB01B1"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pacing w:val="26"/>
          <w:sz w:val="24"/>
          <w:szCs w:val="24"/>
        </w:rPr>
        <w:t>Bewerten und Anwenden</w:t>
      </w:r>
    </w:p>
    <w:p w14:paraId="5B04BEB0"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Die Schülerinnen und Schüler können</w:t>
      </w:r>
    </w:p>
    <w:p w14:paraId="6014525B" w14:textId="4702A4D9" w:rsidR="00AB01B1" w:rsidRPr="00CD6DBD" w:rsidRDefault="00AB01B1" w:rsidP="00846523">
      <w:pPr>
        <w:pStyle w:val="54Subliterae1"/>
        <w:numPr>
          <w:ilvl w:val="0"/>
          <w:numId w:val="68"/>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Grundidee des internationalen Einheitensystems erläutern und Messgrößen in verschiedenen Einheiten ausdrücken;</w:t>
      </w:r>
    </w:p>
    <w:p w14:paraId="06A866E5" w14:textId="459FEEF6" w:rsidR="00AB01B1" w:rsidRPr="00CD6DBD" w:rsidRDefault="00AB01B1" w:rsidP="00846523">
      <w:pPr>
        <w:pStyle w:val="54Subliterae1"/>
        <w:numPr>
          <w:ilvl w:val="0"/>
          <w:numId w:val="68"/>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mit den wichtigsten physikalischen Größen einfache Berechnungen durchführen;</w:t>
      </w:r>
    </w:p>
    <w:p w14:paraId="05802002" w14:textId="2A6B54E3" w:rsidR="00AB01B1" w:rsidRPr="00CD6DBD" w:rsidRDefault="00AB01B1" w:rsidP="00846523">
      <w:pPr>
        <w:pStyle w:val="54Subliterae1"/>
        <w:numPr>
          <w:ilvl w:val="0"/>
          <w:numId w:val="68"/>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durch Recherche grundlegende Informationen zu Aufbau und Entwicklung des Universums gewinnen und die Grenzen menschlicher Erkenntnis bei der Untersuchung des Makro- und Mikrokosmos reflektieren.</w:t>
      </w:r>
    </w:p>
    <w:p w14:paraId="1F58A4C6" w14:textId="25C10E81" w:rsidR="00AB01B1" w:rsidRPr="00CD6DBD" w:rsidRDefault="00AB01B1" w:rsidP="00846523">
      <w:pPr>
        <w:pStyle w:val="54Subliterae1"/>
        <w:numPr>
          <w:ilvl w:val="0"/>
          <w:numId w:val="68"/>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Vor- und Nachteile bewerten und beschreiben, die bei Nutzung der unterschiedlichen Energieformen jeweils auftreten;</w:t>
      </w:r>
    </w:p>
    <w:p w14:paraId="26B614AD" w14:textId="56DC29FF" w:rsidR="00AB01B1" w:rsidRPr="00CD6DBD" w:rsidRDefault="00AB01B1" w:rsidP="00846523">
      <w:pPr>
        <w:pStyle w:val="54Subliterae1"/>
        <w:numPr>
          <w:ilvl w:val="0"/>
          <w:numId w:val="68"/>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den Stromverbrauch verschiedener Elektrogeräte berechnen;</w:t>
      </w:r>
    </w:p>
    <w:p w14:paraId="3243F509" w14:textId="68ED2FCC" w:rsidR="00AB01B1" w:rsidRPr="00CD6DBD" w:rsidRDefault="00AB01B1" w:rsidP="00846523">
      <w:pPr>
        <w:pStyle w:val="54Subliterae1"/>
        <w:numPr>
          <w:ilvl w:val="0"/>
          <w:numId w:val="68"/>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mit Hilfe des Energielabels Kaufentscheidungen begründen;</w:t>
      </w:r>
    </w:p>
    <w:p w14:paraId="741C18FB" w14:textId="7B66FAB4" w:rsidR="00AB01B1" w:rsidRPr="00CD6DBD" w:rsidRDefault="00AB01B1" w:rsidP="00846523">
      <w:pPr>
        <w:pStyle w:val="54Subliterae1"/>
        <w:numPr>
          <w:ilvl w:val="0"/>
          <w:numId w:val="68"/>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Maßnahmen zur Einsparung von Strom anwenden.</w:t>
      </w:r>
    </w:p>
    <w:p w14:paraId="74F756A8" w14:textId="77777777" w:rsidR="00AB01B1" w:rsidRPr="00CD6DBD" w:rsidRDefault="00AB01B1" w:rsidP="00AB01B1">
      <w:pPr>
        <w:pStyle w:val="54Subliterae1"/>
        <w:spacing w:before="0" w:line="240" w:lineRule="auto"/>
        <w:ind w:left="0" w:firstLine="0"/>
        <w:jc w:val="left"/>
        <w:rPr>
          <w:rFonts w:asciiTheme="minorHAnsi" w:hAnsiTheme="minorHAnsi"/>
          <w:color w:val="auto"/>
          <w:sz w:val="24"/>
          <w:szCs w:val="24"/>
        </w:rPr>
      </w:pPr>
    </w:p>
    <w:p w14:paraId="4FC46670" w14:textId="77777777" w:rsidR="00AB01B1" w:rsidRPr="00CD6DBD" w:rsidRDefault="00AB01B1" w:rsidP="00AB01B1">
      <w:pPr>
        <w:pStyle w:val="82ErlUeberschrL"/>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Lehrstoff:</w:t>
      </w:r>
    </w:p>
    <w:p w14:paraId="3C9AB6D2"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Die Arbeitsweise der Physik von der Beobachtung zum physikalischen Gesetz.</w:t>
      </w:r>
    </w:p>
    <w:p w14:paraId="166471DB" w14:textId="77777777" w:rsidR="00AB01B1" w:rsidRPr="00CD6DBD" w:rsidRDefault="00AB01B1"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Das internationale Einheitensystem:</w:t>
      </w:r>
    </w:p>
    <w:p w14:paraId="267090B0"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Physikalische Größen (Grundgrößen und einige abgeleiteten Größen), Maßeinheiten.</w:t>
      </w:r>
    </w:p>
    <w:p w14:paraId="476B7745"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Dimensionen im Mikro- und Makrokosmos.</w:t>
      </w:r>
    </w:p>
    <w:p w14:paraId="00CB68EA" w14:textId="77777777" w:rsidR="00AB01B1" w:rsidRPr="00CD6DBD" w:rsidRDefault="00AB01B1"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Klassischer Kraftbegriff:</w:t>
      </w:r>
    </w:p>
    <w:p w14:paraId="16847A21"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Entwicklung des Weltbilds aus historischer Sicht.</w:t>
      </w:r>
    </w:p>
    <w:p w14:paraId="734E0267"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Aufbau und Entwicklung des Universums.</w:t>
      </w:r>
    </w:p>
    <w:p w14:paraId="12BF1A86"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Raumfahrt.</w:t>
      </w:r>
    </w:p>
    <w:p w14:paraId="48695488"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Grundlagen der Elektrizität.</w:t>
      </w:r>
    </w:p>
    <w:p w14:paraId="0BDCB4AF" w14:textId="77777777" w:rsidR="00AB01B1" w:rsidRPr="00CD6DBD" w:rsidRDefault="00AB01B1"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Elektrischer Strom: Sicherer und sparsamer Umgang, Erzeugung aus fossilen und regenerativen Energiequellen.</w:t>
      </w:r>
    </w:p>
    <w:p w14:paraId="2D0C57CC"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p>
    <w:p w14:paraId="4D90E5C1" w14:textId="77777777" w:rsidR="00AB01B1" w:rsidRPr="00CD6DBD" w:rsidRDefault="00AB01B1" w:rsidP="00AB01B1">
      <w:pPr>
        <w:pStyle w:val="83ErlText"/>
        <w:spacing w:before="0" w:line="240" w:lineRule="auto"/>
        <w:jc w:val="left"/>
        <w:rPr>
          <w:rFonts w:asciiTheme="minorHAnsi" w:hAnsiTheme="minorHAnsi"/>
          <w:color w:val="auto"/>
          <w:spacing w:val="26"/>
          <w:sz w:val="24"/>
          <w:szCs w:val="24"/>
        </w:rPr>
      </w:pPr>
      <w:r w:rsidRPr="00CD6DBD">
        <w:rPr>
          <w:rFonts w:asciiTheme="minorHAnsi" w:hAnsiTheme="minorHAnsi"/>
          <w:color w:val="auto"/>
          <w:spacing w:val="26"/>
          <w:sz w:val="24"/>
          <w:szCs w:val="24"/>
        </w:rPr>
        <w:t>6. Semester:</w:t>
      </w:r>
    </w:p>
    <w:p w14:paraId="6A678D16" w14:textId="77777777" w:rsidR="005647E6" w:rsidRPr="00CD6DBD" w:rsidRDefault="005647E6" w:rsidP="00AB01B1">
      <w:pPr>
        <w:pStyle w:val="83ErlText"/>
        <w:spacing w:before="0" w:line="240" w:lineRule="auto"/>
        <w:jc w:val="left"/>
        <w:rPr>
          <w:rFonts w:asciiTheme="minorHAnsi" w:hAnsiTheme="minorHAnsi"/>
          <w:color w:val="auto"/>
          <w:sz w:val="24"/>
          <w:szCs w:val="24"/>
        </w:rPr>
      </w:pPr>
    </w:p>
    <w:p w14:paraId="4ACB033D" w14:textId="77777777" w:rsidR="00AB01B1" w:rsidRPr="00CD6DBD" w:rsidRDefault="00AB01B1" w:rsidP="00AB01B1">
      <w:pPr>
        <w:pStyle w:val="82ErlUeberschrL"/>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Bildungs- und Lehraufgabe:</w:t>
      </w:r>
    </w:p>
    <w:p w14:paraId="69482B1A" w14:textId="77777777" w:rsidR="00AB01B1" w:rsidRPr="00CD6DBD" w:rsidRDefault="00AB01B1"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pacing w:val="26"/>
          <w:sz w:val="24"/>
          <w:szCs w:val="24"/>
        </w:rPr>
        <w:t>Beobachten und Erfassen</w:t>
      </w:r>
    </w:p>
    <w:p w14:paraId="10AA6C86"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Die Schülerinnen und Schüler können</w:t>
      </w:r>
    </w:p>
    <w:p w14:paraId="75120F9E" w14:textId="45313F67" w:rsidR="00AB01B1" w:rsidRPr="00CD6DBD" w:rsidRDefault="00AB01B1" w:rsidP="00846523">
      <w:pPr>
        <w:pStyle w:val="54Subliterae1"/>
        <w:numPr>
          <w:ilvl w:val="0"/>
          <w:numId w:val="68"/>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wichtigsten Formen von Energie nennen;</w:t>
      </w:r>
    </w:p>
    <w:p w14:paraId="50EE106A" w14:textId="572A141B" w:rsidR="00AB01B1" w:rsidRPr="00CD6DBD" w:rsidRDefault="00AB01B1" w:rsidP="00846523">
      <w:pPr>
        <w:pStyle w:val="54Subliterae1"/>
        <w:numPr>
          <w:ilvl w:val="0"/>
          <w:numId w:val="68"/>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wichtigsten thermischen Größen (Temperatur, Druck, Wärme als Energieform) beschreiben;</w:t>
      </w:r>
    </w:p>
    <w:p w14:paraId="57F8A1A0" w14:textId="66D45747" w:rsidR="00AB01B1" w:rsidRPr="00CD6DBD" w:rsidRDefault="00AB01B1" w:rsidP="00846523">
      <w:pPr>
        <w:pStyle w:val="54Subliterae1"/>
        <w:numPr>
          <w:ilvl w:val="0"/>
          <w:numId w:val="68"/>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das Prinzip der Energieerhaltung in abgeschlossenen Systemen erklären;</w:t>
      </w:r>
    </w:p>
    <w:p w14:paraId="785D5F46" w14:textId="699C6EE2" w:rsidR="00AB01B1" w:rsidRPr="00CD6DBD" w:rsidRDefault="00AB01B1" w:rsidP="00846523">
      <w:pPr>
        <w:pStyle w:val="54Subliterae1"/>
        <w:numPr>
          <w:ilvl w:val="0"/>
          <w:numId w:val="68"/>
        </w:numPr>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die Umwandlungen von Energieformen beobachten und die Energiearten benennen.</w:t>
      </w:r>
    </w:p>
    <w:p w14:paraId="3DB17B00" w14:textId="3156B7C2" w:rsidR="00AB01B1" w:rsidRPr="00CD6DBD" w:rsidRDefault="00AB01B1" w:rsidP="00595C9E">
      <w:pPr>
        <w:pStyle w:val="54Subliterae1"/>
        <w:spacing w:before="0" w:line="240" w:lineRule="auto"/>
        <w:jc w:val="left"/>
        <w:rPr>
          <w:rFonts w:asciiTheme="minorHAnsi" w:hAnsiTheme="minorHAnsi"/>
          <w:color w:val="auto"/>
          <w:sz w:val="24"/>
          <w:szCs w:val="24"/>
        </w:rPr>
      </w:pPr>
      <w:r w:rsidRPr="00CD6DBD">
        <w:rPr>
          <w:rFonts w:asciiTheme="minorHAnsi" w:hAnsiTheme="minorHAnsi"/>
          <w:color w:val="auto"/>
          <w:spacing w:val="26"/>
          <w:sz w:val="24"/>
          <w:szCs w:val="24"/>
        </w:rPr>
        <w:t>Untersuchen und Bearbeiten</w:t>
      </w:r>
    </w:p>
    <w:p w14:paraId="5CC87F06"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Die Schülerinnen und Schüler können</w:t>
      </w:r>
    </w:p>
    <w:p w14:paraId="12BDE2B9" w14:textId="297D15BC" w:rsidR="00AB01B1" w:rsidRPr="00CD6DBD" w:rsidRDefault="00AB01B1" w:rsidP="00846523">
      <w:pPr>
        <w:pStyle w:val="54Subliterae1"/>
        <w:numPr>
          <w:ilvl w:val="0"/>
          <w:numId w:val="69"/>
        </w:numPr>
        <w:tabs>
          <w:tab w:val="clear" w:pos="624"/>
          <w:tab w:val="clear" w:pos="680"/>
          <w:tab w:val="left" w:pos="709"/>
        </w:tabs>
        <w:spacing w:before="0" w:line="240" w:lineRule="auto"/>
        <w:ind w:left="284" w:hanging="284"/>
        <w:jc w:val="left"/>
        <w:rPr>
          <w:rFonts w:asciiTheme="minorHAnsi" w:hAnsiTheme="minorHAnsi"/>
          <w:color w:val="auto"/>
          <w:sz w:val="24"/>
          <w:szCs w:val="24"/>
        </w:rPr>
      </w:pPr>
      <w:r w:rsidRPr="00CD6DBD">
        <w:rPr>
          <w:rFonts w:asciiTheme="minorHAnsi" w:hAnsiTheme="minorHAnsi"/>
          <w:color w:val="auto"/>
          <w:sz w:val="24"/>
          <w:szCs w:val="24"/>
        </w:rPr>
        <w:t>Wärmeleitung, Wärmeströmung und Wärmestrahlung in Natur und Alltag beobachten, beschreiben und ihre Bedeutung erörtern;</w:t>
      </w:r>
    </w:p>
    <w:p w14:paraId="7E27D53C" w14:textId="238B9E4F" w:rsidR="00AB01B1" w:rsidRPr="00CD6DBD" w:rsidRDefault="00AB01B1" w:rsidP="00846523">
      <w:pPr>
        <w:pStyle w:val="54Subliterae1"/>
        <w:numPr>
          <w:ilvl w:val="0"/>
          <w:numId w:val="69"/>
        </w:numPr>
        <w:tabs>
          <w:tab w:val="clear" w:pos="624"/>
          <w:tab w:val="clear" w:pos="680"/>
          <w:tab w:val="left" w:pos="709"/>
        </w:tabs>
        <w:spacing w:before="0" w:line="240" w:lineRule="auto"/>
        <w:ind w:left="284" w:hanging="284"/>
        <w:jc w:val="left"/>
        <w:rPr>
          <w:rFonts w:asciiTheme="minorHAnsi" w:hAnsiTheme="minorHAnsi"/>
          <w:color w:val="auto"/>
          <w:sz w:val="24"/>
          <w:szCs w:val="24"/>
        </w:rPr>
      </w:pPr>
      <w:r w:rsidRPr="00CD6DBD">
        <w:rPr>
          <w:rFonts w:asciiTheme="minorHAnsi" w:hAnsiTheme="minorHAnsi"/>
          <w:color w:val="auto"/>
          <w:sz w:val="24"/>
          <w:szCs w:val="24"/>
        </w:rPr>
        <w:t>Fragestellungen zu den wichtigsten Energieträgern für regenerative und konventionelle Energienutzung recherchieren und beantworten.</w:t>
      </w:r>
    </w:p>
    <w:p w14:paraId="592C51E3" w14:textId="77777777" w:rsidR="00AB01B1" w:rsidRPr="00CD6DBD" w:rsidRDefault="00AB01B1" w:rsidP="00595C9E">
      <w:pPr>
        <w:pStyle w:val="83ErlText"/>
        <w:tabs>
          <w:tab w:val="left" w:pos="0"/>
        </w:tabs>
        <w:spacing w:before="0" w:line="240" w:lineRule="auto"/>
        <w:jc w:val="left"/>
        <w:rPr>
          <w:rFonts w:asciiTheme="minorHAnsi" w:hAnsiTheme="minorHAnsi"/>
          <w:color w:val="auto"/>
          <w:sz w:val="24"/>
          <w:szCs w:val="24"/>
        </w:rPr>
      </w:pPr>
      <w:r w:rsidRPr="00CD6DBD">
        <w:rPr>
          <w:rFonts w:asciiTheme="minorHAnsi" w:hAnsiTheme="minorHAnsi"/>
          <w:color w:val="auto"/>
          <w:spacing w:val="26"/>
          <w:sz w:val="24"/>
          <w:szCs w:val="24"/>
        </w:rPr>
        <w:t>Bewerten und Anwenden</w:t>
      </w:r>
    </w:p>
    <w:p w14:paraId="144E4B4F"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Die Schülerinnen und Schüler können</w:t>
      </w:r>
    </w:p>
    <w:p w14:paraId="1AABC103" w14:textId="6EFD615D" w:rsidR="00AB01B1" w:rsidRPr="00CD6DBD" w:rsidRDefault="00AB01B1" w:rsidP="00846523">
      <w:pPr>
        <w:pStyle w:val="54Subliterae1"/>
        <w:numPr>
          <w:ilvl w:val="0"/>
          <w:numId w:val="69"/>
        </w:numPr>
        <w:tabs>
          <w:tab w:val="clear" w:pos="624"/>
          <w:tab w:val="clear" w:pos="680"/>
          <w:tab w:val="left" w:pos="284"/>
        </w:tabs>
        <w:spacing w:before="0" w:line="240" w:lineRule="auto"/>
        <w:ind w:left="284" w:hanging="284"/>
        <w:jc w:val="left"/>
        <w:rPr>
          <w:rFonts w:asciiTheme="minorHAnsi" w:hAnsiTheme="minorHAnsi"/>
          <w:color w:val="auto"/>
          <w:sz w:val="24"/>
          <w:szCs w:val="24"/>
        </w:rPr>
      </w:pPr>
      <w:r w:rsidRPr="00CD6DBD">
        <w:rPr>
          <w:rFonts w:asciiTheme="minorHAnsi" w:hAnsiTheme="minorHAnsi"/>
          <w:color w:val="auto"/>
          <w:sz w:val="24"/>
          <w:szCs w:val="24"/>
        </w:rPr>
        <w:t>Vor- und Nachteile bewerten, die bei Nutzung der unterschiedlichen Energieformen jeweils auftreten;</w:t>
      </w:r>
    </w:p>
    <w:p w14:paraId="4A18431E" w14:textId="083D3513" w:rsidR="00AB01B1" w:rsidRPr="00CD6DBD" w:rsidRDefault="00AB01B1" w:rsidP="00846523">
      <w:pPr>
        <w:pStyle w:val="54Subliterae1"/>
        <w:numPr>
          <w:ilvl w:val="0"/>
          <w:numId w:val="69"/>
        </w:numPr>
        <w:tabs>
          <w:tab w:val="clear" w:pos="624"/>
          <w:tab w:val="clear" w:pos="680"/>
          <w:tab w:val="left" w:pos="284"/>
        </w:tabs>
        <w:spacing w:before="0" w:line="240" w:lineRule="auto"/>
        <w:ind w:left="284" w:hanging="284"/>
        <w:jc w:val="left"/>
        <w:rPr>
          <w:rFonts w:asciiTheme="minorHAnsi" w:hAnsiTheme="minorHAnsi"/>
          <w:color w:val="auto"/>
          <w:sz w:val="24"/>
          <w:szCs w:val="24"/>
        </w:rPr>
      </w:pPr>
      <w:r w:rsidRPr="00CD6DBD">
        <w:rPr>
          <w:rFonts w:asciiTheme="minorHAnsi" w:hAnsiTheme="minorHAnsi"/>
          <w:color w:val="auto"/>
          <w:sz w:val="24"/>
          <w:szCs w:val="24"/>
        </w:rPr>
        <w:lastRenderedPageBreak/>
        <w:t>Maßnahmen zur Einsparung von Energie anwenden;</w:t>
      </w:r>
    </w:p>
    <w:p w14:paraId="1FD3A420" w14:textId="71D8727C" w:rsidR="00AB01B1" w:rsidRPr="00CD6DBD" w:rsidRDefault="00AB01B1" w:rsidP="00846523">
      <w:pPr>
        <w:pStyle w:val="54Subliterae1"/>
        <w:numPr>
          <w:ilvl w:val="0"/>
          <w:numId w:val="69"/>
        </w:numPr>
        <w:tabs>
          <w:tab w:val="clear" w:pos="624"/>
          <w:tab w:val="clear" w:pos="680"/>
          <w:tab w:val="left" w:pos="284"/>
        </w:tabs>
        <w:spacing w:before="0" w:line="240" w:lineRule="auto"/>
        <w:ind w:left="284" w:hanging="284"/>
        <w:jc w:val="left"/>
        <w:rPr>
          <w:rFonts w:asciiTheme="minorHAnsi" w:hAnsiTheme="minorHAnsi"/>
          <w:color w:val="auto"/>
          <w:sz w:val="24"/>
          <w:szCs w:val="24"/>
        </w:rPr>
      </w:pPr>
      <w:r w:rsidRPr="00CD6DBD">
        <w:rPr>
          <w:rFonts w:asciiTheme="minorHAnsi" w:hAnsiTheme="minorHAnsi"/>
          <w:color w:val="auto"/>
          <w:sz w:val="24"/>
          <w:szCs w:val="24"/>
        </w:rPr>
        <w:t>die Heizungsregelung ihren Erfordernissen anpassen.</w:t>
      </w:r>
    </w:p>
    <w:p w14:paraId="779C664A" w14:textId="77777777" w:rsidR="00AB01B1" w:rsidRPr="00CD6DBD" w:rsidRDefault="00AB01B1" w:rsidP="00AB01B1">
      <w:pPr>
        <w:pStyle w:val="54Subliterae1"/>
        <w:spacing w:before="0" w:line="240" w:lineRule="auto"/>
        <w:ind w:left="0" w:firstLine="0"/>
        <w:jc w:val="left"/>
        <w:rPr>
          <w:rFonts w:asciiTheme="minorHAnsi" w:hAnsiTheme="minorHAnsi"/>
          <w:color w:val="auto"/>
          <w:sz w:val="24"/>
          <w:szCs w:val="24"/>
        </w:rPr>
      </w:pPr>
    </w:p>
    <w:p w14:paraId="154C2B61" w14:textId="77777777" w:rsidR="00AB01B1" w:rsidRPr="00CD6DBD" w:rsidRDefault="00AB01B1" w:rsidP="00AB01B1">
      <w:pPr>
        <w:pStyle w:val="82ErlUeberschrL"/>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Lehrstoff:</w:t>
      </w:r>
    </w:p>
    <w:p w14:paraId="2628F438"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Energiebegriff, Formen von Energie und Energieerhaltung.</w:t>
      </w:r>
    </w:p>
    <w:p w14:paraId="0C2DC2DE" w14:textId="77777777" w:rsidR="00AB01B1" w:rsidRPr="00CD6DBD" w:rsidRDefault="00AB01B1" w:rsidP="00AB01B1">
      <w:pPr>
        <w:pStyle w:val="83ErlText"/>
        <w:spacing w:before="0" w:line="240" w:lineRule="auto"/>
        <w:jc w:val="left"/>
        <w:rPr>
          <w:rFonts w:asciiTheme="minorHAnsi" w:hAnsiTheme="minorHAnsi"/>
          <w:color w:val="auto"/>
          <w:sz w:val="24"/>
          <w:szCs w:val="24"/>
        </w:rPr>
      </w:pPr>
      <w:r w:rsidRPr="00CD6DBD">
        <w:rPr>
          <w:rFonts w:asciiTheme="minorHAnsi" w:hAnsiTheme="minorHAnsi"/>
          <w:color w:val="auto"/>
          <w:sz w:val="24"/>
          <w:szCs w:val="24"/>
        </w:rPr>
        <w:t>Maßnahmen zur Einsparung von Energie:</w:t>
      </w:r>
    </w:p>
    <w:p w14:paraId="52996CCE"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Energiekennzahl, Dämmung von Gebäuden, kontrollierte Wohnraumlüftung,</w:t>
      </w:r>
    </w:p>
    <w:p w14:paraId="62EFF07A"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Solaranlagen.</w:t>
      </w:r>
    </w:p>
    <w:p w14:paraId="29E969C3"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Heizung und deren Regelung.</w:t>
      </w:r>
    </w:p>
    <w:p w14:paraId="7A8B37D3" w14:textId="77777777" w:rsidR="00AB01B1" w:rsidRPr="00CD6DBD" w:rsidRDefault="00AB01B1" w:rsidP="00AB01B1">
      <w:pPr>
        <w:pStyle w:val="51Abs"/>
        <w:spacing w:before="0" w:line="240" w:lineRule="auto"/>
        <w:ind w:firstLine="0"/>
        <w:jc w:val="left"/>
        <w:rPr>
          <w:rFonts w:asciiTheme="minorHAnsi" w:hAnsiTheme="minorHAnsi"/>
          <w:color w:val="auto"/>
          <w:sz w:val="24"/>
          <w:szCs w:val="24"/>
        </w:rPr>
      </w:pPr>
      <w:r w:rsidRPr="00CD6DBD">
        <w:rPr>
          <w:rFonts w:asciiTheme="minorHAnsi" w:hAnsiTheme="minorHAnsi"/>
          <w:color w:val="auto"/>
          <w:sz w:val="24"/>
          <w:szCs w:val="24"/>
        </w:rPr>
        <w:t>Vor- und Nachteile der Nutzung unterschiedlicher Heizenergien.</w:t>
      </w:r>
    </w:p>
    <w:p w14:paraId="31F45880" w14:textId="77777777" w:rsidR="00CD1336" w:rsidRPr="00CD6DBD" w:rsidRDefault="00CD1336" w:rsidP="00AB01B1">
      <w:pPr>
        <w:rPr>
          <w:rFonts w:cs="Times New Roman"/>
          <w:lang w:eastAsia="de-DE"/>
        </w:rPr>
      </w:pPr>
    </w:p>
    <w:p w14:paraId="476232AA" w14:textId="6FB09B46" w:rsidR="00521041" w:rsidRPr="00CD6DBD" w:rsidRDefault="00521041" w:rsidP="00E10B3F">
      <w:pPr>
        <w:jc w:val="center"/>
        <w:rPr>
          <w:rFonts w:cs="Times New Roman"/>
          <w:sz w:val="28"/>
          <w:szCs w:val="28"/>
          <w:lang w:eastAsia="de-DE"/>
        </w:rPr>
      </w:pPr>
      <w:r w:rsidRPr="00CD6DBD">
        <w:rPr>
          <w:rFonts w:cs="Times New Roman"/>
          <w:sz w:val="28"/>
          <w:szCs w:val="28"/>
          <w:lang w:eastAsia="de-DE"/>
        </w:rPr>
        <w:t>6. GESELLSCHAFT UND SOZIALES</w:t>
      </w:r>
    </w:p>
    <w:p w14:paraId="2451C2F3" w14:textId="77777777" w:rsidR="00521041" w:rsidRPr="00CD6DBD" w:rsidRDefault="00521041" w:rsidP="00AB01B1">
      <w:pPr>
        <w:rPr>
          <w:rFonts w:cs="Times New Roman"/>
          <w:sz w:val="28"/>
          <w:szCs w:val="28"/>
          <w:lang w:eastAsia="de-DE"/>
        </w:rPr>
      </w:pPr>
    </w:p>
    <w:p w14:paraId="65EC1983" w14:textId="5EB37F49" w:rsidR="00FB6789" w:rsidRPr="00CD6DBD" w:rsidRDefault="00FB6789" w:rsidP="00AB01B1">
      <w:pPr>
        <w:rPr>
          <w:sz w:val="28"/>
          <w:szCs w:val="28"/>
        </w:rPr>
      </w:pPr>
      <w:r w:rsidRPr="00CD6DBD">
        <w:rPr>
          <w:sz w:val="28"/>
          <w:szCs w:val="28"/>
        </w:rPr>
        <w:t>6.1 SOZIAL- UND ANGEWANDTES PROJEKTMANAGEMENT</w:t>
      </w:r>
    </w:p>
    <w:p w14:paraId="0F187910" w14:textId="77777777" w:rsidR="00767A44" w:rsidRPr="00CD6DBD" w:rsidRDefault="00767A44" w:rsidP="00AB01B1">
      <w:pPr>
        <w:pStyle w:val="KeinLeerraum"/>
        <w:rPr>
          <w:sz w:val="24"/>
          <w:szCs w:val="24"/>
        </w:rPr>
      </w:pPr>
    </w:p>
    <w:p w14:paraId="0A4A03DD" w14:textId="17A48A9F" w:rsidR="00767A44" w:rsidRPr="00CD6DBD" w:rsidRDefault="00767A44" w:rsidP="00AB01B1">
      <w:pPr>
        <w:pStyle w:val="KeinLeerraum"/>
        <w:rPr>
          <w:sz w:val="24"/>
          <w:szCs w:val="24"/>
        </w:rPr>
      </w:pPr>
      <w:r w:rsidRPr="00CD6DBD">
        <w:rPr>
          <w:sz w:val="24"/>
          <w:szCs w:val="24"/>
        </w:rPr>
        <w:t>I. Jahrgang</w:t>
      </w:r>
      <w:r w:rsidR="005647E6" w:rsidRPr="00CD6DBD">
        <w:rPr>
          <w:sz w:val="24"/>
          <w:szCs w:val="24"/>
        </w:rPr>
        <w:t>:</w:t>
      </w:r>
    </w:p>
    <w:p w14:paraId="38E918A1" w14:textId="48A907FF" w:rsidR="00767A44" w:rsidRPr="00CD6DBD" w:rsidRDefault="00767A44" w:rsidP="00AB01B1">
      <w:pPr>
        <w:pStyle w:val="KeinLeerraum"/>
        <w:rPr>
          <w:sz w:val="24"/>
          <w:szCs w:val="24"/>
        </w:rPr>
      </w:pPr>
      <w:r w:rsidRPr="00CD6DBD">
        <w:rPr>
          <w:sz w:val="24"/>
          <w:szCs w:val="24"/>
        </w:rPr>
        <w:t>1. Semester</w:t>
      </w:r>
      <w:r w:rsidR="005647E6" w:rsidRPr="00CD6DBD">
        <w:rPr>
          <w:sz w:val="24"/>
          <w:szCs w:val="24"/>
        </w:rPr>
        <w:t xml:space="preserve"> </w:t>
      </w:r>
      <w:r w:rsidRPr="00CD6DBD">
        <w:rPr>
          <w:sz w:val="24"/>
          <w:szCs w:val="24"/>
        </w:rPr>
        <w:t xml:space="preserve"> –</w:t>
      </w:r>
      <w:r w:rsidR="005647E6" w:rsidRPr="00CD6DBD">
        <w:rPr>
          <w:sz w:val="24"/>
          <w:szCs w:val="24"/>
        </w:rPr>
        <w:t xml:space="preserve"> </w:t>
      </w:r>
      <w:r w:rsidRPr="00CD6DBD">
        <w:rPr>
          <w:sz w:val="24"/>
          <w:szCs w:val="24"/>
        </w:rPr>
        <w:t xml:space="preserve"> Kompetenzmodul 1</w:t>
      </w:r>
    </w:p>
    <w:p w14:paraId="6162ACB5" w14:textId="77777777" w:rsidR="00767A44" w:rsidRPr="00CD6DBD" w:rsidRDefault="00767A44" w:rsidP="00AB01B1">
      <w:pPr>
        <w:pStyle w:val="KeinLeerraum"/>
        <w:rPr>
          <w:sz w:val="24"/>
          <w:szCs w:val="24"/>
        </w:rPr>
      </w:pPr>
    </w:p>
    <w:p w14:paraId="0C058F08" w14:textId="3F6738A6" w:rsidR="00767A44" w:rsidRPr="00CD6DBD" w:rsidRDefault="00767A44" w:rsidP="00AB01B1">
      <w:pPr>
        <w:pStyle w:val="KeinLeerraum"/>
        <w:rPr>
          <w:b/>
          <w:sz w:val="24"/>
          <w:szCs w:val="24"/>
        </w:rPr>
      </w:pPr>
      <w:r w:rsidRPr="00CD6DBD">
        <w:rPr>
          <w:b/>
          <w:sz w:val="24"/>
          <w:szCs w:val="24"/>
        </w:rPr>
        <w:t>Bildungs- und Lehraufgabe</w:t>
      </w:r>
    </w:p>
    <w:p w14:paraId="4C4CD808" w14:textId="6372DB49" w:rsidR="00767A44" w:rsidRPr="00CD6DBD" w:rsidRDefault="00767A44" w:rsidP="00AB01B1">
      <w:pPr>
        <w:pStyle w:val="KeinLeerraum"/>
        <w:rPr>
          <w:sz w:val="24"/>
          <w:szCs w:val="24"/>
        </w:rPr>
      </w:pPr>
      <w:r w:rsidRPr="00CD6DBD">
        <w:rPr>
          <w:sz w:val="24"/>
          <w:szCs w:val="24"/>
        </w:rPr>
        <w:t xml:space="preserve">Die Schülerinnen </w:t>
      </w:r>
      <w:r w:rsidR="005734D1" w:rsidRPr="00CD6DBD">
        <w:rPr>
          <w:sz w:val="24"/>
          <w:szCs w:val="24"/>
        </w:rPr>
        <w:t xml:space="preserve">und Schüler </w:t>
      </w:r>
      <w:r w:rsidRPr="00CD6DBD">
        <w:rPr>
          <w:sz w:val="24"/>
          <w:szCs w:val="24"/>
        </w:rPr>
        <w:t>können</w:t>
      </w:r>
    </w:p>
    <w:p w14:paraId="3B08989A" w14:textId="40200AAC" w:rsidR="00767A44" w:rsidRPr="00CD6DBD" w:rsidRDefault="00767A44" w:rsidP="00846523">
      <w:pPr>
        <w:pStyle w:val="KeinLeerraum"/>
        <w:numPr>
          <w:ilvl w:val="0"/>
          <w:numId w:val="70"/>
        </w:numPr>
        <w:rPr>
          <w:sz w:val="24"/>
          <w:szCs w:val="24"/>
        </w:rPr>
      </w:pPr>
      <w:r w:rsidRPr="00CD6DBD">
        <w:rPr>
          <w:sz w:val="24"/>
          <w:szCs w:val="24"/>
        </w:rPr>
        <w:t>Ihre Werthaltungen mit den ethischen Standards im Fachbereich vergleichen</w:t>
      </w:r>
      <w:r w:rsidR="0027709F" w:rsidRPr="00CD6DBD">
        <w:rPr>
          <w:sz w:val="24"/>
          <w:szCs w:val="24"/>
        </w:rPr>
        <w:t>;</w:t>
      </w:r>
    </w:p>
    <w:p w14:paraId="53D322C9" w14:textId="48535A08" w:rsidR="00767A44" w:rsidRPr="00CD6DBD" w:rsidRDefault="00767A44" w:rsidP="00846523">
      <w:pPr>
        <w:pStyle w:val="KeinLeerraum"/>
        <w:numPr>
          <w:ilvl w:val="0"/>
          <w:numId w:val="70"/>
        </w:numPr>
        <w:rPr>
          <w:sz w:val="24"/>
          <w:szCs w:val="24"/>
        </w:rPr>
      </w:pPr>
      <w:r w:rsidRPr="00CD6DBD">
        <w:rPr>
          <w:sz w:val="24"/>
          <w:szCs w:val="24"/>
        </w:rPr>
        <w:t>und ihre Werte und ihr</w:t>
      </w:r>
      <w:r w:rsidR="0027709F" w:rsidRPr="00CD6DBD">
        <w:rPr>
          <w:sz w:val="24"/>
          <w:szCs w:val="24"/>
        </w:rPr>
        <w:t>e ethischen Grundsätze</w:t>
      </w:r>
      <w:r w:rsidRPr="00CD6DBD">
        <w:rPr>
          <w:sz w:val="24"/>
          <w:szCs w:val="24"/>
        </w:rPr>
        <w:t xml:space="preserve"> reflektieren und begründen</w:t>
      </w:r>
      <w:r w:rsidR="0027709F" w:rsidRPr="00CD6DBD">
        <w:rPr>
          <w:sz w:val="24"/>
          <w:szCs w:val="24"/>
        </w:rPr>
        <w:t>;</w:t>
      </w:r>
    </w:p>
    <w:p w14:paraId="65EA66DD" w14:textId="27D61992" w:rsidR="00767A44" w:rsidRPr="00CD6DBD" w:rsidRDefault="00767A44" w:rsidP="00846523">
      <w:pPr>
        <w:pStyle w:val="KeinLeerraum"/>
        <w:numPr>
          <w:ilvl w:val="0"/>
          <w:numId w:val="70"/>
        </w:numPr>
        <w:rPr>
          <w:sz w:val="24"/>
          <w:szCs w:val="24"/>
        </w:rPr>
      </w:pPr>
      <w:r w:rsidRPr="00CD6DBD">
        <w:rPr>
          <w:sz w:val="24"/>
          <w:szCs w:val="24"/>
        </w:rPr>
        <w:t>die Begriffe Sozialmanagement und Sozialarbeit differenzieren, erklären und vergleichen</w:t>
      </w:r>
      <w:r w:rsidR="0027709F" w:rsidRPr="00CD6DBD">
        <w:rPr>
          <w:sz w:val="24"/>
          <w:szCs w:val="24"/>
        </w:rPr>
        <w:t>;</w:t>
      </w:r>
    </w:p>
    <w:p w14:paraId="6C791110" w14:textId="5B9FC430" w:rsidR="00767A44" w:rsidRPr="00CD6DBD" w:rsidRDefault="00767A44" w:rsidP="00846523">
      <w:pPr>
        <w:pStyle w:val="KeinLeerraum"/>
        <w:numPr>
          <w:ilvl w:val="0"/>
          <w:numId w:val="70"/>
        </w:numPr>
        <w:rPr>
          <w:sz w:val="24"/>
          <w:szCs w:val="24"/>
        </w:rPr>
      </w:pPr>
      <w:r w:rsidRPr="00CD6DBD">
        <w:rPr>
          <w:sz w:val="24"/>
          <w:szCs w:val="24"/>
        </w:rPr>
        <w:t>einen Überblick über die Handlungsfelder der sozialen Arbeit geben und diese erklären</w:t>
      </w:r>
      <w:r w:rsidR="0027709F" w:rsidRPr="00CD6DBD">
        <w:rPr>
          <w:sz w:val="24"/>
          <w:szCs w:val="24"/>
        </w:rPr>
        <w:t>;</w:t>
      </w:r>
    </w:p>
    <w:p w14:paraId="70686008" w14:textId="005C5B21" w:rsidR="00767A44" w:rsidRPr="00CD6DBD" w:rsidRDefault="00767A44" w:rsidP="0027709F">
      <w:pPr>
        <w:pStyle w:val="KeinLeerraum"/>
        <w:numPr>
          <w:ilvl w:val="0"/>
          <w:numId w:val="70"/>
        </w:numPr>
        <w:rPr>
          <w:sz w:val="24"/>
          <w:szCs w:val="24"/>
        </w:rPr>
      </w:pPr>
      <w:r w:rsidRPr="00CD6DBD">
        <w:rPr>
          <w:sz w:val="24"/>
          <w:szCs w:val="24"/>
        </w:rPr>
        <w:t>Berufe und Tätigkeiten aus dem fachspezifischen Bereich nennen, beschreiben und voneinander abgrenzen</w:t>
      </w:r>
      <w:r w:rsidR="0027709F" w:rsidRPr="00CD6DBD">
        <w:rPr>
          <w:sz w:val="24"/>
          <w:szCs w:val="24"/>
        </w:rPr>
        <w:t xml:space="preserve"> sowie </w:t>
      </w:r>
      <w:r w:rsidRPr="00CD6DBD">
        <w:rPr>
          <w:sz w:val="24"/>
          <w:szCs w:val="24"/>
        </w:rPr>
        <w:t>die Bereiche „Soziales“, „Gesundheit“ und „Pädagogik“ voneinander abgrenzen</w:t>
      </w:r>
      <w:r w:rsidR="0027709F" w:rsidRPr="00CD6DBD">
        <w:rPr>
          <w:sz w:val="24"/>
          <w:szCs w:val="24"/>
        </w:rPr>
        <w:t>;</w:t>
      </w:r>
    </w:p>
    <w:p w14:paraId="6F3917E7" w14:textId="0DBE5A98" w:rsidR="00767A44" w:rsidRPr="00CD6DBD" w:rsidRDefault="00767A44" w:rsidP="00846523">
      <w:pPr>
        <w:pStyle w:val="KeinLeerraum"/>
        <w:numPr>
          <w:ilvl w:val="0"/>
          <w:numId w:val="70"/>
        </w:numPr>
        <w:rPr>
          <w:sz w:val="24"/>
          <w:szCs w:val="24"/>
        </w:rPr>
      </w:pPr>
      <w:r w:rsidRPr="00CD6DBD">
        <w:rPr>
          <w:sz w:val="24"/>
          <w:szCs w:val="24"/>
        </w:rPr>
        <w:t>die Leitlinien des Handelns im fachspezifischen Bereich beschreiben, verstehen und diese in Fallbeispielen aus der Praxis richtig zuordnen</w:t>
      </w:r>
      <w:r w:rsidR="0027709F" w:rsidRPr="00CD6DBD">
        <w:rPr>
          <w:sz w:val="24"/>
          <w:szCs w:val="24"/>
        </w:rPr>
        <w:t>;</w:t>
      </w:r>
    </w:p>
    <w:p w14:paraId="7C56E2A3" w14:textId="7220AC38" w:rsidR="00767A44" w:rsidRPr="00CD6DBD" w:rsidRDefault="00767A44" w:rsidP="00846523">
      <w:pPr>
        <w:pStyle w:val="KeinLeerraum"/>
        <w:numPr>
          <w:ilvl w:val="0"/>
          <w:numId w:val="70"/>
        </w:numPr>
        <w:rPr>
          <w:sz w:val="24"/>
          <w:szCs w:val="24"/>
        </w:rPr>
      </w:pPr>
      <w:r w:rsidRPr="00CD6DBD">
        <w:rPr>
          <w:sz w:val="24"/>
          <w:szCs w:val="24"/>
        </w:rPr>
        <w:t>Merkmale, Ziele und Phasen eines Projekts beschreiben sowie Projektmanagement-Werkzeuge anwenden</w:t>
      </w:r>
    </w:p>
    <w:p w14:paraId="6AA9D1F5" w14:textId="77777777" w:rsidR="00767A44" w:rsidRPr="00CD6DBD" w:rsidRDefault="00767A44" w:rsidP="00AB01B1">
      <w:pPr>
        <w:pStyle w:val="KeinLeerraum"/>
        <w:rPr>
          <w:sz w:val="24"/>
          <w:szCs w:val="24"/>
        </w:rPr>
      </w:pPr>
    </w:p>
    <w:p w14:paraId="0FE89E24" w14:textId="77777777" w:rsidR="00767A44" w:rsidRPr="00CD6DBD" w:rsidRDefault="00767A44" w:rsidP="00AB01B1">
      <w:pPr>
        <w:pStyle w:val="KeinLeerraum"/>
        <w:rPr>
          <w:b/>
          <w:sz w:val="24"/>
          <w:szCs w:val="24"/>
        </w:rPr>
      </w:pPr>
      <w:r w:rsidRPr="00CD6DBD">
        <w:rPr>
          <w:b/>
          <w:sz w:val="24"/>
          <w:szCs w:val="24"/>
        </w:rPr>
        <w:t>Lehrstoff:</w:t>
      </w:r>
    </w:p>
    <w:p w14:paraId="4D48BC68" w14:textId="77777777" w:rsidR="00A01185" w:rsidRPr="00CD6DBD" w:rsidRDefault="00767A44" w:rsidP="00A01185">
      <w:pPr>
        <w:pStyle w:val="KeinLeerraum"/>
        <w:rPr>
          <w:sz w:val="24"/>
          <w:szCs w:val="24"/>
        </w:rPr>
      </w:pPr>
      <w:r w:rsidRPr="00CD6DBD">
        <w:rPr>
          <w:sz w:val="24"/>
          <w:szCs w:val="24"/>
        </w:rPr>
        <w:t xml:space="preserve">Sozialmanagement: </w:t>
      </w:r>
    </w:p>
    <w:p w14:paraId="6A078166" w14:textId="6A7BD921" w:rsidR="00767A44" w:rsidRPr="00CD6DBD" w:rsidRDefault="00767A44" w:rsidP="00A01185">
      <w:pPr>
        <w:pStyle w:val="KeinLeerraum"/>
        <w:rPr>
          <w:sz w:val="24"/>
          <w:szCs w:val="24"/>
        </w:rPr>
      </w:pPr>
      <w:r w:rsidRPr="00CD6DBD">
        <w:rPr>
          <w:sz w:val="24"/>
          <w:szCs w:val="24"/>
        </w:rPr>
        <w:t xml:space="preserve">Grundlagen, </w:t>
      </w:r>
      <w:r w:rsidR="0027709F" w:rsidRPr="00CD6DBD">
        <w:rPr>
          <w:sz w:val="24"/>
          <w:szCs w:val="24"/>
        </w:rPr>
        <w:t>Ethik</w:t>
      </w:r>
      <w:r w:rsidRPr="00CD6DBD">
        <w:rPr>
          <w:sz w:val="24"/>
          <w:szCs w:val="24"/>
        </w:rPr>
        <w:t>, Handlungsprinzipien und Handlungsebenen</w:t>
      </w:r>
      <w:r w:rsidR="0027709F" w:rsidRPr="00CD6DBD">
        <w:rPr>
          <w:sz w:val="24"/>
          <w:szCs w:val="24"/>
        </w:rPr>
        <w:t>.</w:t>
      </w:r>
    </w:p>
    <w:p w14:paraId="464C50E4" w14:textId="77777777" w:rsidR="0027709F" w:rsidRPr="00CD6DBD" w:rsidRDefault="00767A44" w:rsidP="00A01185">
      <w:pPr>
        <w:pStyle w:val="KeinLeerraum"/>
        <w:rPr>
          <w:sz w:val="24"/>
          <w:szCs w:val="24"/>
        </w:rPr>
      </w:pPr>
      <w:r w:rsidRPr="00CD6DBD">
        <w:rPr>
          <w:sz w:val="24"/>
          <w:szCs w:val="24"/>
        </w:rPr>
        <w:t xml:space="preserve">Sozial- und Gesundheitsberufskunde: </w:t>
      </w:r>
    </w:p>
    <w:p w14:paraId="3CFC1A58" w14:textId="2DB12299" w:rsidR="00767A44" w:rsidRPr="00CD6DBD" w:rsidRDefault="00767A44" w:rsidP="00A01185">
      <w:pPr>
        <w:pStyle w:val="KeinLeerraum"/>
        <w:rPr>
          <w:sz w:val="24"/>
          <w:szCs w:val="24"/>
        </w:rPr>
      </w:pPr>
      <w:r w:rsidRPr="00CD6DBD">
        <w:rPr>
          <w:sz w:val="24"/>
          <w:szCs w:val="24"/>
        </w:rPr>
        <w:t>Berufsfelder, konkrete Berufe und Tätigkeiten</w:t>
      </w:r>
      <w:r w:rsidR="0027709F" w:rsidRPr="00CD6DBD">
        <w:rPr>
          <w:sz w:val="24"/>
          <w:szCs w:val="24"/>
        </w:rPr>
        <w:t>.</w:t>
      </w:r>
    </w:p>
    <w:p w14:paraId="7F891308" w14:textId="77777777" w:rsidR="0027709F" w:rsidRPr="00CD6DBD" w:rsidRDefault="00767A44" w:rsidP="00A01185">
      <w:pPr>
        <w:pStyle w:val="KeinLeerraum"/>
        <w:rPr>
          <w:sz w:val="24"/>
          <w:szCs w:val="24"/>
        </w:rPr>
      </w:pPr>
      <w:r w:rsidRPr="00CD6DBD">
        <w:rPr>
          <w:sz w:val="24"/>
          <w:szCs w:val="24"/>
        </w:rPr>
        <w:t xml:space="preserve">Projektmanagement: </w:t>
      </w:r>
    </w:p>
    <w:p w14:paraId="2E8B7836" w14:textId="0CF11BAB" w:rsidR="00767A44" w:rsidRPr="00CD6DBD" w:rsidRDefault="00767A44" w:rsidP="00A01185">
      <w:pPr>
        <w:pStyle w:val="KeinLeerraum"/>
        <w:rPr>
          <w:sz w:val="24"/>
          <w:szCs w:val="24"/>
        </w:rPr>
      </w:pPr>
      <w:r w:rsidRPr="00CD6DBD">
        <w:rPr>
          <w:sz w:val="24"/>
          <w:szCs w:val="24"/>
        </w:rPr>
        <w:t>Begriffe; Projektphasen; Werkzeuge im Projektmanagement; Projektbeispiele</w:t>
      </w:r>
      <w:r w:rsidR="0027709F" w:rsidRPr="00CD6DBD">
        <w:rPr>
          <w:sz w:val="24"/>
          <w:szCs w:val="24"/>
        </w:rPr>
        <w:t>.</w:t>
      </w:r>
    </w:p>
    <w:p w14:paraId="378F8C14" w14:textId="77777777" w:rsidR="00767A44" w:rsidRPr="00CD6DBD" w:rsidRDefault="00767A44" w:rsidP="00AB01B1">
      <w:pPr>
        <w:pStyle w:val="KeinLeerraum"/>
        <w:rPr>
          <w:sz w:val="24"/>
          <w:szCs w:val="24"/>
        </w:rPr>
      </w:pPr>
    </w:p>
    <w:p w14:paraId="18FDBAA7" w14:textId="62FEA043" w:rsidR="00767A44" w:rsidRPr="00CD6DBD" w:rsidRDefault="00767A44" w:rsidP="00AB01B1">
      <w:pPr>
        <w:pStyle w:val="KeinLeerraum"/>
        <w:rPr>
          <w:sz w:val="24"/>
          <w:szCs w:val="24"/>
        </w:rPr>
      </w:pPr>
      <w:r w:rsidRPr="00CD6DBD">
        <w:rPr>
          <w:sz w:val="24"/>
          <w:szCs w:val="24"/>
        </w:rPr>
        <w:t>2. Semester</w:t>
      </w:r>
      <w:r w:rsidR="005647E6" w:rsidRPr="00CD6DBD">
        <w:rPr>
          <w:sz w:val="24"/>
          <w:szCs w:val="24"/>
        </w:rPr>
        <w:t xml:space="preserve"> </w:t>
      </w:r>
      <w:r w:rsidRPr="00CD6DBD">
        <w:rPr>
          <w:sz w:val="24"/>
          <w:szCs w:val="24"/>
        </w:rPr>
        <w:t xml:space="preserve"> – </w:t>
      </w:r>
      <w:r w:rsidR="005647E6" w:rsidRPr="00CD6DBD">
        <w:rPr>
          <w:sz w:val="24"/>
          <w:szCs w:val="24"/>
        </w:rPr>
        <w:t xml:space="preserve"> </w:t>
      </w:r>
      <w:r w:rsidRPr="00CD6DBD">
        <w:rPr>
          <w:sz w:val="24"/>
          <w:szCs w:val="24"/>
        </w:rPr>
        <w:t>Kompetenzmodul 2</w:t>
      </w:r>
    </w:p>
    <w:p w14:paraId="58EE54E9" w14:textId="77777777" w:rsidR="00767A44" w:rsidRPr="00CD6DBD" w:rsidRDefault="00767A44" w:rsidP="00AB01B1">
      <w:pPr>
        <w:pStyle w:val="KeinLeerraum"/>
        <w:rPr>
          <w:sz w:val="24"/>
          <w:szCs w:val="24"/>
        </w:rPr>
      </w:pPr>
    </w:p>
    <w:p w14:paraId="4A3C49FB" w14:textId="77777777" w:rsidR="00767A44" w:rsidRPr="00CD6DBD" w:rsidRDefault="00767A44" w:rsidP="00AB01B1">
      <w:pPr>
        <w:pStyle w:val="KeinLeerraum"/>
        <w:rPr>
          <w:b/>
          <w:sz w:val="24"/>
          <w:szCs w:val="24"/>
        </w:rPr>
      </w:pPr>
      <w:r w:rsidRPr="00CD6DBD">
        <w:rPr>
          <w:b/>
          <w:sz w:val="24"/>
          <w:szCs w:val="24"/>
        </w:rPr>
        <w:t>Bildungs- und Lehraufgabe:</w:t>
      </w:r>
    </w:p>
    <w:p w14:paraId="3EB1480C" w14:textId="2C45A7B9" w:rsidR="00767A44" w:rsidRPr="00CD6DBD" w:rsidRDefault="00767A44" w:rsidP="00AB01B1">
      <w:pPr>
        <w:pStyle w:val="KeinLeerraum"/>
        <w:rPr>
          <w:sz w:val="24"/>
          <w:szCs w:val="24"/>
        </w:rPr>
      </w:pPr>
      <w:r w:rsidRPr="00CD6DBD">
        <w:rPr>
          <w:sz w:val="24"/>
          <w:szCs w:val="24"/>
        </w:rPr>
        <w:t xml:space="preserve">Die </w:t>
      </w:r>
      <w:r w:rsidR="005734D1" w:rsidRPr="00CD6DBD">
        <w:rPr>
          <w:sz w:val="24"/>
          <w:szCs w:val="24"/>
        </w:rPr>
        <w:t xml:space="preserve">Schülerinnen und Schüler </w:t>
      </w:r>
      <w:r w:rsidRPr="00CD6DBD">
        <w:rPr>
          <w:sz w:val="24"/>
          <w:szCs w:val="24"/>
        </w:rPr>
        <w:t>können</w:t>
      </w:r>
    </w:p>
    <w:p w14:paraId="3225CA14" w14:textId="668EB30E" w:rsidR="00767A44" w:rsidRPr="00CD6DBD" w:rsidRDefault="00767A44" w:rsidP="00846523">
      <w:pPr>
        <w:pStyle w:val="KeinLeerraum"/>
        <w:numPr>
          <w:ilvl w:val="0"/>
          <w:numId w:val="71"/>
        </w:numPr>
        <w:rPr>
          <w:sz w:val="24"/>
          <w:szCs w:val="24"/>
        </w:rPr>
      </w:pPr>
      <w:r w:rsidRPr="00CD6DBD">
        <w:rPr>
          <w:sz w:val="24"/>
          <w:szCs w:val="24"/>
        </w:rPr>
        <w:t>Einrichtungen und Organisationen aus dem sozialen Bereich nennen, beschreiben, voneinander abgrenzen und den Handlungsfeldern richtig zuordnen</w:t>
      </w:r>
      <w:r w:rsidR="0027709F" w:rsidRPr="00CD6DBD">
        <w:rPr>
          <w:sz w:val="24"/>
          <w:szCs w:val="24"/>
        </w:rPr>
        <w:t>;</w:t>
      </w:r>
    </w:p>
    <w:p w14:paraId="6EC6334F" w14:textId="0B780D69" w:rsidR="00767A44" w:rsidRPr="00CD6DBD" w:rsidRDefault="00767A44" w:rsidP="00846523">
      <w:pPr>
        <w:pStyle w:val="KeinLeerraum"/>
        <w:numPr>
          <w:ilvl w:val="0"/>
          <w:numId w:val="71"/>
        </w:numPr>
        <w:rPr>
          <w:sz w:val="24"/>
          <w:szCs w:val="24"/>
        </w:rPr>
      </w:pPr>
      <w:r w:rsidRPr="00CD6DBD">
        <w:rPr>
          <w:sz w:val="24"/>
          <w:szCs w:val="24"/>
        </w:rPr>
        <w:t>Aufgaben, Ziele, Bausteine und Träger des Sozialschutzsystems in Österreich beschreiben</w:t>
      </w:r>
      <w:r w:rsidR="0027709F" w:rsidRPr="00CD6DBD">
        <w:rPr>
          <w:sz w:val="24"/>
          <w:szCs w:val="24"/>
        </w:rPr>
        <w:t>;</w:t>
      </w:r>
    </w:p>
    <w:p w14:paraId="44AB59EE" w14:textId="07402ACB" w:rsidR="00767A44" w:rsidRPr="00CD6DBD" w:rsidRDefault="00767A44" w:rsidP="00846523">
      <w:pPr>
        <w:pStyle w:val="KeinLeerraum"/>
        <w:numPr>
          <w:ilvl w:val="0"/>
          <w:numId w:val="71"/>
        </w:numPr>
        <w:rPr>
          <w:sz w:val="24"/>
          <w:szCs w:val="24"/>
        </w:rPr>
      </w:pPr>
      <w:r w:rsidRPr="00CD6DBD">
        <w:rPr>
          <w:sz w:val="24"/>
          <w:szCs w:val="24"/>
        </w:rPr>
        <w:t xml:space="preserve">die Bedeutung eines umfassenden Sozialsystems </w:t>
      </w:r>
      <w:r w:rsidR="0027709F" w:rsidRPr="00CD6DBD">
        <w:rPr>
          <w:sz w:val="24"/>
          <w:szCs w:val="24"/>
        </w:rPr>
        <w:t>erläutern;</w:t>
      </w:r>
    </w:p>
    <w:p w14:paraId="7CA5DF97" w14:textId="02E24C88" w:rsidR="00767A44" w:rsidRPr="00CD6DBD" w:rsidRDefault="00767A44" w:rsidP="00846523">
      <w:pPr>
        <w:pStyle w:val="KeinLeerraum"/>
        <w:numPr>
          <w:ilvl w:val="0"/>
          <w:numId w:val="71"/>
        </w:numPr>
        <w:rPr>
          <w:sz w:val="24"/>
          <w:szCs w:val="24"/>
        </w:rPr>
      </w:pPr>
      <w:r w:rsidRPr="00CD6DBD">
        <w:rPr>
          <w:sz w:val="24"/>
          <w:szCs w:val="24"/>
        </w:rPr>
        <w:lastRenderedPageBreak/>
        <w:t>Sozialleistungen exemplarisch beschreiben und richtig zuordnen</w:t>
      </w:r>
      <w:r w:rsidR="0027709F" w:rsidRPr="00CD6DBD">
        <w:rPr>
          <w:sz w:val="24"/>
          <w:szCs w:val="24"/>
        </w:rPr>
        <w:t>;</w:t>
      </w:r>
    </w:p>
    <w:p w14:paraId="027FA5C9" w14:textId="3E9EB9F3" w:rsidR="00767A44" w:rsidRPr="00CD6DBD" w:rsidRDefault="00767A44" w:rsidP="00846523">
      <w:pPr>
        <w:pStyle w:val="KeinLeerraum"/>
        <w:numPr>
          <w:ilvl w:val="0"/>
          <w:numId w:val="71"/>
        </w:numPr>
        <w:rPr>
          <w:sz w:val="24"/>
          <w:szCs w:val="24"/>
        </w:rPr>
      </w:pPr>
      <w:r w:rsidRPr="00CD6DBD">
        <w:rPr>
          <w:sz w:val="24"/>
          <w:szCs w:val="24"/>
        </w:rPr>
        <w:t>Stärken und Schwachstellen des österreichischen Sozialstaates erkennen, beschreiben und anhand konkreter Situationen diese herausarbeiten und reflektieren</w:t>
      </w:r>
      <w:r w:rsidR="0027709F" w:rsidRPr="00CD6DBD">
        <w:rPr>
          <w:sz w:val="24"/>
          <w:szCs w:val="24"/>
        </w:rPr>
        <w:t>;</w:t>
      </w:r>
    </w:p>
    <w:p w14:paraId="7607C24B" w14:textId="6A507020" w:rsidR="00767A44" w:rsidRPr="00CD6DBD" w:rsidRDefault="00767A44" w:rsidP="00846523">
      <w:pPr>
        <w:pStyle w:val="KeinLeerraum"/>
        <w:numPr>
          <w:ilvl w:val="0"/>
          <w:numId w:val="71"/>
        </w:numPr>
        <w:rPr>
          <w:sz w:val="24"/>
          <w:szCs w:val="24"/>
        </w:rPr>
      </w:pPr>
      <w:r w:rsidRPr="00CD6DBD">
        <w:rPr>
          <w:sz w:val="24"/>
          <w:szCs w:val="24"/>
        </w:rPr>
        <w:t>die Bedeutung von Ehrenamtlichkeit und Freiwilligenarbeit beschreiben sowie Beispiele dazu nennen</w:t>
      </w:r>
      <w:r w:rsidR="0027709F" w:rsidRPr="00CD6DBD">
        <w:rPr>
          <w:sz w:val="24"/>
          <w:szCs w:val="24"/>
        </w:rPr>
        <w:t>;</w:t>
      </w:r>
    </w:p>
    <w:p w14:paraId="22B5B2E2" w14:textId="2AEA6C18" w:rsidR="00767A44" w:rsidRPr="00CD6DBD" w:rsidRDefault="00767A44" w:rsidP="00846523">
      <w:pPr>
        <w:pStyle w:val="KeinLeerraum"/>
        <w:numPr>
          <w:ilvl w:val="0"/>
          <w:numId w:val="71"/>
        </w:numPr>
        <w:rPr>
          <w:sz w:val="24"/>
          <w:szCs w:val="24"/>
        </w:rPr>
      </w:pPr>
      <w:r w:rsidRPr="00CD6DBD">
        <w:rPr>
          <w:sz w:val="24"/>
          <w:szCs w:val="24"/>
        </w:rPr>
        <w:t>Freiwilligen- und Ehrenamtlichenarbeit von hauptamtlicher Tätigkeit unterscheiden und die Herausforderungen dieses Bereichs im Personalmanagement erkennen, beschreiben und reflektieren</w:t>
      </w:r>
      <w:r w:rsidR="0027709F" w:rsidRPr="00CD6DBD">
        <w:rPr>
          <w:sz w:val="24"/>
          <w:szCs w:val="24"/>
        </w:rPr>
        <w:t>;</w:t>
      </w:r>
    </w:p>
    <w:p w14:paraId="196C9A02" w14:textId="4757D265" w:rsidR="00767A44" w:rsidRPr="00CD6DBD" w:rsidRDefault="00767A44" w:rsidP="00846523">
      <w:pPr>
        <w:pStyle w:val="KeinLeerraum"/>
        <w:numPr>
          <w:ilvl w:val="0"/>
          <w:numId w:val="71"/>
        </w:numPr>
        <w:rPr>
          <w:sz w:val="24"/>
          <w:szCs w:val="24"/>
        </w:rPr>
      </w:pPr>
      <w:r w:rsidRPr="00CD6DBD">
        <w:rPr>
          <w:sz w:val="24"/>
          <w:szCs w:val="24"/>
        </w:rPr>
        <w:t xml:space="preserve">die Bedeutung von Zeit- und Selbstmanagement </w:t>
      </w:r>
      <w:r w:rsidR="0027709F" w:rsidRPr="00CD6DBD">
        <w:rPr>
          <w:sz w:val="24"/>
          <w:szCs w:val="24"/>
        </w:rPr>
        <w:t xml:space="preserve">erklären </w:t>
      </w:r>
      <w:r w:rsidRPr="00CD6DBD">
        <w:rPr>
          <w:sz w:val="24"/>
          <w:szCs w:val="24"/>
        </w:rPr>
        <w:t>sowie Zeitmanagement-Tools beschreiben, passend zuordnen und situationsbezogen anwenden</w:t>
      </w:r>
      <w:r w:rsidR="0027709F" w:rsidRPr="00CD6DBD">
        <w:rPr>
          <w:sz w:val="24"/>
          <w:szCs w:val="24"/>
        </w:rPr>
        <w:t>;</w:t>
      </w:r>
      <w:r w:rsidRPr="00CD6DBD">
        <w:rPr>
          <w:sz w:val="24"/>
          <w:szCs w:val="24"/>
        </w:rPr>
        <w:t xml:space="preserve"> </w:t>
      </w:r>
      <w:r w:rsidRPr="00CD6DBD">
        <w:rPr>
          <w:i/>
          <w:sz w:val="24"/>
          <w:szCs w:val="24"/>
        </w:rPr>
        <w:t>(ev. zu KOSM)</w:t>
      </w:r>
    </w:p>
    <w:p w14:paraId="765CF2CC" w14:textId="0F2F4DBA" w:rsidR="00767A44" w:rsidRPr="00CD6DBD" w:rsidRDefault="00767A44" w:rsidP="00846523">
      <w:pPr>
        <w:pStyle w:val="KeinLeerraum"/>
        <w:numPr>
          <w:ilvl w:val="0"/>
          <w:numId w:val="71"/>
        </w:numPr>
        <w:rPr>
          <w:sz w:val="24"/>
          <w:szCs w:val="24"/>
        </w:rPr>
      </w:pPr>
      <w:r w:rsidRPr="00CD6DBD">
        <w:rPr>
          <w:sz w:val="24"/>
          <w:szCs w:val="24"/>
        </w:rPr>
        <w:t>Projektmanagementwerkzeuge beschreiben und anwenden</w:t>
      </w:r>
      <w:r w:rsidR="0027709F" w:rsidRPr="00CD6DBD">
        <w:rPr>
          <w:sz w:val="24"/>
          <w:szCs w:val="24"/>
        </w:rPr>
        <w:t>.</w:t>
      </w:r>
    </w:p>
    <w:p w14:paraId="66DB8587" w14:textId="77777777" w:rsidR="00767A44" w:rsidRPr="00CD6DBD" w:rsidRDefault="00767A44" w:rsidP="00AB01B1">
      <w:pPr>
        <w:pStyle w:val="KeinLeerraum"/>
        <w:rPr>
          <w:sz w:val="24"/>
          <w:szCs w:val="24"/>
        </w:rPr>
      </w:pPr>
    </w:p>
    <w:p w14:paraId="6E7AD7FA" w14:textId="29A1A17C" w:rsidR="00767A44" w:rsidRPr="00CD6DBD" w:rsidRDefault="00767A44" w:rsidP="00AB01B1">
      <w:pPr>
        <w:pStyle w:val="KeinLeerraum"/>
        <w:rPr>
          <w:b/>
          <w:sz w:val="24"/>
          <w:szCs w:val="24"/>
        </w:rPr>
      </w:pPr>
      <w:r w:rsidRPr="00CD6DBD">
        <w:rPr>
          <w:b/>
          <w:sz w:val="24"/>
          <w:szCs w:val="24"/>
        </w:rPr>
        <w:t>Lehrstoff:</w:t>
      </w:r>
    </w:p>
    <w:p w14:paraId="5D95D3D4" w14:textId="77777777" w:rsidR="0027709F" w:rsidRPr="00CD6DBD" w:rsidRDefault="00767A44" w:rsidP="005C3021">
      <w:pPr>
        <w:pStyle w:val="KeinLeerraum"/>
        <w:rPr>
          <w:sz w:val="24"/>
          <w:szCs w:val="24"/>
        </w:rPr>
      </w:pPr>
      <w:r w:rsidRPr="00CD6DBD">
        <w:rPr>
          <w:sz w:val="24"/>
          <w:szCs w:val="24"/>
        </w:rPr>
        <w:t xml:space="preserve">Sozialberufskunde: </w:t>
      </w:r>
    </w:p>
    <w:p w14:paraId="79BC85E2" w14:textId="22FDBDA8" w:rsidR="00767A44" w:rsidRPr="00CD6DBD" w:rsidRDefault="00767A44" w:rsidP="005C3021">
      <w:pPr>
        <w:pStyle w:val="KeinLeerraum"/>
        <w:rPr>
          <w:sz w:val="24"/>
          <w:szCs w:val="24"/>
        </w:rPr>
      </w:pPr>
      <w:r w:rsidRPr="00CD6DBD">
        <w:rPr>
          <w:sz w:val="24"/>
          <w:szCs w:val="24"/>
        </w:rPr>
        <w:t>Einrichtungen und Organisationen</w:t>
      </w:r>
      <w:r w:rsidR="0027709F" w:rsidRPr="00CD6DBD">
        <w:rPr>
          <w:sz w:val="24"/>
          <w:szCs w:val="24"/>
        </w:rPr>
        <w:t>.</w:t>
      </w:r>
    </w:p>
    <w:p w14:paraId="7B61A2AE" w14:textId="77777777" w:rsidR="0027709F" w:rsidRPr="00CD6DBD" w:rsidRDefault="00767A44" w:rsidP="005C3021">
      <w:pPr>
        <w:pStyle w:val="KeinLeerraum"/>
        <w:rPr>
          <w:sz w:val="24"/>
          <w:szCs w:val="24"/>
        </w:rPr>
      </w:pPr>
      <w:r w:rsidRPr="00CD6DBD">
        <w:rPr>
          <w:sz w:val="24"/>
          <w:szCs w:val="24"/>
        </w:rPr>
        <w:t xml:space="preserve">Sozialmanagement: </w:t>
      </w:r>
    </w:p>
    <w:p w14:paraId="506916E0" w14:textId="6DA66BAE" w:rsidR="00767A44" w:rsidRPr="00CD6DBD" w:rsidRDefault="00767A44" w:rsidP="005C3021">
      <w:pPr>
        <w:pStyle w:val="KeinLeerraum"/>
        <w:rPr>
          <w:sz w:val="24"/>
          <w:szCs w:val="24"/>
        </w:rPr>
      </w:pPr>
      <w:r w:rsidRPr="00CD6DBD">
        <w:rPr>
          <w:sz w:val="24"/>
          <w:szCs w:val="24"/>
        </w:rPr>
        <w:t>Das System sozialer Absicherung in Österreich, Sozialleistungen in Österreich; Geschichte und Weiterentwicklung des Sozialsystems; aktuelle Herausforderungen</w:t>
      </w:r>
      <w:r w:rsidR="005734D1" w:rsidRPr="00CD6DBD">
        <w:rPr>
          <w:sz w:val="24"/>
          <w:szCs w:val="24"/>
        </w:rPr>
        <w:t>.</w:t>
      </w:r>
    </w:p>
    <w:p w14:paraId="6A9F7F3E" w14:textId="247DF4D0" w:rsidR="00767A44" w:rsidRPr="00CD6DBD" w:rsidRDefault="00767A44" w:rsidP="005C3021">
      <w:pPr>
        <w:pStyle w:val="KeinLeerraum"/>
        <w:rPr>
          <w:sz w:val="24"/>
          <w:szCs w:val="24"/>
        </w:rPr>
      </w:pPr>
      <w:r w:rsidRPr="00CD6DBD">
        <w:rPr>
          <w:sz w:val="24"/>
          <w:szCs w:val="24"/>
        </w:rPr>
        <w:t>Freiwilligenarbeit und Ehrenamtlichkeit in sozialen Organisationen</w:t>
      </w:r>
      <w:r w:rsidR="005734D1" w:rsidRPr="00CD6DBD">
        <w:rPr>
          <w:sz w:val="24"/>
          <w:szCs w:val="24"/>
        </w:rPr>
        <w:t>.</w:t>
      </w:r>
    </w:p>
    <w:p w14:paraId="03E14EA2" w14:textId="0F259A1F" w:rsidR="00767A44" w:rsidRPr="00CD6DBD" w:rsidRDefault="00767A44" w:rsidP="005C3021">
      <w:pPr>
        <w:pStyle w:val="KeinLeerraum"/>
        <w:rPr>
          <w:sz w:val="24"/>
          <w:szCs w:val="24"/>
        </w:rPr>
      </w:pPr>
      <w:r w:rsidRPr="00CD6DBD">
        <w:rPr>
          <w:sz w:val="24"/>
          <w:szCs w:val="24"/>
        </w:rPr>
        <w:t>Zeitmanagement und Selbstmanagement</w:t>
      </w:r>
      <w:r w:rsidR="005734D1" w:rsidRPr="00CD6DBD">
        <w:rPr>
          <w:sz w:val="24"/>
          <w:szCs w:val="24"/>
        </w:rPr>
        <w:t>.</w:t>
      </w:r>
    </w:p>
    <w:p w14:paraId="30964079" w14:textId="77777777" w:rsidR="005734D1" w:rsidRPr="00CD6DBD" w:rsidRDefault="00767A44" w:rsidP="005C3021">
      <w:pPr>
        <w:pStyle w:val="KeinLeerraum"/>
        <w:rPr>
          <w:sz w:val="24"/>
          <w:szCs w:val="24"/>
        </w:rPr>
      </w:pPr>
      <w:r w:rsidRPr="00CD6DBD">
        <w:rPr>
          <w:sz w:val="24"/>
          <w:szCs w:val="24"/>
        </w:rPr>
        <w:t xml:space="preserve">Projektmanagement: </w:t>
      </w:r>
    </w:p>
    <w:p w14:paraId="75925FE9" w14:textId="24C594AA" w:rsidR="00767A44" w:rsidRPr="00CD6DBD" w:rsidRDefault="005734D1" w:rsidP="005C3021">
      <w:pPr>
        <w:pStyle w:val="KeinLeerraum"/>
        <w:rPr>
          <w:sz w:val="24"/>
          <w:szCs w:val="24"/>
        </w:rPr>
      </w:pPr>
      <w:r w:rsidRPr="00CD6DBD">
        <w:rPr>
          <w:sz w:val="24"/>
          <w:szCs w:val="24"/>
        </w:rPr>
        <w:t>P</w:t>
      </w:r>
      <w:r w:rsidR="00767A44" w:rsidRPr="00CD6DBD">
        <w:rPr>
          <w:sz w:val="24"/>
          <w:szCs w:val="24"/>
        </w:rPr>
        <w:t>rofessionelle Projektplanung und -durchführung</w:t>
      </w:r>
    </w:p>
    <w:p w14:paraId="0A5E747C" w14:textId="77777777" w:rsidR="005647E6" w:rsidRPr="00CD6DBD" w:rsidRDefault="005647E6" w:rsidP="00AB01B1">
      <w:pPr>
        <w:pStyle w:val="KeinLeerraum"/>
        <w:rPr>
          <w:sz w:val="24"/>
          <w:szCs w:val="24"/>
        </w:rPr>
      </w:pPr>
    </w:p>
    <w:p w14:paraId="425BF904" w14:textId="5D57175C" w:rsidR="00767A44" w:rsidRPr="00CD6DBD" w:rsidRDefault="00767A44" w:rsidP="00AB01B1">
      <w:pPr>
        <w:pStyle w:val="KeinLeerraum"/>
        <w:rPr>
          <w:sz w:val="24"/>
          <w:szCs w:val="24"/>
        </w:rPr>
      </w:pPr>
      <w:r w:rsidRPr="00CD6DBD">
        <w:rPr>
          <w:sz w:val="24"/>
          <w:szCs w:val="24"/>
        </w:rPr>
        <w:t>II. Jahrgang</w:t>
      </w:r>
      <w:r w:rsidR="005647E6" w:rsidRPr="00CD6DBD">
        <w:rPr>
          <w:sz w:val="24"/>
          <w:szCs w:val="24"/>
        </w:rPr>
        <w:t>:</w:t>
      </w:r>
    </w:p>
    <w:p w14:paraId="56E5AC3C" w14:textId="27F8AF01" w:rsidR="00767A44" w:rsidRPr="00CD6DBD" w:rsidRDefault="00767A44" w:rsidP="00AB01B1">
      <w:pPr>
        <w:pStyle w:val="KeinLeerraum"/>
        <w:rPr>
          <w:sz w:val="24"/>
          <w:szCs w:val="24"/>
        </w:rPr>
      </w:pPr>
      <w:r w:rsidRPr="00CD6DBD">
        <w:rPr>
          <w:sz w:val="24"/>
          <w:szCs w:val="24"/>
        </w:rPr>
        <w:t>3. Semester</w:t>
      </w:r>
      <w:r w:rsidR="005647E6" w:rsidRPr="00CD6DBD">
        <w:rPr>
          <w:sz w:val="24"/>
          <w:szCs w:val="24"/>
        </w:rPr>
        <w:t xml:space="preserve"> </w:t>
      </w:r>
      <w:r w:rsidRPr="00CD6DBD">
        <w:rPr>
          <w:sz w:val="24"/>
          <w:szCs w:val="24"/>
        </w:rPr>
        <w:t xml:space="preserve"> – </w:t>
      </w:r>
      <w:r w:rsidR="005647E6" w:rsidRPr="00CD6DBD">
        <w:rPr>
          <w:sz w:val="24"/>
          <w:szCs w:val="24"/>
        </w:rPr>
        <w:t xml:space="preserve"> </w:t>
      </w:r>
      <w:r w:rsidRPr="00CD6DBD">
        <w:rPr>
          <w:sz w:val="24"/>
          <w:szCs w:val="24"/>
        </w:rPr>
        <w:t>Kompetenzmodul 3</w:t>
      </w:r>
    </w:p>
    <w:p w14:paraId="440D5728" w14:textId="77777777" w:rsidR="00767A44" w:rsidRPr="00CD6DBD" w:rsidRDefault="00767A44" w:rsidP="00AB01B1">
      <w:pPr>
        <w:pStyle w:val="KeinLeerraum"/>
        <w:rPr>
          <w:sz w:val="24"/>
          <w:szCs w:val="24"/>
        </w:rPr>
      </w:pPr>
    </w:p>
    <w:p w14:paraId="6F94FFB6" w14:textId="7B14844C" w:rsidR="00767A44" w:rsidRPr="00CD6DBD" w:rsidRDefault="00767A44" w:rsidP="00AB01B1">
      <w:pPr>
        <w:pStyle w:val="KeinLeerraum"/>
        <w:rPr>
          <w:b/>
          <w:sz w:val="24"/>
          <w:szCs w:val="24"/>
        </w:rPr>
      </w:pPr>
      <w:r w:rsidRPr="00CD6DBD">
        <w:rPr>
          <w:b/>
          <w:sz w:val="24"/>
          <w:szCs w:val="24"/>
        </w:rPr>
        <w:t>Bildungs- und Lehraufgabe:</w:t>
      </w:r>
    </w:p>
    <w:p w14:paraId="4222EF50" w14:textId="4AE50B29" w:rsidR="00767A44" w:rsidRPr="00CD6DBD" w:rsidRDefault="00767A44" w:rsidP="00AB01B1">
      <w:pPr>
        <w:pStyle w:val="KeinLeerraum"/>
        <w:rPr>
          <w:sz w:val="24"/>
          <w:szCs w:val="24"/>
        </w:rPr>
      </w:pPr>
      <w:r w:rsidRPr="00CD6DBD">
        <w:rPr>
          <w:sz w:val="24"/>
          <w:szCs w:val="24"/>
        </w:rPr>
        <w:t xml:space="preserve">Die </w:t>
      </w:r>
      <w:r w:rsidR="005734D1" w:rsidRPr="00CD6DBD">
        <w:rPr>
          <w:sz w:val="24"/>
          <w:szCs w:val="24"/>
          <w:lang w:val="de-DE"/>
        </w:rPr>
        <w:t xml:space="preserve">Schülerinnen und Schüler </w:t>
      </w:r>
      <w:r w:rsidRPr="00CD6DBD">
        <w:rPr>
          <w:sz w:val="24"/>
          <w:szCs w:val="24"/>
        </w:rPr>
        <w:t>können</w:t>
      </w:r>
    </w:p>
    <w:p w14:paraId="5E836471" w14:textId="5866D39C" w:rsidR="005734D1" w:rsidRPr="00CD6DBD" w:rsidRDefault="005734D1">
      <w:pPr>
        <w:pStyle w:val="KeinLeerraum"/>
        <w:numPr>
          <w:ilvl w:val="0"/>
          <w:numId w:val="72"/>
        </w:numPr>
        <w:rPr>
          <w:sz w:val="24"/>
          <w:szCs w:val="24"/>
        </w:rPr>
      </w:pPr>
      <w:bookmarkStart w:id="1" w:name="_Hlk494000989"/>
      <w:r w:rsidRPr="00CD6DBD">
        <w:rPr>
          <w:sz w:val="24"/>
          <w:szCs w:val="24"/>
        </w:rPr>
        <w:t xml:space="preserve">Die Grundzüge der </w:t>
      </w:r>
      <w:r w:rsidR="00767A44" w:rsidRPr="00CD6DBD">
        <w:rPr>
          <w:sz w:val="24"/>
          <w:szCs w:val="24"/>
        </w:rPr>
        <w:t xml:space="preserve"> </w:t>
      </w:r>
      <w:r w:rsidRPr="00CD6DBD">
        <w:rPr>
          <w:sz w:val="24"/>
          <w:szCs w:val="24"/>
        </w:rPr>
        <w:t xml:space="preserve">Handlungsfelder </w:t>
      </w:r>
      <w:r w:rsidR="00767A44" w:rsidRPr="00CD6DBD">
        <w:rPr>
          <w:sz w:val="24"/>
          <w:szCs w:val="24"/>
        </w:rPr>
        <w:t>„Kinder, Jugend und Familie“</w:t>
      </w:r>
      <w:r w:rsidRPr="00CD6DBD">
        <w:rPr>
          <w:sz w:val="24"/>
          <w:szCs w:val="24"/>
        </w:rPr>
        <w:t>,</w:t>
      </w:r>
      <w:r w:rsidR="00767A44" w:rsidRPr="00CD6DBD">
        <w:rPr>
          <w:sz w:val="24"/>
          <w:szCs w:val="24"/>
        </w:rPr>
        <w:t xml:space="preserve"> </w:t>
      </w:r>
      <w:r w:rsidRPr="00CD6DBD">
        <w:rPr>
          <w:sz w:val="24"/>
          <w:szCs w:val="24"/>
        </w:rPr>
        <w:t xml:space="preserve">„Alter“, „Gesundheit – Beeinträchtigung - Inklusion“sowie „Grundsicherung“ </w:t>
      </w:r>
      <w:r w:rsidR="00767A44" w:rsidRPr="00CD6DBD">
        <w:rPr>
          <w:sz w:val="24"/>
          <w:szCs w:val="24"/>
        </w:rPr>
        <w:t xml:space="preserve">beschreiben, </w:t>
      </w:r>
      <w:bookmarkEnd w:id="1"/>
    </w:p>
    <w:p w14:paraId="7BB5B8AB" w14:textId="5C80E38B" w:rsidR="005734D1" w:rsidRPr="00CD6DBD" w:rsidRDefault="005734D1">
      <w:pPr>
        <w:pStyle w:val="KeinLeerraum"/>
        <w:numPr>
          <w:ilvl w:val="0"/>
          <w:numId w:val="72"/>
        </w:numPr>
        <w:rPr>
          <w:sz w:val="24"/>
          <w:szCs w:val="24"/>
        </w:rPr>
      </w:pPr>
      <w:r w:rsidRPr="00CD6DBD">
        <w:rPr>
          <w:sz w:val="24"/>
          <w:szCs w:val="24"/>
        </w:rPr>
        <w:t>fachspezifische Problemstellungen der Handlungsfelder „Kinder, Jugend und Familie“, „Alter“, „Gesundheit – Beeinträchtigung - Inklusion“sowie „Grundsicherung“ erklären sowie analysieren;</w:t>
      </w:r>
    </w:p>
    <w:p w14:paraId="4384665E" w14:textId="33A27D82" w:rsidR="00767A44" w:rsidRPr="00CD6DBD" w:rsidRDefault="00767A44">
      <w:pPr>
        <w:pStyle w:val="KeinLeerraum"/>
        <w:numPr>
          <w:ilvl w:val="0"/>
          <w:numId w:val="72"/>
        </w:numPr>
        <w:rPr>
          <w:sz w:val="24"/>
          <w:szCs w:val="24"/>
        </w:rPr>
      </w:pPr>
      <w:r w:rsidRPr="00CD6DBD">
        <w:rPr>
          <w:sz w:val="24"/>
          <w:szCs w:val="24"/>
        </w:rPr>
        <w:t>können Unterstützungsleistungen des Sozialsystems handlungsfeldspezifisch zuordnen und reflektieren</w:t>
      </w:r>
      <w:r w:rsidR="005734D1" w:rsidRPr="00CD6DBD">
        <w:rPr>
          <w:sz w:val="24"/>
          <w:szCs w:val="24"/>
        </w:rPr>
        <w:t>;</w:t>
      </w:r>
    </w:p>
    <w:p w14:paraId="4957EDCD" w14:textId="7BD0F31E" w:rsidR="00767A44" w:rsidRPr="00CD6DBD" w:rsidRDefault="005734D1" w:rsidP="00846523">
      <w:pPr>
        <w:pStyle w:val="KeinLeerraum"/>
        <w:numPr>
          <w:ilvl w:val="0"/>
          <w:numId w:val="72"/>
        </w:numPr>
        <w:rPr>
          <w:sz w:val="24"/>
          <w:szCs w:val="24"/>
        </w:rPr>
      </w:pPr>
      <w:r w:rsidRPr="00CD6DBD">
        <w:rPr>
          <w:sz w:val="24"/>
          <w:szCs w:val="24"/>
        </w:rPr>
        <w:t xml:space="preserve">mit Hilfe </w:t>
      </w:r>
      <w:r w:rsidR="00767A44" w:rsidRPr="00CD6DBD">
        <w:rPr>
          <w:sz w:val="24"/>
          <w:szCs w:val="24"/>
        </w:rPr>
        <w:t>von Projektmanagement-Tools selbst ein Projekt planen und durchführen</w:t>
      </w:r>
      <w:r w:rsidRPr="00CD6DBD">
        <w:rPr>
          <w:sz w:val="24"/>
          <w:szCs w:val="24"/>
        </w:rPr>
        <w:t>.</w:t>
      </w:r>
    </w:p>
    <w:p w14:paraId="4D4AC084" w14:textId="77777777" w:rsidR="00767A44" w:rsidRPr="00CD6DBD" w:rsidRDefault="00767A44" w:rsidP="00AB01B1">
      <w:pPr>
        <w:pStyle w:val="KeinLeerraum"/>
        <w:rPr>
          <w:sz w:val="24"/>
          <w:szCs w:val="24"/>
        </w:rPr>
      </w:pPr>
    </w:p>
    <w:p w14:paraId="6E762DBE" w14:textId="5D245DA8" w:rsidR="00767A44" w:rsidRPr="00CD6DBD" w:rsidRDefault="00767A44" w:rsidP="00AB01B1">
      <w:pPr>
        <w:pStyle w:val="KeinLeerraum"/>
        <w:rPr>
          <w:b/>
          <w:sz w:val="24"/>
          <w:szCs w:val="24"/>
        </w:rPr>
      </w:pPr>
      <w:r w:rsidRPr="00CD6DBD">
        <w:rPr>
          <w:b/>
          <w:sz w:val="24"/>
          <w:szCs w:val="24"/>
        </w:rPr>
        <w:t>Lehrstoff:</w:t>
      </w:r>
    </w:p>
    <w:p w14:paraId="46C5BD8C" w14:textId="209D42FD" w:rsidR="00767A44" w:rsidRPr="00CD6DBD" w:rsidRDefault="00767A44" w:rsidP="005C3021">
      <w:pPr>
        <w:pStyle w:val="KeinLeerraum"/>
        <w:rPr>
          <w:sz w:val="24"/>
          <w:szCs w:val="24"/>
        </w:rPr>
      </w:pPr>
      <w:r w:rsidRPr="00CD6DBD">
        <w:rPr>
          <w:sz w:val="24"/>
          <w:szCs w:val="24"/>
        </w:rPr>
        <w:t>Handlungsfeld „Kinder, Jugend, Familie“</w:t>
      </w:r>
      <w:r w:rsidR="005734D1" w:rsidRPr="00CD6DBD">
        <w:rPr>
          <w:sz w:val="24"/>
          <w:szCs w:val="24"/>
        </w:rPr>
        <w:t>.</w:t>
      </w:r>
    </w:p>
    <w:p w14:paraId="2B057083" w14:textId="4C1F9DD4" w:rsidR="00767A44" w:rsidRPr="00CD6DBD" w:rsidRDefault="00767A44" w:rsidP="005C3021">
      <w:pPr>
        <w:pStyle w:val="KeinLeerraum"/>
        <w:rPr>
          <w:sz w:val="24"/>
          <w:szCs w:val="24"/>
        </w:rPr>
      </w:pPr>
      <w:r w:rsidRPr="00CD6DBD">
        <w:rPr>
          <w:sz w:val="24"/>
          <w:szCs w:val="24"/>
        </w:rPr>
        <w:t>Handlungsfeld „Alter“</w:t>
      </w:r>
      <w:r w:rsidR="005734D1" w:rsidRPr="00CD6DBD">
        <w:rPr>
          <w:sz w:val="24"/>
          <w:szCs w:val="24"/>
        </w:rPr>
        <w:t>.</w:t>
      </w:r>
    </w:p>
    <w:p w14:paraId="0ABA2477" w14:textId="73F6B783" w:rsidR="00767A44" w:rsidRPr="00CD6DBD" w:rsidRDefault="00767A44" w:rsidP="005C3021">
      <w:pPr>
        <w:pStyle w:val="KeinLeerraum"/>
        <w:rPr>
          <w:sz w:val="24"/>
          <w:szCs w:val="24"/>
        </w:rPr>
      </w:pPr>
      <w:r w:rsidRPr="00CD6DBD">
        <w:rPr>
          <w:sz w:val="24"/>
          <w:szCs w:val="24"/>
        </w:rPr>
        <w:t>Handlungsfeld „Gesundheit, Beeinträchtigung, Inklusion“</w:t>
      </w:r>
      <w:r w:rsidR="005734D1" w:rsidRPr="00CD6DBD">
        <w:rPr>
          <w:sz w:val="24"/>
          <w:szCs w:val="24"/>
        </w:rPr>
        <w:t>.</w:t>
      </w:r>
    </w:p>
    <w:p w14:paraId="221598AA" w14:textId="5AEB1333" w:rsidR="00767A44" w:rsidRPr="00CD6DBD" w:rsidRDefault="00767A44" w:rsidP="005C3021">
      <w:pPr>
        <w:pStyle w:val="KeinLeerraum"/>
        <w:rPr>
          <w:sz w:val="24"/>
          <w:szCs w:val="24"/>
        </w:rPr>
      </w:pPr>
      <w:r w:rsidRPr="00CD6DBD">
        <w:rPr>
          <w:sz w:val="24"/>
          <w:szCs w:val="24"/>
        </w:rPr>
        <w:t>Handlungsfeld „Grundsicherung“</w:t>
      </w:r>
      <w:r w:rsidR="005734D1" w:rsidRPr="00CD6DBD">
        <w:rPr>
          <w:sz w:val="24"/>
          <w:szCs w:val="24"/>
        </w:rPr>
        <w:t>.</w:t>
      </w:r>
    </w:p>
    <w:p w14:paraId="318E6469" w14:textId="4DB3881C" w:rsidR="00767A44" w:rsidRPr="00CD6DBD" w:rsidRDefault="005734D1" w:rsidP="005C3021">
      <w:pPr>
        <w:pStyle w:val="KeinLeerraum"/>
        <w:rPr>
          <w:sz w:val="24"/>
          <w:szCs w:val="24"/>
        </w:rPr>
      </w:pPr>
      <w:r w:rsidRPr="00CD6DBD">
        <w:rPr>
          <w:sz w:val="24"/>
          <w:szCs w:val="24"/>
        </w:rPr>
        <w:t xml:space="preserve">Angewandtes </w:t>
      </w:r>
      <w:r w:rsidR="00767A44" w:rsidRPr="00CD6DBD">
        <w:rPr>
          <w:sz w:val="24"/>
          <w:szCs w:val="24"/>
        </w:rPr>
        <w:t>Projektmanagement: Projekt</w:t>
      </w:r>
      <w:r w:rsidRPr="00CD6DBD">
        <w:rPr>
          <w:sz w:val="24"/>
          <w:szCs w:val="24"/>
        </w:rPr>
        <w:t>.</w:t>
      </w:r>
    </w:p>
    <w:p w14:paraId="3EAEE1E4" w14:textId="77777777" w:rsidR="00767A44" w:rsidRPr="00CD6DBD" w:rsidRDefault="00767A44" w:rsidP="00AB01B1">
      <w:pPr>
        <w:pStyle w:val="KeinLeerraum"/>
        <w:rPr>
          <w:sz w:val="24"/>
          <w:szCs w:val="24"/>
        </w:rPr>
      </w:pPr>
    </w:p>
    <w:p w14:paraId="561CC82F" w14:textId="68AA487B" w:rsidR="00767A44" w:rsidRPr="00CD6DBD" w:rsidRDefault="00767A44" w:rsidP="00AB01B1">
      <w:pPr>
        <w:pStyle w:val="KeinLeerraum"/>
        <w:rPr>
          <w:sz w:val="24"/>
          <w:szCs w:val="24"/>
        </w:rPr>
      </w:pPr>
      <w:r w:rsidRPr="00CD6DBD">
        <w:rPr>
          <w:sz w:val="24"/>
          <w:szCs w:val="24"/>
        </w:rPr>
        <w:t xml:space="preserve">4. Semester </w:t>
      </w:r>
      <w:r w:rsidR="005647E6" w:rsidRPr="00CD6DBD">
        <w:rPr>
          <w:sz w:val="24"/>
          <w:szCs w:val="24"/>
        </w:rPr>
        <w:t xml:space="preserve"> </w:t>
      </w:r>
      <w:r w:rsidRPr="00CD6DBD">
        <w:rPr>
          <w:sz w:val="24"/>
          <w:szCs w:val="24"/>
        </w:rPr>
        <w:t xml:space="preserve">– </w:t>
      </w:r>
      <w:r w:rsidR="005647E6" w:rsidRPr="00CD6DBD">
        <w:rPr>
          <w:sz w:val="24"/>
          <w:szCs w:val="24"/>
        </w:rPr>
        <w:t xml:space="preserve"> </w:t>
      </w:r>
      <w:r w:rsidRPr="00CD6DBD">
        <w:rPr>
          <w:sz w:val="24"/>
          <w:szCs w:val="24"/>
        </w:rPr>
        <w:t>Kompetenzmodul 4</w:t>
      </w:r>
    </w:p>
    <w:p w14:paraId="70D231C6" w14:textId="77777777" w:rsidR="002C4DB7" w:rsidRPr="00CD6DBD" w:rsidRDefault="002C4DB7" w:rsidP="00AB01B1">
      <w:pPr>
        <w:pStyle w:val="KeinLeerraum"/>
        <w:rPr>
          <w:sz w:val="24"/>
          <w:szCs w:val="24"/>
        </w:rPr>
      </w:pPr>
    </w:p>
    <w:p w14:paraId="3EEADD95" w14:textId="73FB6A41" w:rsidR="00767A44" w:rsidRPr="00CD6DBD" w:rsidRDefault="00767A44" w:rsidP="00AB01B1">
      <w:pPr>
        <w:pStyle w:val="KeinLeerraum"/>
        <w:rPr>
          <w:b/>
          <w:sz w:val="24"/>
          <w:szCs w:val="24"/>
        </w:rPr>
      </w:pPr>
      <w:r w:rsidRPr="00CD6DBD">
        <w:rPr>
          <w:b/>
          <w:sz w:val="24"/>
          <w:szCs w:val="24"/>
        </w:rPr>
        <w:t>Bildungs- und Lehraufgabe:</w:t>
      </w:r>
    </w:p>
    <w:p w14:paraId="5343697B" w14:textId="7B797AAD" w:rsidR="00767A44" w:rsidRPr="00CD6DBD" w:rsidRDefault="00767A44" w:rsidP="00AB01B1">
      <w:pPr>
        <w:pStyle w:val="KeinLeerraum"/>
        <w:rPr>
          <w:sz w:val="24"/>
          <w:szCs w:val="24"/>
        </w:rPr>
      </w:pPr>
      <w:r w:rsidRPr="00CD6DBD">
        <w:rPr>
          <w:sz w:val="24"/>
          <w:szCs w:val="24"/>
        </w:rPr>
        <w:t xml:space="preserve">Die </w:t>
      </w:r>
      <w:r w:rsidR="005734D1" w:rsidRPr="00CD6DBD">
        <w:rPr>
          <w:sz w:val="24"/>
          <w:szCs w:val="24"/>
        </w:rPr>
        <w:t xml:space="preserve">Schülerinnen und Schüler </w:t>
      </w:r>
      <w:r w:rsidRPr="00CD6DBD">
        <w:rPr>
          <w:sz w:val="24"/>
          <w:szCs w:val="24"/>
        </w:rPr>
        <w:t>können</w:t>
      </w:r>
    </w:p>
    <w:p w14:paraId="1A7CB863" w14:textId="6BE1B89C" w:rsidR="005734D1" w:rsidRPr="00CD6DBD" w:rsidRDefault="005734D1">
      <w:pPr>
        <w:pStyle w:val="KeinLeerraum"/>
        <w:numPr>
          <w:ilvl w:val="0"/>
          <w:numId w:val="73"/>
        </w:numPr>
        <w:rPr>
          <w:sz w:val="24"/>
          <w:szCs w:val="24"/>
        </w:rPr>
      </w:pPr>
      <w:r w:rsidRPr="00CD6DBD">
        <w:rPr>
          <w:sz w:val="24"/>
          <w:szCs w:val="24"/>
          <w:lang w:val="de-DE"/>
        </w:rPr>
        <w:lastRenderedPageBreak/>
        <w:t xml:space="preserve">Die Grundzüge der </w:t>
      </w:r>
      <w:r w:rsidRPr="00CD6DBD">
        <w:rPr>
          <w:sz w:val="24"/>
          <w:szCs w:val="24"/>
        </w:rPr>
        <w:t xml:space="preserve">Handlungsfelder </w:t>
      </w:r>
      <w:r w:rsidR="00767A44" w:rsidRPr="00CD6DBD">
        <w:rPr>
          <w:sz w:val="24"/>
          <w:szCs w:val="24"/>
        </w:rPr>
        <w:t>„Kriminalität“</w:t>
      </w:r>
      <w:r w:rsidRPr="00CD6DBD">
        <w:rPr>
          <w:sz w:val="24"/>
          <w:szCs w:val="24"/>
        </w:rPr>
        <w:t>, „Migration“, „Bildung, Beruf, Arbeit“ sowie „Internationale Entwicklungsarbeit und internationale Sozialarbeit“</w:t>
      </w:r>
      <w:r w:rsidR="00767A44" w:rsidRPr="00CD6DBD">
        <w:rPr>
          <w:sz w:val="24"/>
          <w:szCs w:val="24"/>
        </w:rPr>
        <w:t xml:space="preserve"> beschreiben</w:t>
      </w:r>
    </w:p>
    <w:p w14:paraId="34DE7ECA" w14:textId="2276FCBC" w:rsidR="005734D1" w:rsidRPr="00CD6DBD" w:rsidRDefault="005734D1" w:rsidP="005734D1">
      <w:pPr>
        <w:pStyle w:val="KeinLeerraum"/>
        <w:numPr>
          <w:ilvl w:val="0"/>
          <w:numId w:val="73"/>
        </w:numPr>
        <w:rPr>
          <w:sz w:val="24"/>
          <w:szCs w:val="24"/>
        </w:rPr>
      </w:pPr>
      <w:r w:rsidRPr="00CD6DBD">
        <w:rPr>
          <w:sz w:val="24"/>
          <w:szCs w:val="24"/>
          <w:lang w:val="de-DE"/>
        </w:rPr>
        <w:t>fachspezifische Problemstellungen der Handlungsfelder</w:t>
      </w:r>
      <w:r w:rsidR="00767A44" w:rsidRPr="00CD6DBD">
        <w:rPr>
          <w:sz w:val="24"/>
          <w:szCs w:val="24"/>
        </w:rPr>
        <w:t xml:space="preserve"> </w:t>
      </w:r>
      <w:r w:rsidRPr="00CD6DBD">
        <w:rPr>
          <w:sz w:val="24"/>
          <w:szCs w:val="24"/>
        </w:rPr>
        <w:t>„Kriminalität“, „Migration“, „Bildung, Beruf, Arbeit“ sowie „Internationale Entwicklungsarbeit und internationale Sozialarbeit“ erklären sowie analysieren;</w:t>
      </w:r>
    </w:p>
    <w:p w14:paraId="312EC8C0" w14:textId="2710B8E4" w:rsidR="00767A44" w:rsidRPr="00CD6DBD" w:rsidRDefault="00767A44" w:rsidP="00846523">
      <w:pPr>
        <w:pStyle w:val="KeinLeerraum"/>
        <w:numPr>
          <w:ilvl w:val="0"/>
          <w:numId w:val="73"/>
        </w:numPr>
        <w:rPr>
          <w:sz w:val="24"/>
          <w:szCs w:val="24"/>
        </w:rPr>
      </w:pPr>
      <w:r w:rsidRPr="00CD6DBD">
        <w:rPr>
          <w:sz w:val="24"/>
          <w:szCs w:val="24"/>
        </w:rPr>
        <w:t>können Unterstützungsleistungen des Sozialsystems handlungsfeldspezifisch zuordnen und reflektieren</w:t>
      </w:r>
      <w:r w:rsidR="005734D1" w:rsidRPr="00CD6DBD">
        <w:rPr>
          <w:sz w:val="24"/>
          <w:szCs w:val="24"/>
        </w:rPr>
        <w:t>;</w:t>
      </w:r>
    </w:p>
    <w:p w14:paraId="6AD82D70" w14:textId="4D74313B" w:rsidR="00767A44" w:rsidRPr="00CD6DBD" w:rsidRDefault="005734D1" w:rsidP="00846523">
      <w:pPr>
        <w:pStyle w:val="KeinLeerraum"/>
        <w:numPr>
          <w:ilvl w:val="0"/>
          <w:numId w:val="73"/>
        </w:numPr>
        <w:rPr>
          <w:sz w:val="24"/>
          <w:szCs w:val="24"/>
        </w:rPr>
      </w:pPr>
      <w:r w:rsidRPr="00CD6DBD">
        <w:rPr>
          <w:sz w:val="24"/>
          <w:szCs w:val="24"/>
        </w:rPr>
        <w:t xml:space="preserve">mit Hilfe </w:t>
      </w:r>
      <w:r w:rsidR="00767A44" w:rsidRPr="00CD6DBD">
        <w:rPr>
          <w:sz w:val="24"/>
          <w:szCs w:val="24"/>
        </w:rPr>
        <w:t>von Projektmanagement-Tools ein Projekt planen und durchführen</w:t>
      </w:r>
    </w:p>
    <w:p w14:paraId="02540AAB" w14:textId="77777777" w:rsidR="00767A44" w:rsidRPr="00CD6DBD" w:rsidRDefault="00767A44" w:rsidP="00AB01B1">
      <w:pPr>
        <w:pStyle w:val="KeinLeerraum"/>
        <w:rPr>
          <w:sz w:val="24"/>
          <w:szCs w:val="24"/>
        </w:rPr>
      </w:pPr>
    </w:p>
    <w:p w14:paraId="6D29E1AA" w14:textId="77777777" w:rsidR="00767A44" w:rsidRPr="00CD6DBD" w:rsidRDefault="00767A44" w:rsidP="00AB01B1">
      <w:pPr>
        <w:pStyle w:val="KeinLeerraum"/>
        <w:rPr>
          <w:b/>
          <w:sz w:val="24"/>
          <w:szCs w:val="24"/>
        </w:rPr>
      </w:pPr>
      <w:r w:rsidRPr="00CD6DBD">
        <w:rPr>
          <w:b/>
          <w:sz w:val="24"/>
          <w:szCs w:val="24"/>
        </w:rPr>
        <w:t>Lehrstoff:</w:t>
      </w:r>
    </w:p>
    <w:p w14:paraId="7AC322A7" w14:textId="49CA79B6" w:rsidR="00767A44" w:rsidRPr="00CD6DBD" w:rsidRDefault="00767A44" w:rsidP="005C3021">
      <w:pPr>
        <w:pStyle w:val="KeinLeerraum"/>
        <w:rPr>
          <w:sz w:val="24"/>
          <w:szCs w:val="24"/>
        </w:rPr>
      </w:pPr>
      <w:r w:rsidRPr="00CD6DBD">
        <w:rPr>
          <w:sz w:val="24"/>
          <w:szCs w:val="24"/>
        </w:rPr>
        <w:t>Handlungsfeld „Kriminalität“</w:t>
      </w:r>
      <w:r w:rsidR="005734D1" w:rsidRPr="00CD6DBD">
        <w:rPr>
          <w:sz w:val="24"/>
          <w:szCs w:val="24"/>
        </w:rPr>
        <w:t>.</w:t>
      </w:r>
    </w:p>
    <w:p w14:paraId="2B15672A" w14:textId="77AC048B" w:rsidR="00767A44" w:rsidRPr="00CD6DBD" w:rsidRDefault="00767A44" w:rsidP="005C3021">
      <w:pPr>
        <w:pStyle w:val="KeinLeerraum"/>
        <w:rPr>
          <w:sz w:val="24"/>
          <w:szCs w:val="24"/>
        </w:rPr>
      </w:pPr>
      <w:r w:rsidRPr="00CD6DBD">
        <w:rPr>
          <w:sz w:val="24"/>
          <w:szCs w:val="24"/>
        </w:rPr>
        <w:t>Handlungsfeld „Migration“</w:t>
      </w:r>
      <w:r w:rsidR="005734D1" w:rsidRPr="00CD6DBD">
        <w:rPr>
          <w:sz w:val="24"/>
          <w:szCs w:val="24"/>
        </w:rPr>
        <w:t>.</w:t>
      </w:r>
    </w:p>
    <w:p w14:paraId="6F2391E4" w14:textId="1D374900" w:rsidR="00767A44" w:rsidRPr="00CD6DBD" w:rsidRDefault="00767A44" w:rsidP="005C3021">
      <w:pPr>
        <w:pStyle w:val="KeinLeerraum"/>
        <w:rPr>
          <w:sz w:val="24"/>
          <w:szCs w:val="24"/>
        </w:rPr>
      </w:pPr>
      <w:r w:rsidRPr="00CD6DBD">
        <w:rPr>
          <w:sz w:val="24"/>
          <w:szCs w:val="24"/>
        </w:rPr>
        <w:t>Handlungsfeld „Bildung, Beruf und Arbeit“</w:t>
      </w:r>
      <w:r w:rsidR="005734D1" w:rsidRPr="00CD6DBD">
        <w:rPr>
          <w:sz w:val="24"/>
          <w:szCs w:val="24"/>
        </w:rPr>
        <w:t>.</w:t>
      </w:r>
    </w:p>
    <w:p w14:paraId="42A0DDA6" w14:textId="6CF84C41" w:rsidR="00767A44" w:rsidRPr="00CD6DBD" w:rsidRDefault="00767A44" w:rsidP="005C3021">
      <w:pPr>
        <w:pStyle w:val="KeinLeerraum"/>
        <w:rPr>
          <w:sz w:val="24"/>
          <w:szCs w:val="24"/>
        </w:rPr>
      </w:pPr>
      <w:r w:rsidRPr="00CD6DBD">
        <w:rPr>
          <w:sz w:val="24"/>
          <w:szCs w:val="24"/>
        </w:rPr>
        <w:t>Handlungsfeld „Internationale Entwicklungsarbeit und internationale Sozialarbeit“</w:t>
      </w:r>
      <w:r w:rsidR="005734D1" w:rsidRPr="00CD6DBD">
        <w:rPr>
          <w:sz w:val="24"/>
          <w:szCs w:val="24"/>
        </w:rPr>
        <w:t>.</w:t>
      </w:r>
    </w:p>
    <w:p w14:paraId="30641308" w14:textId="0C924FDB" w:rsidR="00767A44" w:rsidRPr="00CD6DBD" w:rsidRDefault="00767A44" w:rsidP="005C3021">
      <w:pPr>
        <w:pStyle w:val="KeinLeerraum"/>
        <w:rPr>
          <w:sz w:val="24"/>
          <w:szCs w:val="24"/>
        </w:rPr>
      </w:pPr>
      <w:r w:rsidRPr="00CD6DBD">
        <w:rPr>
          <w:sz w:val="24"/>
          <w:szCs w:val="24"/>
        </w:rPr>
        <w:t>Angewandtes Projektmanagement</w:t>
      </w:r>
      <w:r w:rsidR="005734D1" w:rsidRPr="00CD6DBD">
        <w:rPr>
          <w:sz w:val="24"/>
          <w:szCs w:val="24"/>
        </w:rPr>
        <w:t>.</w:t>
      </w:r>
    </w:p>
    <w:p w14:paraId="0F28412B" w14:textId="77777777" w:rsidR="00767A44" w:rsidRPr="00CD6DBD" w:rsidRDefault="00767A44" w:rsidP="00AB01B1">
      <w:pPr>
        <w:pStyle w:val="KeinLeerraum"/>
        <w:rPr>
          <w:sz w:val="24"/>
          <w:szCs w:val="24"/>
        </w:rPr>
      </w:pPr>
    </w:p>
    <w:p w14:paraId="1658C459" w14:textId="10475C31" w:rsidR="00767A44" w:rsidRPr="00CD6DBD" w:rsidRDefault="00767A44" w:rsidP="00AB01B1">
      <w:pPr>
        <w:pStyle w:val="KeinLeerraum"/>
        <w:rPr>
          <w:sz w:val="24"/>
          <w:szCs w:val="24"/>
        </w:rPr>
      </w:pPr>
      <w:r w:rsidRPr="00CD6DBD">
        <w:rPr>
          <w:sz w:val="24"/>
          <w:szCs w:val="24"/>
        </w:rPr>
        <w:t>III. Jahrgang</w:t>
      </w:r>
      <w:r w:rsidR="005647E6" w:rsidRPr="00CD6DBD">
        <w:rPr>
          <w:sz w:val="24"/>
          <w:szCs w:val="24"/>
        </w:rPr>
        <w:t xml:space="preserve"> –  Kompetenzmodul 5:</w:t>
      </w:r>
    </w:p>
    <w:p w14:paraId="0E9806C0" w14:textId="59047E84" w:rsidR="00767A44" w:rsidRPr="00CD6DBD" w:rsidRDefault="00767A44" w:rsidP="00AB01B1">
      <w:pPr>
        <w:pStyle w:val="KeinLeerraum"/>
        <w:rPr>
          <w:sz w:val="24"/>
          <w:szCs w:val="24"/>
        </w:rPr>
      </w:pPr>
      <w:r w:rsidRPr="00CD6DBD">
        <w:rPr>
          <w:sz w:val="24"/>
          <w:szCs w:val="24"/>
        </w:rPr>
        <w:t xml:space="preserve">5. Semester </w:t>
      </w:r>
    </w:p>
    <w:p w14:paraId="79479E4E" w14:textId="77777777" w:rsidR="00767A44" w:rsidRPr="00CD6DBD" w:rsidRDefault="00767A44" w:rsidP="00AB01B1">
      <w:pPr>
        <w:pStyle w:val="KeinLeerraum"/>
        <w:rPr>
          <w:sz w:val="24"/>
          <w:szCs w:val="24"/>
        </w:rPr>
      </w:pPr>
    </w:p>
    <w:p w14:paraId="19177280" w14:textId="4938C1F9" w:rsidR="00767A44" w:rsidRPr="00CD6DBD" w:rsidRDefault="00767A44" w:rsidP="00AB01B1">
      <w:pPr>
        <w:pStyle w:val="KeinLeerraum"/>
        <w:rPr>
          <w:b/>
          <w:sz w:val="24"/>
          <w:szCs w:val="24"/>
        </w:rPr>
      </w:pPr>
      <w:r w:rsidRPr="00CD6DBD">
        <w:rPr>
          <w:b/>
          <w:sz w:val="24"/>
          <w:szCs w:val="24"/>
        </w:rPr>
        <w:t>Bildungs- und Lehraufgabe:</w:t>
      </w:r>
    </w:p>
    <w:p w14:paraId="3390677A" w14:textId="7D91884F" w:rsidR="00767A44" w:rsidRPr="00CD6DBD" w:rsidRDefault="00767A44" w:rsidP="00AB01B1">
      <w:pPr>
        <w:pStyle w:val="KeinLeerraum"/>
        <w:rPr>
          <w:sz w:val="24"/>
          <w:szCs w:val="24"/>
        </w:rPr>
      </w:pPr>
      <w:r w:rsidRPr="00CD6DBD">
        <w:rPr>
          <w:sz w:val="24"/>
          <w:szCs w:val="24"/>
        </w:rPr>
        <w:t xml:space="preserve">Die </w:t>
      </w:r>
      <w:r w:rsidR="005734D1" w:rsidRPr="00CD6DBD">
        <w:rPr>
          <w:sz w:val="24"/>
          <w:szCs w:val="24"/>
        </w:rPr>
        <w:t xml:space="preserve">Schülerinnen und Schüler </w:t>
      </w:r>
      <w:r w:rsidRPr="00CD6DBD">
        <w:rPr>
          <w:sz w:val="24"/>
          <w:szCs w:val="24"/>
        </w:rPr>
        <w:t>können</w:t>
      </w:r>
    </w:p>
    <w:p w14:paraId="45DE7808" w14:textId="16FEA4DF" w:rsidR="00767A44" w:rsidRPr="00CD6DBD" w:rsidRDefault="00767A44" w:rsidP="00846523">
      <w:pPr>
        <w:pStyle w:val="KeinLeerraum"/>
        <w:numPr>
          <w:ilvl w:val="0"/>
          <w:numId w:val="74"/>
        </w:numPr>
        <w:rPr>
          <w:sz w:val="24"/>
          <w:szCs w:val="24"/>
        </w:rPr>
      </w:pPr>
      <w:r w:rsidRPr="00CD6DBD">
        <w:rPr>
          <w:sz w:val="24"/>
          <w:szCs w:val="24"/>
        </w:rPr>
        <w:t>bedeutende Meilensteine aus der Geschichte der sozialen Arbeit und der Sozialpolitik beschreiben, diese mit der aktuellen Situation vergleichen und daraus Rückschlüsse auf Herausforderungen und Gestaltungsmöglichkeiten in Sozialpolitik und Sozialplanung in der Zukunft ziehen</w:t>
      </w:r>
      <w:r w:rsidR="00792CD8" w:rsidRPr="00CD6DBD">
        <w:rPr>
          <w:sz w:val="24"/>
          <w:szCs w:val="24"/>
        </w:rPr>
        <w:t>;</w:t>
      </w:r>
    </w:p>
    <w:p w14:paraId="02AF940A" w14:textId="4207B290" w:rsidR="00767A44" w:rsidRPr="00CD6DBD" w:rsidRDefault="00767A44" w:rsidP="00846523">
      <w:pPr>
        <w:pStyle w:val="KeinLeerraum"/>
        <w:numPr>
          <w:ilvl w:val="0"/>
          <w:numId w:val="74"/>
        </w:numPr>
        <w:rPr>
          <w:sz w:val="24"/>
          <w:szCs w:val="24"/>
        </w:rPr>
      </w:pPr>
      <w:r w:rsidRPr="00CD6DBD">
        <w:rPr>
          <w:sz w:val="24"/>
          <w:szCs w:val="24"/>
        </w:rPr>
        <w:t>Ziele, Aufgaben, Handlungsmöglichkeiten und Kompetenzen der Sozialpolitik beschreiben und die konkrete Ausprägung der Sozialpolitik in den unterschiedlichen Gebietskörperschaften erklären und zuordnen</w:t>
      </w:r>
      <w:r w:rsidR="00792CD8" w:rsidRPr="00CD6DBD">
        <w:rPr>
          <w:sz w:val="24"/>
          <w:szCs w:val="24"/>
        </w:rPr>
        <w:t>;</w:t>
      </w:r>
    </w:p>
    <w:p w14:paraId="24CF01E6" w14:textId="3C5A16F4" w:rsidR="00767A44" w:rsidRPr="00CD6DBD" w:rsidRDefault="00767A44" w:rsidP="00846523">
      <w:pPr>
        <w:pStyle w:val="KeinLeerraum"/>
        <w:numPr>
          <w:ilvl w:val="0"/>
          <w:numId w:val="74"/>
        </w:numPr>
        <w:rPr>
          <w:sz w:val="24"/>
          <w:szCs w:val="24"/>
        </w:rPr>
      </w:pPr>
      <w:r w:rsidRPr="00CD6DBD">
        <w:rPr>
          <w:sz w:val="24"/>
          <w:szCs w:val="24"/>
        </w:rPr>
        <w:t>aktuelle sozialpolitische Herausforderungen beschreiben und zukunftsorientierte Lösungsansätze reflektieren</w:t>
      </w:r>
      <w:r w:rsidR="00792CD8" w:rsidRPr="00CD6DBD">
        <w:rPr>
          <w:sz w:val="24"/>
          <w:szCs w:val="24"/>
        </w:rPr>
        <w:t>;</w:t>
      </w:r>
    </w:p>
    <w:p w14:paraId="3488AC39" w14:textId="672F63E8" w:rsidR="00767A44" w:rsidRPr="00CD6DBD" w:rsidRDefault="00767A44" w:rsidP="00846523">
      <w:pPr>
        <w:pStyle w:val="KeinLeerraum"/>
        <w:numPr>
          <w:ilvl w:val="0"/>
          <w:numId w:val="74"/>
        </w:numPr>
        <w:rPr>
          <w:sz w:val="24"/>
          <w:szCs w:val="24"/>
        </w:rPr>
      </w:pPr>
      <w:r w:rsidRPr="00CD6DBD">
        <w:rPr>
          <w:sz w:val="24"/>
          <w:szCs w:val="24"/>
        </w:rPr>
        <w:t>Sozialstaatsmodelle beschreiben und vergleichen</w:t>
      </w:r>
      <w:r w:rsidR="00792CD8" w:rsidRPr="00CD6DBD">
        <w:rPr>
          <w:sz w:val="24"/>
          <w:szCs w:val="24"/>
        </w:rPr>
        <w:t>;</w:t>
      </w:r>
    </w:p>
    <w:p w14:paraId="7A43E51D" w14:textId="2018B03F" w:rsidR="00767A44" w:rsidRPr="00CD6DBD" w:rsidRDefault="00767A44" w:rsidP="00846523">
      <w:pPr>
        <w:pStyle w:val="KeinLeerraum"/>
        <w:numPr>
          <w:ilvl w:val="0"/>
          <w:numId w:val="74"/>
        </w:numPr>
        <w:rPr>
          <w:sz w:val="24"/>
          <w:szCs w:val="24"/>
        </w:rPr>
      </w:pPr>
      <w:r w:rsidRPr="00CD6DBD">
        <w:rPr>
          <w:sz w:val="24"/>
          <w:szCs w:val="24"/>
        </w:rPr>
        <w:t>Finanzierungsmöglichkeiten und -strukturen im Sozialbereich exemplarisch beschreiben und richtig zuordnen</w:t>
      </w:r>
      <w:r w:rsidR="00792CD8" w:rsidRPr="00CD6DBD">
        <w:rPr>
          <w:sz w:val="24"/>
          <w:szCs w:val="24"/>
        </w:rPr>
        <w:t>;</w:t>
      </w:r>
    </w:p>
    <w:p w14:paraId="19B984A5" w14:textId="6E2E291D" w:rsidR="00767A44" w:rsidRPr="00CD6DBD" w:rsidRDefault="00767A44" w:rsidP="00846523">
      <w:pPr>
        <w:pStyle w:val="KeinLeerraum"/>
        <w:numPr>
          <w:ilvl w:val="0"/>
          <w:numId w:val="74"/>
        </w:numPr>
        <w:rPr>
          <w:sz w:val="24"/>
          <w:szCs w:val="24"/>
        </w:rPr>
      </w:pPr>
      <w:r w:rsidRPr="00CD6DBD">
        <w:rPr>
          <w:sz w:val="24"/>
          <w:szCs w:val="24"/>
        </w:rPr>
        <w:t>Formen, Bausteine und Funktionsweise der Organisation sowie wichtige Management-Werkzeuge in Sozialbetrieben beschreiben, vergleichen und situationsadäquat zuordnen</w:t>
      </w:r>
      <w:r w:rsidR="00792CD8" w:rsidRPr="00CD6DBD">
        <w:rPr>
          <w:sz w:val="24"/>
          <w:szCs w:val="24"/>
        </w:rPr>
        <w:t>;</w:t>
      </w:r>
    </w:p>
    <w:p w14:paraId="7D227233" w14:textId="7BEC41A1" w:rsidR="00767A44" w:rsidRPr="00CD6DBD" w:rsidRDefault="00767A44" w:rsidP="00846523">
      <w:pPr>
        <w:pStyle w:val="KeinLeerraum"/>
        <w:numPr>
          <w:ilvl w:val="0"/>
          <w:numId w:val="74"/>
        </w:numPr>
        <w:rPr>
          <w:sz w:val="24"/>
          <w:szCs w:val="24"/>
        </w:rPr>
      </w:pPr>
      <w:r w:rsidRPr="00CD6DBD">
        <w:rPr>
          <w:sz w:val="24"/>
          <w:szCs w:val="24"/>
        </w:rPr>
        <w:t>Projekte durchführen, abschließen und reflektieren sowie für Öffentlichkeitsarbeit bei projektorientiertem Arbeiten Sorge tragen</w:t>
      </w:r>
      <w:r w:rsidR="00792CD8" w:rsidRPr="00CD6DBD">
        <w:rPr>
          <w:sz w:val="24"/>
          <w:szCs w:val="24"/>
        </w:rPr>
        <w:t>.</w:t>
      </w:r>
    </w:p>
    <w:p w14:paraId="21EDF7EA" w14:textId="77777777" w:rsidR="002C4DB7" w:rsidRPr="00CD6DBD" w:rsidRDefault="002C4DB7" w:rsidP="00AB01B1">
      <w:pPr>
        <w:pStyle w:val="KeinLeerraum"/>
        <w:rPr>
          <w:sz w:val="24"/>
          <w:szCs w:val="24"/>
        </w:rPr>
      </w:pPr>
    </w:p>
    <w:p w14:paraId="55F1A7DA" w14:textId="217639A9" w:rsidR="00767A44" w:rsidRPr="00CD6DBD" w:rsidRDefault="00767A44" w:rsidP="00AB01B1">
      <w:pPr>
        <w:pStyle w:val="KeinLeerraum"/>
        <w:rPr>
          <w:b/>
          <w:sz w:val="24"/>
          <w:szCs w:val="24"/>
        </w:rPr>
      </w:pPr>
      <w:r w:rsidRPr="00CD6DBD">
        <w:rPr>
          <w:b/>
          <w:sz w:val="24"/>
          <w:szCs w:val="24"/>
        </w:rPr>
        <w:t>Lehrstoff:</w:t>
      </w:r>
    </w:p>
    <w:p w14:paraId="32C12A7E" w14:textId="2A96AC99" w:rsidR="00767A44" w:rsidRPr="00CD6DBD" w:rsidRDefault="00767A44" w:rsidP="005C3021">
      <w:pPr>
        <w:pStyle w:val="KeinLeerraum"/>
        <w:rPr>
          <w:sz w:val="24"/>
          <w:szCs w:val="24"/>
        </w:rPr>
      </w:pPr>
      <w:r w:rsidRPr="00CD6DBD">
        <w:rPr>
          <w:sz w:val="24"/>
          <w:szCs w:val="24"/>
        </w:rPr>
        <w:t>Geschichte der sozialen Arbeit und der Sozialpolitik</w:t>
      </w:r>
      <w:r w:rsidR="00792CD8" w:rsidRPr="00CD6DBD">
        <w:rPr>
          <w:sz w:val="24"/>
          <w:szCs w:val="24"/>
        </w:rPr>
        <w:t>.</w:t>
      </w:r>
    </w:p>
    <w:p w14:paraId="71683A47" w14:textId="77777777" w:rsidR="00792CD8" w:rsidRPr="00CD6DBD" w:rsidRDefault="00767A44" w:rsidP="005C3021">
      <w:pPr>
        <w:pStyle w:val="KeinLeerraum"/>
        <w:rPr>
          <w:sz w:val="24"/>
          <w:szCs w:val="24"/>
        </w:rPr>
      </w:pPr>
      <w:r w:rsidRPr="00CD6DBD">
        <w:rPr>
          <w:sz w:val="24"/>
          <w:szCs w:val="24"/>
        </w:rPr>
        <w:t xml:space="preserve">Sozialstaat und Sozialpolitik: </w:t>
      </w:r>
    </w:p>
    <w:p w14:paraId="3787E483" w14:textId="367DC203" w:rsidR="00767A44" w:rsidRPr="00CD6DBD" w:rsidRDefault="00767A44" w:rsidP="005C3021">
      <w:pPr>
        <w:pStyle w:val="KeinLeerraum"/>
        <w:rPr>
          <w:sz w:val="24"/>
          <w:szCs w:val="24"/>
        </w:rPr>
      </w:pPr>
      <w:r w:rsidRPr="00CD6DBD">
        <w:rPr>
          <w:sz w:val="24"/>
          <w:szCs w:val="24"/>
        </w:rPr>
        <w:t>Systematik; Vergleiche unterschiedlicher Ausprägungen von Sozialstaaten und Sozialpolitik</w:t>
      </w:r>
      <w:r w:rsidR="00792CD8" w:rsidRPr="00CD6DBD">
        <w:rPr>
          <w:sz w:val="24"/>
          <w:szCs w:val="24"/>
        </w:rPr>
        <w:t>.</w:t>
      </w:r>
    </w:p>
    <w:p w14:paraId="73564D07" w14:textId="245FCD30" w:rsidR="00767A44" w:rsidRPr="00CD6DBD" w:rsidRDefault="00767A44" w:rsidP="005C3021">
      <w:pPr>
        <w:pStyle w:val="KeinLeerraum"/>
        <w:rPr>
          <w:sz w:val="24"/>
          <w:szCs w:val="24"/>
        </w:rPr>
      </w:pPr>
      <w:r w:rsidRPr="00CD6DBD">
        <w:rPr>
          <w:sz w:val="24"/>
          <w:szCs w:val="24"/>
        </w:rPr>
        <w:t xml:space="preserve">Management </w:t>
      </w:r>
      <w:r w:rsidR="00792CD8" w:rsidRPr="00CD6DBD">
        <w:rPr>
          <w:sz w:val="24"/>
          <w:szCs w:val="24"/>
        </w:rPr>
        <w:t>,</w:t>
      </w:r>
      <w:r w:rsidRPr="00CD6DBD">
        <w:rPr>
          <w:sz w:val="24"/>
          <w:szCs w:val="24"/>
        </w:rPr>
        <w:t xml:space="preserve">Organisation </w:t>
      </w:r>
      <w:r w:rsidR="00792CD8" w:rsidRPr="00CD6DBD">
        <w:rPr>
          <w:sz w:val="24"/>
          <w:szCs w:val="24"/>
        </w:rPr>
        <w:t xml:space="preserve">und Finanzierung </w:t>
      </w:r>
      <w:r w:rsidRPr="00CD6DBD">
        <w:rPr>
          <w:sz w:val="24"/>
          <w:szCs w:val="24"/>
        </w:rPr>
        <w:t>im Sozialbereich</w:t>
      </w:r>
      <w:r w:rsidR="00792CD8" w:rsidRPr="00CD6DBD">
        <w:rPr>
          <w:sz w:val="24"/>
          <w:szCs w:val="24"/>
        </w:rPr>
        <w:t>.</w:t>
      </w:r>
    </w:p>
    <w:p w14:paraId="50D604C5" w14:textId="0A4F5E24" w:rsidR="00767A44" w:rsidRPr="00CD6DBD" w:rsidRDefault="00767A44" w:rsidP="005C3021">
      <w:pPr>
        <w:pStyle w:val="KeinLeerraum"/>
        <w:rPr>
          <w:sz w:val="24"/>
          <w:szCs w:val="24"/>
        </w:rPr>
      </w:pPr>
    </w:p>
    <w:p w14:paraId="56678A0F" w14:textId="7B09438C" w:rsidR="005C3021" w:rsidRPr="00CD6DBD" w:rsidRDefault="002C4DB7" w:rsidP="00AB01B1">
      <w:pPr>
        <w:pStyle w:val="KeinLeerraum"/>
        <w:rPr>
          <w:sz w:val="24"/>
          <w:szCs w:val="24"/>
        </w:rPr>
      </w:pPr>
      <w:r w:rsidRPr="00CD6DBD">
        <w:rPr>
          <w:sz w:val="24"/>
          <w:szCs w:val="24"/>
        </w:rPr>
        <w:t>Angewandtes Projektmanagement</w:t>
      </w:r>
      <w:r w:rsidR="00792CD8" w:rsidRPr="00CD6DBD">
        <w:rPr>
          <w:sz w:val="24"/>
          <w:szCs w:val="24"/>
        </w:rPr>
        <w:t>.</w:t>
      </w:r>
    </w:p>
    <w:p w14:paraId="6BCAB3CD" w14:textId="77777777" w:rsidR="005C3021" w:rsidRPr="00CD6DBD" w:rsidRDefault="005C3021" w:rsidP="00AB01B1">
      <w:pPr>
        <w:pStyle w:val="KeinLeerraum"/>
        <w:rPr>
          <w:sz w:val="24"/>
          <w:szCs w:val="24"/>
        </w:rPr>
      </w:pPr>
    </w:p>
    <w:p w14:paraId="00F2517B" w14:textId="1CA87362" w:rsidR="00767A44" w:rsidRPr="00CD6DBD" w:rsidRDefault="00767A44" w:rsidP="00AB01B1">
      <w:pPr>
        <w:pStyle w:val="KeinLeerraum"/>
        <w:rPr>
          <w:sz w:val="24"/>
          <w:szCs w:val="24"/>
        </w:rPr>
      </w:pPr>
      <w:r w:rsidRPr="00CD6DBD">
        <w:rPr>
          <w:sz w:val="24"/>
          <w:szCs w:val="24"/>
        </w:rPr>
        <w:t xml:space="preserve">6. Semester </w:t>
      </w:r>
    </w:p>
    <w:p w14:paraId="6B2C893D" w14:textId="77777777" w:rsidR="00767A44" w:rsidRPr="00CD6DBD" w:rsidRDefault="00767A44" w:rsidP="00AB01B1">
      <w:pPr>
        <w:pStyle w:val="KeinLeerraum"/>
        <w:rPr>
          <w:sz w:val="24"/>
          <w:szCs w:val="24"/>
        </w:rPr>
      </w:pPr>
    </w:p>
    <w:p w14:paraId="765E9750" w14:textId="1AF69438" w:rsidR="00767A44" w:rsidRPr="00CD6DBD" w:rsidRDefault="00767A44" w:rsidP="00AB01B1">
      <w:pPr>
        <w:pStyle w:val="KeinLeerraum"/>
        <w:rPr>
          <w:b/>
          <w:sz w:val="24"/>
          <w:szCs w:val="24"/>
        </w:rPr>
      </w:pPr>
      <w:r w:rsidRPr="00CD6DBD">
        <w:rPr>
          <w:b/>
          <w:sz w:val="24"/>
          <w:szCs w:val="24"/>
        </w:rPr>
        <w:t>Bildungs- und Lehraufgabe:</w:t>
      </w:r>
    </w:p>
    <w:p w14:paraId="25DFDB57" w14:textId="77777777" w:rsidR="00767A44" w:rsidRPr="00CD6DBD" w:rsidRDefault="00767A44" w:rsidP="00AB01B1">
      <w:pPr>
        <w:pStyle w:val="KeinLeerraum"/>
        <w:rPr>
          <w:sz w:val="24"/>
          <w:szCs w:val="24"/>
        </w:rPr>
      </w:pPr>
      <w:r w:rsidRPr="00CD6DBD">
        <w:rPr>
          <w:sz w:val="24"/>
          <w:szCs w:val="24"/>
        </w:rPr>
        <w:lastRenderedPageBreak/>
        <w:t>Die Schüler/innen können</w:t>
      </w:r>
    </w:p>
    <w:p w14:paraId="17EE5513" w14:textId="7088546B" w:rsidR="00767A44" w:rsidRPr="00CD6DBD" w:rsidRDefault="00767A44" w:rsidP="00846523">
      <w:pPr>
        <w:pStyle w:val="KeinLeerraum"/>
        <w:numPr>
          <w:ilvl w:val="0"/>
          <w:numId w:val="75"/>
        </w:numPr>
        <w:rPr>
          <w:sz w:val="24"/>
          <w:szCs w:val="24"/>
        </w:rPr>
      </w:pPr>
      <w:r w:rsidRPr="00CD6DBD">
        <w:rPr>
          <w:sz w:val="24"/>
          <w:szCs w:val="24"/>
        </w:rPr>
        <w:t>aktuelle sozialpolitische Herausforderungen erkennen, deren Bedeutung verstehen, Handlungsoptionen vergleichen und analysieren und ansatzweise eigene Handlungskonzepte entwickeln</w:t>
      </w:r>
      <w:r w:rsidR="00792CD8" w:rsidRPr="00CD6DBD">
        <w:rPr>
          <w:sz w:val="24"/>
          <w:szCs w:val="24"/>
        </w:rPr>
        <w:t>;</w:t>
      </w:r>
    </w:p>
    <w:p w14:paraId="2D4283C8" w14:textId="391B9265" w:rsidR="00767A44" w:rsidRPr="00CD6DBD" w:rsidRDefault="00767A44" w:rsidP="00846523">
      <w:pPr>
        <w:pStyle w:val="KeinLeerraum"/>
        <w:numPr>
          <w:ilvl w:val="0"/>
          <w:numId w:val="75"/>
        </w:numPr>
        <w:rPr>
          <w:sz w:val="24"/>
          <w:szCs w:val="24"/>
        </w:rPr>
      </w:pPr>
      <w:r w:rsidRPr="00CD6DBD">
        <w:rPr>
          <w:sz w:val="24"/>
          <w:szCs w:val="24"/>
        </w:rPr>
        <w:t>spezielle Herausforderungen für Organisations- und Qualitätsmanagement in Sozialbetrieben erkennen und beschreiben sowie spezielle Management-Werkzeuge in diesem Bereich nennen, erklären und vergleichen</w:t>
      </w:r>
      <w:r w:rsidR="00792CD8" w:rsidRPr="00CD6DBD">
        <w:rPr>
          <w:sz w:val="24"/>
          <w:szCs w:val="24"/>
        </w:rPr>
        <w:t>;</w:t>
      </w:r>
    </w:p>
    <w:p w14:paraId="6BC66D3D" w14:textId="74DBD1C7" w:rsidR="00767A44" w:rsidRPr="00CD6DBD" w:rsidRDefault="00767A44" w:rsidP="00846523">
      <w:pPr>
        <w:pStyle w:val="KeinLeerraum"/>
        <w:numPr>
          <w:ilvl w:val="0"/>
          <w:numId w:val="75"/>
        </w:numPr>
        <w:rPr>
          <w:sz w:val="24"/>
          <w:szCs w:val="24"/>
        </w:rPr>
      </w:pPr>
      <w:r w:rsidRPr="00CD6DBD">
        <w:rPr>
          <w:sz w:val="24"/>
          <w:szCs w:val="24"/>
        </w:rPr>
        <w:t xml:space="preserve">fallbezogene Problemstellungen aus den einzelnen Handlungsfeldern der sozialen Arbeit </w:t>
      </w:r>
      <w:r w:rsidR="00792CD8" w:rsidRPr="00CD6DBD">
        <w:rPr>
          <w:sz w:val="24"/>
          <w:szCs w:val="24"/>
        </w:rPr>
        <w:t>ansatzweise lösen.</w:t>
      </w:r>
    </w:p>
    <w:p w14:paraId="2BB8B6F4" w14:textId="77777777" w:rsidR="005C3021" w:rsidRPr="00CD6DBD" w:rsidRDefault="005C3021" w:rsidP="00AB01B1">
      <w:pPr>
        <w:pStyle w:val="KeinLeerraum"/>
        <w:rPr>
          <w:sz w:val="24"/>
          <w:szCs w:val="24"/>
        </w:rPr>
      </w:pPr>
    </w:p>
    <w:p w14:paraId="70CFF4E6" w14:textId="77777777" w:rsidR="00767A44" w:rsidRPr="00CD6DBD" w:rsidRDefault="00767A44" w:rsidP="00AB01B1">
      <w:pPr>
        <w:pStyle w:val="KeinLeerraum"/>
        <w:rPr>
          <w:b/>
          <w:sz w:val="24"/>
          <w:szCs w:val="24"/>
        </w:rPr>
      </w:pPr>
      <w:r w:rsidRPr="00CD6DBD">
        <w:rPr>
          <w:b/>
          <w:sz w:val="24"/>
          <w:szCs w:val="24"/>
        </w:rPr>
        <w:t>Lehrstoff:</w:t>
      </w:r>
    </w:p>
    <w:p w14:paraId="74F31B06" w14:textId="300BA6EC" w:rsidR="00767A44" w:rsidRPr="00CD6DBD" w:rsidRDefault="00767A44" w:rsidP="005C3021">
      <w:pPr>
        <w:pStyle w:val="KeinLeerraum"/>
        <w:rPr>
          <w:sz w:val="24"/>
          <w:szCs w:val="24"/>
        </w:rPr>
      </w:pPr>
      <w:r w:rsidRPr="00CD6DBD">
        <w:rPr>
          <w:sz w:val="24"/>
          <w:szCs w:val="24"/>
        </w:rPr>
        <w:t>Sozialpolitik</w:t>
      </w:r>
      <w:r w:rsidR="00792CD8" w:rsidRPr="00CD6DBD">
        <w:rPr>
          <w:sz w:val="24"/>
          <w:szCs w:val="24"/>
        </w:rPr>
        <w:t>.</w:t>
      </w:r>
      <w:r w:rsidRPr="00CD6DBD">
        <w:rPr>
          <w:sz w:val="24"/>
          <w:szCs w:val="24"/>
        </w:rPr>
        <w:t xml:space="preserve"> </w:t>
      </w:r>
      <w:r w:rsidR="00792CD8" w:rsidRPr="00CD6DBD">
        <w:rPr>
          <w:sz w:val="24"/>
          <w:szCs w:val="24"/>
        </w:rPr>
        <w:t xml:space="preserve"> Ökonomierung der sozialen Arbeit.</w:t>
      </w:r>
    </w:p>
    <w:p w14:paraId="2D60AC8B" w14:textId="56C1EF62" w:rsidR="00767A44" w:rsidRPr="00CD6DBD" w:rsidRDefault="00767A44" w:rsidP="005C3021">
      <w:pPr>
        <w:pStyle w:val="KeinLeerraum"/>
        <w:rPr>
          <w:sz w:val="24"/>
          <w:szCs w:val="24"/>
        </w:rPr>
      </w:pPr>
      <w:r w:rsidRPr="00CD6DBD">
        <w:rPr>
          <w:sz w:val="24"/>
          <w:szCs w:val="24"/>
        </w:rPr>
        <w:t>Organisation im NPO-Bereich</w:t>
      </w:r>
      <w:r w:rsidR="00792CD8" w:rsidRPr="00CD6DBD">
        <w:rPr>
          <w:sz w:val="24"/>
          <w:szCs w:val="24"/>
        </w:rPr>
        <w:t>:</w:t>
      </w:r>
    </w:p>
    <w:p w14:paraId="69E02395" w14:textId="275FEA66" w:rsidR="00792CD8" w:rsidRPr="00CD6DBD" w:rsidRDefault="00792CD8" w:rsidP="005C3021">
      <w:pPr>
        <w:pStyle w:val="KeinLeerraum"/>
        <w:rPr>
          <w:sz w:val="24"/>
          <w:szCs w:val="24"/>
        </w:rPr>
      </w:pPr>
      <w:r w:rsidRPr="00CD6DBD">
        <w:rPr>
          <w:sz w:val="24"/>
          <w:szCs w:val="24"/>
        </w:rPr>
        <w:t>Betriebsorganisation und Veränderungsmanagement. Diversity Management.</w:t>
      </w:r>
    </w:p>
    <w:p w14:paraId="70C8119B" w14:textId="4A0F674D" w:rsidR="00767A44" w:rsidRPr="00CD6DBD" w:rsidRDefault="00767A44" w:rsidP="005C3021">
      <w:pPr>
        <w:pStyle w:val="KeinLeerraum"/>
        <w:rPr>
          <w:sz w:val="24"/>
          <w:szCs w:val="24"/>
        </w:rPr>
      </w:pPr>
      <w:r w:rsidRPr="00CD6DBD">
        <w:rPr>
          <w:sz w:val="24"/>
          <w:szCs w:val="24"/>
        </w:rPr>
        <w:t xml:space="preserve">Qualitätsmanagement </w:t>
      </w:r>
    </w:p>
    <w:p w14:paraId="46586197" w14:textId="35C6F130" w:rsidR="00767A44" w:rsidRPr="00CD6DBD" w:rsidRDefault="00767A44" w:rsidP="005C3021">
      <w:pPr>
        <w:pStyle w:val="KeinLeerraum"/>
        <w:rPr>
          <w:sz w:val="24"/>
          <w:szCs w:val="24"/>
        </w:rPr>
      </w:pPr>
      <w:r w:rsidRPr="00CD6DBD">
        <w:rPr>
          <w:sz w:val="24"/>
          <w:szCs w:val="24"/>
        </w:rPr>
        <w:t>Case-Studies aus den Handlungsfeldern</w:t>
      </w:r>
      <w:r w:rsidR="00792CD8" w:rsidRPr="00CD6DBD">
        <w:rPr>
          <w:sz w:val="24"/>
          <w:szCs w:val="24"/>
        </w:rPr>
        <w:t>.</w:t>
      </w:r>
      <w:r w:rsidRPr="00CD6DBD">
        <w:rPr>
          <w:sz w:val="24"/>
          <w:szCs w:val="24"/>
        </w:rPr>
        <w:t xml:space="preserve"> </w:t>
      </w:r>
    </w:p>
    <w:p w14:paraId="7AABBD71" w14:textId="77777777" w:rsidR="005647E6" w:rsidRPr="00CD6DBD" w:rsidRDefault="005647E6" w:rsidP="00AB01B1">
      <w:pPr>
        <w:pStyle w:val="83ErlText"/>
        <w:spacing w:before="0" w:line="240" w:lineRule="auto"/>
        <w:jc w:val="left"/>
        <w:rPr>
          <w:rFonts w:asciiTheme="minorHAnsi" w:eastAsiaTheme="minorHAnsi" w:hAnsiTheme="minorHAnsi" w:cstheme="minorBidi"/>
          <w:color w:val="auto"/>
          <w:sz w:val="24"/>
          <w:szCs w:val="24"/>
          <w:lang w:val="de-AT" w:eastAsia="en-US"/>
        </w:rPr>
      </w:pPr>
    </w:p>
    <w:p w14:paraId="7E1A6B8A" w14:textId="1C704D58" w:rsidR="00FB6789" w:rsidRPr="00CD6DBD" w:rsidRDefault="00FB6789" w:rsidP="00E10B3F">
      <w:pPr>
        <w:pStyle w:val="81ErlUeberschrZ"/>
        <w:spacing w:before="0" w:line="240" w:lineRule="auto"/>
        <w:outlineLvl w:val="9"/>
        <w:rPr>
          <w:rFonts w:asciiTheme="minorHAnsi" w:hAnsiTheme="minorHAnsi"/>
          <w:b w:val="0"/>
          <w:color w:val="auto"/>
          <w:sz w:val="28"/>
          <w:szCs w:val="28"/>
        </w:rPr>
      </w:pPr>
      <w:r w:rsidRPr="00CD6DBD">
        <w:rPr>
          <w:rFonts w:asciiTheme="minorHAnsi" w:hAnsiTheme="minorHAnsi"/>
          <w:b w:val="0"/>
          <w:color w:val="auto"/>
          <w:sz w:val="28"/>
          <w:szCs w:val="28"/>
        </w:rPr>
        <w:t>6.2 PSYCHOLOGIE, PÄDAGOGIK, PHILOSOPHIE UND SOZIOLOGIE</w:t>
      </w:r>
    </w:p>
    <w:p w14:paraId="2D9B9873" w14:textId="77777777" w:rsidR="00FB6789" w:rsidRPr="00CD6DBD" w:rsidRDefault="00FB6789" w:rsidP="00AB01B1">
      <w:pPr>
        <w:rPr>
          <w:b/>
          <w:u w:val="single"/>
        </w:rPr>
      </w:pPr>
    </w:p>
    <w:p w14:paraId="392B18A8" w14:textId="1A84CA4A" w:rsidR="00FB6789" w:rsidRPr="00CD6DBD" w:rsidRDefault="00FB6789" w:rsidP="00AB01B1">
      <w:r w:rsidRPr="00CD6DBD">
        <w:t xml:space="preserve">I. </w:t>
      </w:r>
      <w:r w:rsidR="0085282F" w:rsidRPr="00CD6DBD">
        <w:t>Jahrgang</w:t>
      </w:r>
    </w:p>
    <w:p w14:paraId="455DA6E5" w14:textId="0166EEAE" w:rsidR="00FB6789" w:rsidRPr="00CD6DBD" w:rsidRDefault="00FB6789" w:rsidP="00AB01B1">
      <w:r w:rsidRPr="00CD6DBD">
        <w:t xml:space="preserve">1. </w:t>
      </w:r>
      <w:r w:rsidR="0085282F" w:rsidRPr="00CD6DBD">
        <w:t xml:space="preserve">Semester </w:t>
      </w:r>
      <w:r w:rsidR="005647E6" w:rsidRPr="00CD6DBD">
        <w:t xml:space="preserve"> </w:t>
      </w:r>
      <w:r w:rsidR="0085282F" w:rsidRPr="00CD6DBD">
        <w:t xml:space="preserve">– </w:t>
      </w:r>
      <w:r w:rsidR="005647E6" w:rsidRPr="00CD6DBD">
        <w:t xml:space="preserve"> </w:t>
      </w:r>
      <w:r w:rsidR="0085282F" w:rsidRPr="00CD6DBD">
        <w:t>Kompetenzmodul 1</w:t>
      </w:r>
    </w:p>
    <w:p w14:paraId="73C56E9F" w14:textId="77777777" w:rsidR="00FB6789" w:rsidRPr="00CD6DBD" w:rsidRDefault="00FB6789" w:rsidP="00AB01B1">
      <w:pPr>
        <w:rPr>
          <w:b/>
        </w:rPr>
      </w:pPr>
    </w:p>
    <w:p w14:paraId="34D86C12" w14:textId="77777777" w:rsidR="00FB6789" w:rsidRPr="00CD6DBD" w:rsidRDefault="00FB6789" w:rsidP="00AB01B1">
      <w:pPr>
        <w:rPr>
          <w:b/>
        </w:rPr>
      </w:pPr>
      <w:r w:rsidRPr="00CD6DBD">
        <w:rPr>
          <w:b/>
        </w:rPr>
        <w:t>Bildungs- und Lehraufgabe:</w:t>
      </w:r>
    </w:p>
    <w:p w14:paraId="6DB6AFF3" w14:textId="77777777" w:rsidR="00FB6789" w:rsidRPr="00CD6DBD" w:rsidRDefault="00FB6789" w:rsidP="00AB01B1">
      <w:r w:rsidRPr="00CD6DBD">
        <w:t>Die Schülerinnen und Schüler können:</w:t>
      </w:r>
    </w:p>
    <w:p w14:paraId="1488ED13" w14:textId="4BFADE52" w:rsidR="00FB6789" w:rsidRPr="00CD6DBD" w:rsidRDefault="00FB6789" w:rsidP="00846523">
      <w:pPr>
        <w:pStyle w:val="Listenabsatz"/>
        <w:numPr>
          <w:ilvl w:val="0"/>
          <w:numId w:val="76"/>
        </w:numPr>
      </w:pPr>
      <w:r w:rsidRPr="00CD6DBD">
        <w:t xml:space="preserve">Grundbegriffe und Eigenart der </w:t>
      </w:r>
      <w:r w:rsidR="00792CD8" w:rsidRPr="00CD6DBD">
        <w:t xml:space="preserve">Fachbereiche </w:t>
      </w:r>
      <w:r w:rsidRPr="00CD6DBD">
        <w:t>erläutern;</w:t>
      </w:r>
    </w:p>
    <w:p w14:paraId="63FBA5AD" w14:textId="77777777" w:rsidR="00FB6789" w:rsidRPr="00CD6DBD" w:rsidRDefault="00FB6789" w:rsidP="00846523">
      <w:pPr>
        <w:pStyle w:val="Listenabsatz"/>
        <w:numPr>
          <w:ilvl w:val="0"/>
          <w:numId w:val="76"/>
        </w:numPr>
      </w:pPr>
      <w:r w:rsidRPr="00CD6DBD">
        <w:t>Anwendungsgebiete und Berufsbilder beschreiben;</w:t>
      </w:r>
    </w:p>
    <w:p w14:paraId="480FCB65" w14:textId="77777777" w:rsidR="00FB6789" w:rsidRPr="00CD6DBD" w:rsidRDefault="00FB6789" w:rsidP="00846523">
      <w:pPr>
        <w:pStyle w:val="Listenabsatz"/>
        <w:numPr>
          <w:ilvl w:val="0"/>
          <w:numId w:val="76"/>
        </w:numPr>
      </w:pPr>
      <w:r w:rsidRPr="00CD6DBD">
        <w:t>Fragestellungen den Disziplinen zuordnen; Menschenbilder, Richtungen und Methoden unterscheiden und beschreiben.</w:t>
      </w:r>
    </w:p>
    <w:p w14:paraId="20FAAA99" w14:textId="77777777" w:rsidR="00FB6789" w:rsidRPr="00CD6DBD" w:rsidRDefault="00FB6789" w:rsidP="00AB01B1">
      <w:pPr>
        <w:pStyle w:val="Listenabsatz"/>
        <w:ind w:left="0"/>
      </w:pPr>
    </w:p>
    <w:p w14:paraId="4B6F7F4E" w14:textId="77777777" w:rsidR="00FB6789" w:rsidRPr="00CD6DBD" w:rsidRDefault="00FB6789" w:rsidP="00AB01B1">
      <w:pPr>
        <w:rPr>
          <w:b/>
        </w:rPr>
      </w:pPr>
      <w:r w:rsidRPr="00CD6DBD">
        <w:rPr>
          <w:b/>
        </w:rPr>
        <w:t>Lehrstoff:</w:t>
      </w:r>
    </w:p>
    <w:p w14:paraId="0F73B75E" w14:textId="77777777" w:rsidR="00FB6789" w:rsidRPr="00CD6DBD" w:rsidRDefault="00FB6789" w:rsidP="00AB01B1">
      <w:r w:rsidRPr="00CD6DBD">
        <w:t>Grundlagen der Sozialpsychologie, Pädagogik und Soziologie</w:t>
      </w:r>
    </w:p>
    <w:p w14:paraId="654E576E" w14:textId="77777777" w:rsidR="00FB6789" w:rsidRPr="00CD6DBD" w:rsidRDefault="00FB6789" w:rsidP="00AB01B1">
      <w:r w:rsidRPr="00CD6DBD">
        <w:t>Soziale Wahrnehmung, Vorurteile, Stereotype</w:t>
      </w:r>
    </w:p>
    <w:p w14:paraId="097CFF57" w14:textId="77777777" w:rsidR="00FB6789" w:rsidRPr="00CD6DBD" w:rsidRDefault="00FB6789" w:rsidP="00AB01B1">
      <w:pPr>
        <w:pStyle w:val="Listenabsatz"/>
        <w:ind w:left="0"/>
        <w:rPr>
          <w:b/>
        </w:rPr>
      </w:pPr>
    </w:p>
    <w:p w14:paraId="1B5C610F" w14:textId="77777777" w:rsidR="00FB6789" w:rsidRPr="00CD6DBD" w:rsidRDefault="00FB6789" w:rsidP="00AB01B1">
      <w:pPr>
        <w:rPr>
          <w:b/>
        </w:rPr>
      </w:pPr>
    </w:p>
    <w:p w14:paraId="4204359F" w14:textId="6228291E" w:rsidR="00FB6789" w:rsidRPr="00CD6DBD" w:rsidRDefault="00FB6789" w:rsidP="00AB01B1">
      <w:r w:rsidRPr="00CD6DBD">
        <w:t>2.</w:t>
      </w:r>
      <w:r w:rsidR="0085282F" w:rsidRPr="00CD6DBD">
        <w:t xml:space="preserve"> Semester </w:t>
      </w:r>
      <w:r w:rsidR="005647E6" w:rsidRPr="00CD6DBD">
        <w:t xml:space="preserve"> </w:t>
      </w:r>
      <w:r w:rsidR="0085282F" w:rsidRPr="00CD6DBD">
        <w:t xml:space="preserve">– </w:t>
      </w:r>
      <w:r w:rsidR="005647E6" w:rsidRPr="00CD6DBD">
        <w:t xml:space="preserve"> </w:t>
      </w:r>
      <w:r w:rsidR="0085282F" w:rsidRPr="00CD6DBD">
        <w:t>Kompetenzmodul 2</w:t>
      </w:r>
    </w:p>
    <w:p w14:paraId="7DCC513C" w14:textId="77777777" w:rsidR="0085282F" w:rsidRPr="00CD6DBD" w:rsidRDefault="0085282F" w:rsidP="00AB01B1"/>
    <w:p w14:paraId="354F018D" w14:textId="77777777" w:rsidR="005C3021" w:rsidRPr="00CD6DBD" w:rsidRDefault="005C3021" w:rsidP="00AB01B1"/>
    <w:p w14:paraId="3689DEF1" w14:textId="77777777" w:rsidR="00FB6789" w:rsidRPr="00CD6DBD" w:rsidRDefault="00FB6789" w:rsidP="00AB01B1">
      <w:pPr>
        <w:rPr>
          <w:b/>
        </w:rPr>
      </w:pPr>
      <w:r w:rsidRPr="00CD6DBD">
        <w:rPr>
          <w:b/>
        </w:rPr>
        <w:t>Bildungs- und Lehraufgabe:</w:t>
      </w:r>
    </w:p>
    <w:p w14:paraId="623A96A5" w14:textId="77777777" w:rsidR="00FB6789" w:rsidRPr="00CD6DBD" w:rsidRDefault="00FB6789" w:rsidP="00AB01B1">
      <w:r w:rsidRPr="00CD6DBD">
        <w:t>Die Schülerinnen und Schüler können:</w:t>
      </w:r>
    </w:p>
    <w:p w14:paraId="7CB222A3" w14:textId="77777777" w:rsidR="00FB6789" w:rsidRPr="00CD6DBD" w:rsidRDefault="00FB6789" w:rsidP="00846523">
      <w:pPr>
        <w:pStyle w:val="Listenabsatz"/>
        <w:numPr>
          <w:ilvl w:val="0"/>
          <w:numId w:val="77"/>
        </w:numPr>
      </w:pPr>
      <w:r w:rsidRPr="00CD6DBD">
        <w:t>die Funktionen von Denken und Gedächtnis erklären;</w:t>
      </w:r>
    </w:p>
    <w:p w14:paraId="58E7BA3B" w14:textId="77777777" w:rsidR="00FB6789" w:rsidRPr="00CD6DBD" w:rsidRDefault="00FB6789" w:rsidP="00846523">
      <w:pPr>
        <w:pStyle w:val="Listenabsatz"/>
        <w:numPr>
          <w:ilvl w:val="0"/>
          <w:numId w:val="77"/>
        </w:numPr>
      </w:pPr>
      <w:r w:rsidRPr="00CD6DBD">
        <w:t>Lerntheorien unterscheiden und ihr eigenes Lernverhalten reflektieren;</w:t>
      </w:r>
    </w:p>
    <w:p w14:paraId="4CE03C61" w14:textId="77777777" w:rsidR="00FB6789" w:rsidRPr="00CD6DBD" w:rsidRDefault="00FB6789" w:rsidP="00846523">
      <w:pPr>
        <w:pStyle w:val="Listenabsatz"/>
        <w:numPr>
          <w:ilvl w:val="0"/>
          <w:numId w:val="77"/>
        </w:numPr>
      </w:pPr>
      <w:r w:rsidRPr="00CD6DBD">
        <w:t>Begriff, Resultate und die Problematik des Intelligenzbegriffes erklären;</w:t>
      </w:r>
    </w:p>
    <w:p w14:paraId="51793200" w14:textId="77777777" w:rsidR="00FB6789" w:rsidRPr="00CD6DBD" w:rsidRDefault="00FB6789" w:rsidP="00846523">
      <w:pPr>
        <w:pStyle w:val="Listenabsatz"/>
        <w:numPr>
          <w:ilvl w:val="0"/>
          <w:numId w:val="77"/>
        </w:numPr>
      </w:pPr>
      <w:r w:rsidRPr="00CD6DBD">
        <w:t>Emotions- und Motivationstheorien unterscheiden;</w:t>
      </w:r>
    </w:p>
    <w:p w14:paraId="317FFEE5" w14:textId="77777777" w:rsidR="00FB6789" w:rsidRPr="00CD6DBD" w:rsidRDefault="00FB6789" w:rsidP="00846523">
      <w:pPr>
        <w:pStyle w:val="Listenabsatz"/>
        <w:numPr>
          <w:ilvl w:val="0"/>
          <w:numId w:val="77"/>
        </w:numPr>
      </w:pPr>
      <w:r w:rsidRPr="00CD6DBD">
        <w:t>Emotionen erkennen und damit verbundenes Verhalten beschreiben;</w:t>
      </w:r>
    </w:p>
    <w:p w14:paraId="16626951" w14:textId="77777777" w:rsidR="00FB6789" w:rsidRPr="00CD6DBD" w:rsidRDefault="00FB6789" w:rsidP="00846523">
      <w:pPr>
        <w:pStyle w:val="Listenabsatz"/>
        <w:numPr>
          <w:ilvl w:val="0"/>
          <w:numId w:val="77"/>
        </w:numPr>
      </w:pPr>
      <w:r w:rsidRPr="00CD6DBD">
        <w:t>persönliche Motivationslagen reflektieren.</w:t>
      </w:r>
    </w:p>
    <w:p w14:paraId="586EFEE6" w14:textId="77777777" w:rsidR="00FB6789" w:rsidRPr="00CD6DBD" w:rsidRDefault="00FB6789" w:rsidP="00AB01B1"/>
    <w:p w14:paraId="3535996B" w14:textId="77777777" w:rsidR="00FB6789" w:rsidRPr="00CD6DBD" w:rsidRDefault="00FB6789" w:rsidP="00AB01B1">
      <w:pPr>
        <w:rPr>
          <w:b/>
        </w:rPr>
      </w:pPr>
      <w:r w:rsidRPr="00CD6DBD">
        <w:rPr>
          <w:b/>
        </w:rPr>
        <w:t>Lehrstoff:</w:t>
      </w:r>
    </w:p>
    <w:p w14:paraId="644B6BDF" w14:textId="77777777" w:rsidR="00FB6789" w:rsidRPr="00CD6DBD" w:rsidRDefault="00FB6789" w:rsidP="00AB01B1">
      <w:r w:rsidRPr="00CD6DBD">
        <w:t>Kognition, Intelligenz; Motivation, Emotion</w:t>
      </w:r>
    </w:p>
    <w:p w14:paraId="3C762739" w14:textId="77777777" w:rsidR="00FB6789" w:rsidRPr="00CD6DBD" w:rsidRDefault="00FB6789" w:rsidP="00AB01B1">
      <w:pPr>
        <w:rPr>
          <w:b/>
        </w:rPr>
      </w:pPr>
    </w:p>
    <w:p w14:paraId="0B37E07D" w14:textId="7406DC52" w:rsidR="00FB6789" w:rsidRPr="00CD6DBD" w:rsidRDefault="00FB6789" w:rsidP="00AB01B1">
      <w:r w:rsidRPr="00CD6DBD">
        <w:lastRenderedPageBreak/>
        <w:t>II</w:t>
      </w:r>
      <w:r w:rsidR="0085282F" w:rsidRPr="00CD6DBD">
        <w:t>.</w:t>
      </w:r>
      <w:r w:rsidRPr="00CD6DBD">
        <w:t xml:space="preserve"> Jahrgang:</w:t>
      </w:r>
    </w:p>
    <w:p w14:paraId="79ABD95F" w14:textId="5732D534" w:rsidR="00FB6789" w:rsidRPr="00CD6DBD" w:rsidRDefault="0085282F" w:rsidP="00AB01B1">
      <w:r w:rsidRPr="00CD6DBD">
        <w:t>3. Semester</w:t>
      </w:r>
      <w:r w:rsidR="005647E6" w:rsidRPr="00CD6DBD">
        <w:t xml:space="preserve"> </w:t>
      </w:r>
      <w:r w:rsidRPr="00CD6DBD">
        <w:t xml:space="preserve"> –</w:t>
      </w:r>
      <w:r w:rsidR="005647E6" w:rsidRPr="00CD6DBD">
        <w:t xml:space="preserve"> </w:t>
      </w:r>
      <w:r w:rsidRPr="00CD6DBD">
        <w:t xml:space="preserve"> Kompetenzmodul 3</w:t>
      </w:r>
    </w:p>
    <w:p w14:paraId="7EB16980" w14:textId="77777777" w:rsidR="0085282F" w:rsidRPr="00CD6DBD" w:rsidRDefault="0085282F" w:rsidP="00AB01B1"/>
    <w:p w14:paraId="50BF1A08" w14:textId="77777777" w:rsidR="00FB6789" w:rsidRPr="00CD6DBD" w:rsidRDefault="00FB6789" w:rsidP="00AB01B1">
      <w:pPr>
        <w:rPr>
          <w:b/>
        </w:rPr>
      </w:pPr>
      <w:r w:rsidRPr="00CD6DBD">
        <w:rPr>
          <w:b/>
        </w:rPr>
        <w:t xml:space="preserve">Bildungs- und Lehraufgabe: </w:t>
      </w:r>
    </w:p>
    <w:p w14:paraId="4E567CF2" w14:textId="77777777" w:rsidR="00FB6789" w:rsidRPr="00CD6DBD" w:rsidRDefault="00FB6789" w:rsidP="00AB01B1">
      <w:r w:rsidRPr="00CD6DBD">
        <w:t>Die Schülerinnen und Schüler können:</w:t>
      </w:r>
    </w:p>
    <w:p w14:paraId="4A005115" w14:textId="77777777" w:rsidR="005C3021" w:rsidRPr="00CD6DBD" w:rsidRDefault="005C3021" w:rsidP="00846523">
      <w:pPr>
        <w:pStyle w:val="Listenabsatz"/>
        <w:numPr>
          <w:ilvl w:val="0"/>
          <w:numId w:val="78"/>
        </w:numPr>
      </w:pPr>
      <w:r w:rsidRPr="00CD6DBD">
        <w:t>die bedeutendsten soziologischen Denkansätze und Methoden unterscheiden und beschreiben;</w:t>
      </w:r>
    </w:p>
    <w:p w14:paraId="28382677" w14:textId="5C725D03" w:rsidR="00FB6789" w:rsidRPr="00CD6DBD" w:rsidRDefault="00FB6789" w:rsidP="00846523">
      <w:pPr>
        <w:pStyle w:val="Listenabsatz"/>
        <w:numPr>
          <w:ilvl w:val="0"/>
          <w:numId w:val="78"/>
        </w:numPr>
        <w:rPr>
          <w:b/>
          <w:i/>
        </w:rPr>
      </w:pPr>
      <w:r w:rsidRPr="00CD6DBD">
        <w:t>soziologisch denken;</w:t>
      </w:r>
    </w:p>
    <w:p w14:paraId="0D286878" w14:textId="77777777" w:rsidR="00FB6789" w:rsidRPr="00CD6DBD" w:rsidRDefault="00FB6789" w:rsidP="00846523">
      <w:pPr>
        <w:pStyle w:val="Listenabsatz"/>
        <w:numPr>
          <w:ilvl w:val="0"/>
          <w:numId w:val="78"/>
        </w:numPr>
      </w:pPr>
      <w:r w:rsidRPr="00CD6DBD">
        <w:t>das soziale Wissen zur Orientierung in der Gesellschaft verwenden;</w:t>
      </w:r>
    </w:p>
    <w:p w14:paraId="623C70C6" w14:textId="77777777" w:rsidR="00FB6789" w:rsidRPr="00CD6DBD" w:rsidRDefault="00FB6789" w:rsidP="00846523">
      <w:pPr>
        <w:pStyle w:val="Listenabsatz"/>
        <w:numPr>
          <w:ilvl w:val="0"/>
          <w:numId w:val="78"/>
        </w:numPr>
      </w:pPr>
      <w:r w:rsidRPr="00CD6DBD">
        <w:t>Gruppenprozesse identifizieren und reflektieren;</w:t>
      </w:r>
    </w:p>
    <w:p w14:paraId="43BF4A13" w14:textId="77777777" w:rsidR="00FB6789" w:rsidRPr="00CD6DBD" w:rsidRDefault="00FB6789" w:rsidP="00846523">
      <w:pPr>
        <w:pStyle w:val="Listenabsatz"/>
        <w:numPr>
          <w:ilvl w:val="0"/>
          <w:numId w:val="78"/>
        </w:numPr>
      </w:pPr>
      <w:r w:rsidRPr="00CD6DBD">
        <w:t>das menschliche Bedürfnis von Bindung und Autonomie erklären.</w:t>
      </w:r>
    </w:p>
    <w:p w14:paraId="1C899532" w14:textId="77777777" w:rsidR="00FB6789" w:rsidRPr="00CD6DBD" w:rsidRDefault="00FB6789" w:rsidP="00AB01B1">
      <w:pPr>
        <w:pStyle w:val="Listenabsatz"/>
        <w:ind w:left="0"/>
      </w:pPr>
    </w:p>
    <w:p w14:paraId="652D4DEB" w14:textId="77777777" w:rsidR="00FB6789" w:rsidRPr="00CD6DBD" w:rsidRDefault="00FB6789" w:rsidP="00AB01B1">
      <w:pPr>
        <w:rPr>
          <w:b/>
        </w:rPr>
      </w:pPr>
      <w:r w:rsidRPr="00CD6DBD">
        <w:rPr>
          <w:b/>
        </w:rPr>
        <w:t>Lehrstoff:</w:t>
      </w:r>
    </w:p>
    <w:p w14:paraId="16131766" w14:textId="77777777" w:rsidR="00FB6789" w:rsidRPr="00CD6DBD" w:rsidRDefault="00FB6789" w:rsidP="00AB01B1">
      <w:r w:rsidRPr="00CD6DBD">
        <w:t>Grundlagen der Soziologie und soziologisches Denken, soziale Prozesse.</w:t>
      </w:r>
    </w:p>
    <w:p w14:paraId="75757486" w14:textId="77777777" w:rsidR="00FB6789" w:rsidRPr="00CD6DBD" w:rsidRDefault="00FB6789" w:rsidP="00AB01B1">
      <w:pPr>
        <w:pStyle w:val="Listenabsatz"/>
        <w:ind w:left="0"/>
      </w:pPr>
    </w:p>
    <w:p w14:paraId="36043C08" w14:textId="64428BAC" w:rsidR="00FB6789" w:rsidRPr="00CD6DBD" w:rsidRDefault="00FB6789" w:rsidP="00AB01B1">
      <w:r w:rsidRPr="00CD6DBD">
        <w:t>4.</w:t>
      </w:r>
      <w:r w:rsidR="005647E6" w:rsidRPr="00CD6DBD">
        <w:t xml:space="preserve"> </w:t>
      </w:r>
      <w:r w:rsidR="0085282F" w:rsidRPr="00CD6DBD">
        <w:t>Semester</w:t>
      </w:r>
      <w:r w:rsidR="005647E6" w:rsidRPr="00CD6DBD">
        <w:t xml:space="preserve"> </w:t>
      </w:r>
      <w:r w:rsidR="0085282F" w:rsidRPr="00CD6DBD">
        <w:t xml:space="preserve"> –</w:t>
      </w:r>
      <w:r w:rsidR="005647E6" w:rsidRPr="00CD6DBD">
        <w:t xml:space="preserve"> </w:t>
      </w:r>
      <w:r w:rsidR="005C3021" w:rsidRPr="00CD6DBD">
        <w:t xml:space="preserve"> Kompetenzmodul </w:t>
      </w:r>
      <w:r w:rsidR="0085282F" w:rsidRPr="00CD6DBD">
        <w:t>4</w:t>
      </w:r>
    </w:p>
    <w:p w14:paraId="3D50DE68" w14:textId="77777777" w:rsidR="0085282F" w:rsidRPr="00CD6DBD" w:rsidRDefault="0085282F" w:rsidP="00AB01B1"/>
    <w:p w14:paraId="5B7FC26A" w14:textId="77777777" w:rsidR="00FB6789" w:rsidRPr="00CD6DBD" w:rsidRDefault="00FB6789" w:rsidP="00AB01B1">
      <w:pPr>
        <w:rPr>
          <w:b/>
        </w:rPr>
      </w:pPr>
      <w:r w:rsidRPr="00CD6DBD">
        <w:rPr>
          <w:b/>
        </w:rPr>
        <w:t>Bildungs- und Lehraufgabe:</w:t>
      </w:r>
    </w:p>
    <w:p w14:paraId="4F524F99" w14:textId="77777777" w:rsidR="00FB6789" w:rsidRPr="00CD6DBD" w:rsidRDefault="00FB6789" w:rsidP="00AB01B1">
      <w:r w:rsidRPr="00CD6DBD">
        <w:t>Die Schülerinnen und Schüler können:</w:t>
      </w:r>
    </w:p>
    <w:p w14:paraId="23C47A6C" w14:textId="77777777" w:rsidR="00FB6789" w:rsidRPr="00CD6DBD" w:rsidRDefault="00FB6789" w:rsidP="00666B9B">
      <w:pPr>
        <w:pStyle w:val="Listenabsatz"/>
        <w:numPr>
          <w:ilvl w:val="0"/>
          <w:numId w:val="13"/>
        </w:numPr>
        <w:ind w:left="0" w:firstLine="0"/>
      </w:pPr>
      <w:r w:rsidRPr="00CD6DBD">
        <w:t>Persönlichkeitsmodelle vergleichen und Selbst- und Fremdbezüge herstellen;</w:t>
      </w:r>
    </w:p>
    <w:p w14:paraId="6C0E67AB" w14:textId="722FD876" w:rsidR="00FB6789" w:rsidRPr="00CD6DBD" w:rsidRDefault="00FB6789" w:rsidP="00792CD8">
      <w:pPr>
        <w:pStyle w:val="Listenabsatz"/>
        <w:numPr>
          <w:ilvl w:val="0"/>
          <w:numId w:val="13"/>
        </w:numPr>
        <w:ind w:left="0" w:firstLine="0"/>
      </w:pPr>
      <w:r w:rsidRPr="00CD6DBD">
        <w:t>Beispiele aus der Persönlichkeitsdiagnostik kritisch reflektieren;Erziehungsprozesse reflektieren;</w:t>
      </w:r>
    </w:p>
    <w:p w14:paraId="7FABFFB5" w14:textId="77777777" w:rsidR="00FB6789" w:rsidRPr="00CD6DBD" w:rsidRDefault="00FB6789" w:rsidP="00666B9B">
      <w:pPr>
        <w:pStyle w:val="Listenabsatz"/>
        <w:numPr>
          <w:ilvl w:val="0"/>
          <w:numId w:val="13"/>
        </w:numPr>
        <w:ind w:left="0" w:firstLine="0"/>
      </w:pPr>
      <w:r w:rsidRPr="00CD6DBD">
        <w:t>Merkmale von Erziehungsstilen benennen;</w:t>
      </w:r>
    </w:p>
    <w:p w14:paraId="047DB4E0" w14:textId="77777777" w:rsidR="00FB6789" w:rsidRPr="00CD6DBD" w:rsidRDefault="00FB6789" w:rsidP="00666B9B">
      <w:pPr>
        <w:pStyle w:val="Listenabsatz"/>
        <w:numPr>
          <w:ilvl w:val="0"/>
          <w:numId w:val="13"/>
        </w:numPr>
        <w:ind w:left="0" w:firstLine="0"/>
      </w:pPr>
      <w:r w:rsidRPr="00CD6DBD">
        <w:t>Erziehungstechniken situationsadäquat und begründet auswählen;</w:t>
      </w:r>
    </w:p>
    <w:p w14:paraId="65909B10" w14:textId="77777777" w:rsidR="00FB6789" w:rsidRPr="00CD6DBD" w:rsidRDefault="00FB6789" w:rsidP="00666B9B">
      <w:pPr>
        <w:pStyle w:val="Listenabsatz"/>
        <w:numPr>
          <w:ilvl w:val="0"/>
          <w:numId w:val="13"/>
        </w:numPr>
        <w:ind w:left="0" w:firstLine="0"/>
      </w:pPr>
      <w:r w:rsidRPr="00CD6DBD">
        <w:t>Erziehungsziele beschreiben und entsprechende Fördermöglichkeiten angeben;</w:t>
      </w:r>
    </w:p>
    <w:p w14:paraId="77999CA9" w14:textId="53B4D044" w:rsidR="00FB6789" w:rsidRPr="00CD6DBD" w:rsidRDefault="00792CD8" w:rsidP="00666B9B">
      <w:pPr>
        <w:pStyle w:val="Listenabsatz"/>
        <w:numPr>
          <w:ilvl w:val="0"/>
          <w:numId w:val="13"/>
        </w:numPr>
        <w:ind w:left="0" w:firstLine="0"/>
      </w:pPr>
      <w:r w:rsidRPr="00CD6DBD">
        <w:t xml:space="preserve">Entwicklung und </w:t>
      </w:r>
      <w:r w:rsidR="00FB6789" w:rsidRPr="00CD6DBD">
        <w:t>Sozialisation als lebenslangen Prozess erläutern.</w:t>
      </w:r>
    </w:p>
    <w:p w14:paraId="38A55673" w14:textId="77777777" w:rsidR="005647E6" w:rsidRPr="00CD6DBD" w:rsidRDefault="005647E6" w:rsidP="005C3021">
      <w:pPr>
        <w:pStyle w:val="Listenabsatz"/>
        <w:ind w:left="0"/>
      </w:pPr>
    </w:p>
    <w:p w14:paraId="5B1BF628" w14:textId="77777777" w:rsidR="00FB6789" w:rsidRPr="00CD6DBD" w:rsidRDefault="00FB6789" w:rsidP="00AB01B1">
      <w:pPr>
        <w:rPr>
          <w:b/>
        </w:rPr>
      </w:pPr>
      <w:r w:rsidRPr="00CD6DBD">
        <w:rPr>
          <w:b/>
        </w:rPr>
        <w:t>Lehrstoff:</w:t>
      </w:r>
    </w:p>
    <w:p w14:paraId="5ABF329F" w14:textId="77777777" w:rsidR="00FB6789" w:rsidRPr="00CD6DBD" w:rsidRDefault="00FB6789" w:rsidP="00AB01B1">
      <w:r w:rsidRPr="00CD6DBD">
        <w:t>Persönlichkeit, Erziehung, Sozialisation.</w:t>
      </w:r>
    </w:p>
    <w:p w14:paraId="2F39646B" w14:textId="77777777" w:rsidR="002C4DB7" w:rsidRPr="00CD6DBD" w:rsidRDefault="002C4DB7" w:rsidP="00AB01B1">
      <w:pPr>
        <w:pStyle w:val="Listenabsatz"/>
        <w:ind w:left="0"/>
        <w:rPr>
          <w:b/>
        </w:rPr>
      </w:pPr>
    </w:p>
    <w:p w14:paraId="233AB1EF" w14:textId="6AA5D210" w:rsidR="00FB6789" w:rsidRPr="00CD6DBD" w:rsidRDefault="0085282F" w:rsidP="00AB01B1">
      <w:r w:rsidRPr="00CD6DBD">
        <w:t>III Jahrgang</w:t>
      </w:r>
      <w:r w:rsidR="005647E6" w:rsidRPr="00CD6DBD">
        <w:t xml:space="preserve">  –  Kompetenzmodul 5:</w:t>
      </w:r>
    </w:p>
    <w:p w14:paraId="1DC8D965" w14:textId="76C64458" w:rsidR="00FB6789" w:rsidRPr="00CD6DBD" w:rsidRDefault="00FB6789" w:rsidP="00AB01B1">
      <w:r w:rsidRPr="00CD6DBD">
        <w:t xml:space="preserve">5. </w:t>
      </w:r>
      <w:r w:rsidR="0085282F" w:rsidRPr="00CD6DBD">
        <w:t xml:space="preserve">Semester </w:t>
      </w:r>
    </w:p>
    <w:p w14:paraId="1442F4CE" w14:textId="77777777" w:rsidR="0085282F" w:rsidRPr="00CD6DBD" w:rsidRDefault="0085282F" w:rsidP="00AB01B1"/>
    <w:p w14:paraId="3D48BAAE" w14:textId="77777777" w:rsidR="00FB6789" w:rsidRPr="00CD6DBD" w:rsidRDefault="00FB6789" w:rsidP="00AB01B1">
      <w:pPr>
        <w:rPr>
          <w:b/>
        </w:rPr>
      </w:pPr>
      <w:r w:rsidRPr="00CD6DBD">
        <w:rPr>
          <w:b/>
        </w:rPr>
        <w:t>Bildungs- und Lehraufgabe:</w:t>
      </w:r>
    </w:p>
    <w:p w14:paraId="2A2E6786" w14:textId="77777777" w:rsidR="00FB6789" w:rsidRPr="00CD6DBD" w:rsidRDefault="00FB6789" w:rsidP="00AB01B1">
      <w:r w:rsidRPr="00CD6DBD">
        <w:t xml:space="preserve">Die Schülerinnen und Schüler können: </w:t>
      </w:r>
    </w:p>
    <w:p w14:paraId="51465001" w14:textId="77777777" w:rsidR="00FB6789" w:rsidRPr="00CD6DBD" w:rsidRDefault="00FB6789" w:rsidP="00846523">
      <w:pPr>
        <w:pStyle w:val="Listenabsatz"/>
        <w:numPr>
          <w:ilvl w:val="0"/>
          <w:numId w:val="79"/>
        </w:numPr>
      </w:pPr>
      <w:r w:rsidRPr="00CD6DBD">
        <w:t>Phänomene sozialer Ungleichheit benennen und analysieren;</w:t>
      </w:r>
    </w:p>
    <w:p w14:paraId="1178056A" w14:textId="77777777" w:rsidR="00FB6789" w:rsidRPr="00CD6DBD" w:rsidRDefault="00FB6789" w:rsidP="00846523">
      <w:pPr>
        <w:pStyle w:val="Listenabsatz"/>
        <w:numPr>
          <w:ilvl w:val="0"/>
          <w:numId w:val="79"/>
        </w:numPr>
      </w:pPr>
      <w:r w:rsidRPr="00CD6DBD">
        <w:t>die wichtigsten gesellschaftlichen Konflikte und Probleme und ihre Lösungsvorschläge beschreiben;</w:t>
      </w:r>
    </w:p>
    <w:p w14:paraId="44747F2F" w14:textId="77777777" w:rsidR="00FB6789" w:rsidRPr="00CD6DBD" w:rsidRDefault="00FB6789" w:rsidP="00846523">
      <w:pPr>
        <w:pStyle w:val="Listenabsatz"/>
        <w:numPr>
          <w:ilvl w:val="0"/>
          <w:numId w:val="79"/>
        </w:numPr>
      </w:pPr>
      <w:r w:rsidRPr="00CD6DBD">
        <w:t>gesellschaftliche Phänomene mithilfe von Gesellschaftsdiagnosen diskutieren;</w:t>
      </w:r>
    </w:p>
    <w:p w14:paraId="44401972" w14:textId="7186F4E6" w:rsidR="00FB6789" w:rsidRPr="00CD6DBD" w:rsidRDefault="00FB6789" w:rsidP="00846523">
      <w:pPr>
        <w:pStyle w:val="Listenabsatz"/>
        <w:numPr>
          <w:ilvl w:val="0"/>
          <w:numId w:val="79"/>
        </w:numPr>
      </w:pPr>
      <w:r w:rsidRPr="00CD6DBD">
        <w:t>unterschiedliche ethische Grundprobleme und Argumentationsa</w:t>
      </w:r>
      <w:r w:rsidR="0085282F" w:rsidRPr="00CD6DBD">
        <w:t>nsätze beschreiben,</w:t>
      </w:r>
      <w:r w:rsidRPr="00CD6DBD">
        <w:t xml:space="preserve"> reflektieren und anwenden;</w:t>
      </w:r>
    </w:p>
    <w:p w14:paraId="6A1D0F6A" w14:textId="77777777" w:rsidR="00FB6789" w:rsidRPr="00CD6DBD" w:rsidRDefault="00FB6789" w:rsidP="00846523">
      <w:pPr>
        <w:pStyle w:val="Listenabsatz"/>
        <w:numPr>
          <w:ilvl w:val="0"/>
          <w:numId w:val="79"/>
        </w:numPr>
      </w:pPr>
      <w:r w:rsidRPr="00CD6DBD">
        <w:t>sich ausgehend von ihrer Lebenssituation mit den Grundfragen der menschlichen Existenz auseinandersetzen;</w:t>
      </w:r>
    </w:p>
    <w:p w14:paraId="77E55003" w14:textId="77777777" w:rsidR="00FB6789" w:rsidRPr="00CD6DBD" w:rsidRDefault="00FB6789" w:rsidP="00846523">
      <w:pPr>
        <w:pStyle w:val="Listenabsatz"/>
        <w:numPr>
          <w:ilvl w:val="0"/>
          <w:numId w:val="79"/>
        </w:numPr>
      </w:pPr>
      <w:r w:rsidRPr="00CD6DBD">
        <w:t>philosophische Fragestellungen formulieren, argumentieren und reflektieren;</w:t>
      </w:r>
    </w:p>
    <w:p w14:paraId="333B829E" w14:textId="77777777" w:rsidR="00FB6789" w:rsidRPr="00CD6DBD" w:rsidRDefault="00FB6789" w:rsidP="00846523">
      <w:pPr>
        <w:pStyle w:val="Listenabsatz"/>
        <w:numPr>
          <w:ilvl w:val="0"/>
          <w:numId w:val="79"/>
        </w:numPr>
      </w:pPr>
      <w:r w:rsidRPr="00CD6DBD">
        <w:t>die unterschiedlichen Zugänge und Rechtfertigungen von Wahrheits- und Erkenntnisansprüchen beschreiben;</w:t>
      </w:r>
    </w:p>
    <w:p w14:paraId="0D0EC73C" w14:textId="77777777" w:rsidR="00FB6789" w:rsidRPr="00CD6DBD" w:rsidRDefault="00FB6789" w:rsidP="00846523">
      <w:pPr>
        <w:pStyle w:val="Listenabsatz"/>
        <w:numPr>
          <w:ilvl w:val="0"/>
          <w:numId w:val="79"/>
        </w:numPr>
      </w:pPr>
      <w:r w:rsidRPr="00CD6DBD">
        <w:t>die Komplexität von Glaube, Religion und Religionskritik darstellen.</w:t>
      </w:r>
    </w:p>
    <w:p w14:paraId="0AFE087D" w14:textId="77777777" w:rsidR="00FB6789" w:rsidRPr="00CD6DBD" w:rsidRDefault="00FB6789" w:rsidP="00AB01B1">
      <w:pPr>
        <w:pStyle w:val="Listenabsatz"/>
        <w:ind w:left="0"/>
      </w:pPr>
    </w:p>
    <w:p w14:paraId="4E986605" w14:textId="77777777" w:rsidR="00FB6789" w:rsidRPr="00CD6DBD" w:rsidRDefault="00FB6789" w:rsidP="00AB01B1">
      <w:pPr>
        <w:rPr>
          <w:b/>
        </w:rPr>
      </w:pPr>
      <w:r w:rsidRPr="00CD6DBD">
        <w:rPr>
          <w:b/>
        </w:rPr>
        <w:t>Lehrstoff:</w:t>
      </w:r>
    </w:p>
    <w:p w14:paraId="478EBA03" w14:textId="77777777" w:rsidR="00FB6789" w:rsidRPr="00CD6DBD" w:rsidRDefault="00FB6789" w:rsidP="00AB01B1">
      <w:r w:rsidRPr="00CD6DBD">
        <w:lastRenderedPageBreak/>
        <w:t>Gesellschaft und Staat; Werte und Normen; Kultur und Religion; Demografie und Migration; Menschenbilder; Wahrheit und Erkenntnis.</w:t>
      </w:r>
    </w:p>
    <w:p w14:paraId="616E1DC7" w14:textId="77777777" w:rsidR="0085282F" w:rsidRPr="00CD6DBD" w:rsidRDefault="0085282F" w:rsidP="00AB01B1">
      <w:pPr>
        <w:pStyle w:val="Listenabsatz"/>
        <w:ind w:left="0"/>
      </w:pPr>
    </w:p>
    <w:p w14:paraId="3E588EFE" w14:textId="76788F7E" w:rsidR="00FB6789" w:rsidRPr="00CD6DBD" w:rsidRDefault="00FB6789" w:rsidP="00AB01B1">
      <w:r w:rsidRPr="00CD6DBD">
        <w:t xml:space="preserve">6. </w:t>
      </w:r>
      <w:r w:rsidR="0085282F" w:rsidRPr="00CD6DBD">
        <w:t xml:space="preserve">Semester </w:t>
      </w:r>
    </w:p>
    <w:p w14:paraId="40F77CFC" w14:textId="77777777" w:rsidR="0085282F" w:rsidRPr="00CD6DBD" w:rsidRDefault="0085282F" w:rsidP="00AB01B1"/>
    <w:p w14:paraId="6672838F" w14:textId="77777777" w:rsidR="00FB6789" w:rsidRPr="00CD6DBD" w:rsidRDefault="00FB6789" w:rsidP="00AB01B1">
      <w:pPr>
        <w:rPr>
          <w:b/>
        </w:rPr>
      </w:pPr>
      <w:r w:rsidRPr="00CD6DBD">
        <w:rPr>
          <w:b/>
        </w:rPr>
        <w:t>Bildungs- und Lehraufgabe:</w:t>
      </w:r>
    </w:p>
    <w:p w14:paraId="522DE442" w14:textId="77777777" w:rsidR="00FB6789" w:rsidRPr="00CD6DBD" w:rsidRDefault="00FB6789" w:rsidP="00AB01B1">
      <w:r w:rsidRPr="00CD6DBD">
        <w:t>Die Schülerinnen und Schüler können:</w:t>
      </w:r>
    </w:p>
    <w:p w14:paraId="459A939D" w14:textId="77777777" w:rsidR="00FB6789" w:rsidRPr="00CD6DBD" w:rsidRDefault="00FB6789" w:rsidP="00846523">
      <w:pPr>
        <w:pStyle w:val="Listenabsatz"/>
        <w:numPr>
          <w:ilvl w:val="0"/>
          <w:numId w:val="80"/>
        </w:numPr>
      </w:pPr>
      <w:r w:rsidRPr="00CD6DBD">
        <w:t>philosophische Fragestellungen formulieren, argumentieren und reflektieren;</w:t>
      </w:r>
    </w:p>
    <w:p w14:paraId="561DCD7E" w14:textId="77777777" w:rsidR="00FB6789" w:rsidRPr="00CD6DBD" w:rsidRDefault="00FB6789" w:rsidP="00846523">
      <w:pPr>
        <w:pStyle w:val="Listenabsatz"/>
        <w:numPr>
          <w:ilvl w:val="0"/>
          <w:numId w:val="80"/>
        </w:numPr>
      </w:pPr>
      <w:r w:rsidRPr="00CD6DBD">
        <w:t>gesellschaftliche und politische Fragestellungen aus philosophischer und soziologischer Perspektive betrachten und erläutern;</w:t>
      </w:r>
    </w:p>
    <w:p w14:paraId="50614459" w14:textId="77777777" w:rsidR="00FB6789" w:rsidRPr="00CD6DBD" w:rsidRDefault="00FB6789" w:rsidP="00846523">
      <w:pPr>
        <w:pStyle w:val="Listenabsatz"/>
        <w:numPr>
          <w:ilvl w:val="0"/>
          <w:numId w:val="80"/>
        </w:numPr>
      </w:pPr>
      <w:r w:rsidRPr="00CD6DBD">
        <w:t>Verknüpfungen zwischen psychologischen, pädagogischen, philosophischen und soziologischen Inhalten und Fragestellungen herstellen.</w:t>
      </w:r>
    </w:p>
    <w:p w14:paraId="3E87E18D" w14:textId="77777777" w:rsidR="00FB6789" w:rsidRPr="00CD6DBD" w:rsidRDefault="00FB6789" w:rsidP="00AB01B1">
      <w:pPr>
        <w:pStyle w:val="Listenabsatz"/>
        <w:ind w:left="0"/>
      </w:pPr>
    </w:p>
    <w:p w14:paraId="7DE4A22E" w14:textId="77777777" w:rsidR="00FB6789" w:rsidRPr="00CD6DBD" w:rsidRDefault="00FB6789" w:rsidP="00AB01B1">
      <w:r w:rsidRPr="00CD6DBD">
        <w:rPr>
          <w:b/>
        </w:rPr>
        <w:t>Lehrstoff:</w:t>
      </w:r>
    </w:p>
    <w:p w14:paraId="472EB53F" w14:textId="77777777" w:rsidR="00FB6789" w:rsidRPr="00CD6DBD" w:rsidRDefault="00FB6789" w:rsidP="00AB01B1">
      <w:r w:rsidRPr="00CD6DBD">
        <w:t>Konkrete Beispiele zur Vernetzung und zum Transfer der Inhalte aus Psychologie, Pädagogik, Philosophie und Soziologie.</w:t>
      </w:r>
    </w:p>
    <w:p w14:paraId="126BA218" w14:textId="77777777" w:rsidR="00E72659" w:rsidRPr="00CD6DBD" w:rsidRDefault="00E72659" w:rsidP="00AB01B1"/>
    <w:p w14:paraId="299D18B9" w14:textId="6D5B342E" w:rsidR="00E72659" w:rsidRPr="00CD6DBD" w:rsidRDefault="00E72659" w:rsidP="00E10B3F">
      <w:pPr>
        <w:jc w:val="center"/>
        <w:rPr>
          <w:sz w:val="28"/>
          <w:szCs w:val="28"/>
        </w:rPr>
      </w:pPr>
      <w:r w:rsidRPr="00CD6DBD">
        <w:rPr>
          <w:sz w:val="28"/>
          <w:szCs w:val="28"/>
        </w:rPr>
        <w:t xml:space="preserve">6.3 </w:t>
      </w:r>
      <w:r w:rsidR="002A3262" w:rsidRPr="00CD6DBD">
        <w:rPr>
          <w:sz w:val="28"/>
          <w:szCs w:val="28"/>
        </w:rPr>
        <w:t>KOMMUNIKATION, SUPERVISION UND MEDIATION</w:t>
      </w:r>
    </w:p>
    <w:p w14:paraId="4DDBD6EE" w14:textId="77777777" w:rsidR="00767A44" w:rsidRPr="00CD6DBD" w:rsidRDefault="00767A44" w:rsidP="00AB01B1"/>
    <w:p w14:paraId="05D158B5" w14:textId="3EE41348" w:rsidR="00767A44" w:rsidRPr="00CD6DBD" w:rsidRDefault="00767A44" w:rsidP="00AB01B1">
      <w:r w:rsidRPr="00CD6DBD">
        <w:t>II. Jahrgang</w:t>
      </w:r>
      <w:r w:rsidR="00BF5EC0" w:rsidRPr="00CD6DBD">
        <w:t>:</w:t>
      </w:r>
    </w:p>
    <w:p w14:paraId="5C0F387C" w14:textId="6E0F6DE1" w:rsidR="00767A44" w:rsidRPr="00CD6DBD" w:rsidRDefault="00767A44" w:rsidP="00AB01B1">
      <w:pPr>
        <w:pStyle w:val="KeinLeerraum"/>
        <w:rPr>
          <w:sz w:val="24"/>
          <w:szCs w:val="24"/>
        </w:rPr>
      </w:pPr>
      <w:r w:rsidRPr="00CD6DBD">
        <w:rPr>
          <w:sz w:val="24"/>
          <w:szCs w:val="24"/>
        </w:rPr>
        <w:t>3. Semester   –   Kompetenzmodul 1</w:t>
      </w:r>
    </w:p>
    <w:p w14:paraId="4EF6CE74" w14:textId="77777777" w:rsidR="00767A44" w:rsidRPr="00CD6DBD" w:rsidRDefault="00767A44" w:rsidP="00AB01B1">
      <w:pPr>
        <w:pStyle w:val="KeinLeerraum"/>
        <w:rPr>
          <w:sz w:val="24"/>
          <w:szCs w:val="24"/>
        </w:rPr>
      </w:pPr>
    </w:p>
    <w:p w14:paraId="6D5B1713" w14:textId="77777777" w:rsidR="00767A44" w:rsidRPr="00CD6DBD" w:rsidRDefault="00767A44" w:rsidP="00AB01B1">
      <w:pPr>
        <w:pStyle w:val="KeinLeerraum"/>
        <w:rPr>
          <w:b/>
          <w:sz w:val="24"/>
          <w:szCs w:val="24"/>
        </w:rPr>
      </w:pPr>
      <w:r w:rsidRPr="00CD6DBD">
        <w:rPr>
          <w:b/>
          <w:sz w:val="24"/>
          <w:szCs w:val="24"/>
        </w:rPr>
        <w:t>Bildungs- und Lehraufgabe:</w:t>
      </w:r>
    </w:p>
    <w:p w14:paraId="0A951AAB" w14:textId="77777777" w:rsidR="00767A44" w:rsidRPr="00CD6DBD" w:rsidRDefault="00767A44" w:rsidP="00AB01B1">
      <w:pPr>
        <w:pStyle w:val="KeinLeerraum"/>
        <w:rPr>
          <w:sz w:val="24"/>
          <w:szCs w:val="24"/>
        </w:rPr>
      </w:pPr>
      <w:r w:rsidRPr="00CD6DBD">
        <w:rPr>
          <w:sz w:val="24"/>
          <w:szCs w:val="24"/>
        </w:rPr>
        <w:t>Die Schüler/innen können</w:t>
      </w:r>
    </w:p>
    <w:p w14:paraId="152CBB09" w14:textId="77777777" w:rsidR="00767A44" w:rsidRPr="00CD6DBD" w:rsidRDefault="00767A44" w:rsidP="00846523">
      <w:pPr>
        <w:pStyle w:val="KeinLeerraum"/>
        <w:numPr>
          <w:ilvl w:val="0"/>
          <w:numId w:val="81"/>
        </w:numPr>
        <w:rPr>
          <w:sz w:val="24"/>
          <w:szCs w:val="24"/>
        </w:rPr>
      </w:pPr>
      <w:r w:rsidRPr="00CD6DBD">
        <w:rPr>
          <w:sz w:val="24"/>
          <w:szCs w:val="24"/>
        </w:rPr>
        <w:t>Begrifflichkeiten des Bereichs unterscheiden und beschreiben</w:t>
      </w:r>
    </w:p>
    <w:p w14:paraId="7010027C" w14:textId="77777777" w:rsidR="00767A44" w:rsidRPr="00CD6DBD" w:rsidRDefault="00767A44" w:rsidP="00846523">
      <w:pPr>
        <w:pStyle w:val="KeinLeerraum"/>
        <w:numPr>
          <w:ilvl w:val="0"/>
          <w:numId w:val="81"/>
        </w:numPr>
        <w:rPr>
          <w:sz w:val="24"/>
          <w:szCs w:val="24"/>
        </w:rPr>
      </w:pPr>
      <w:r w:rsidRPr="00CD6DBD">
        <w:rPr>
          <w:sz w:val="24"/>
          <w:szCs w:val="24"/>
        </w:rPr>
        <w:t>Beobachtung, Wahrnehmung, Bewertung und Interpretation beschreiben und unterscheiden</w:t>
      </w:r>
    </w:p>
    <w:p w14:paraId="313C546C" w14:textId="77777777" w:rsidR="00767A44" w:rsidRPr="00CD6DBD" w:rsidRDefault="00767A44" w:rsidP="00846523">
      <w:pPr>
        <w:pStyle w:val="KeinLeerraum"/>
        <w:numPr>
          <w:ilvl w:val="0"/>
          <w:numId w:val="81"/>
        </w:numPr>
        <w:rPr>
          <w:sz w:val="24"/>
          <w:szCs w:val="24"/>
        </w:rPr>
      </w:pPr>
      <w:r w:rsidRPr="00CD6DBD">
        <w:rPr>
          <w:sz w:val="24"/>
          <w:szCs w:val="24"/>
        </w:rPr>
        <w:t>Beobachtungen korrekt dokumentieren</w:t>
      </w:r>
    </w:p>
    <w:p w14:paraId="727F72FF" w14:textId="77777777" w:rsidR="00767A44" w:rsidRPr="00CD6DBD" w:rsidRDefault="00767A44" w:rsidP="00846523">
      <w:pPr>
        <w:pStyle w:val="KeinLeerraum"/>
        <w:numPr>
          <w:ilvl w:val="0"/>
          <w:numId w:val="81"/>
        </w:numPr>
        <w:rPr>
          <w:sz w:val="24"/>
          <w:szCs w:val="24"/>
        </w:rPr>
      </w:pPr>
      <w:r w:rsidRPr="00CD6DBD">
        <w:rPr>
          <w:sz w:val="24"/>
          <w:szCs w:val="24"/>
        </w:rPr>
        <w:t>unterschiedliche Kommunikationsmodelle beschreiben und erklären sowie</w:t>
      </w:r>
    </w:p>
    <w:p w14:paraId="1E6B9095" w14:textId="77777777" w:rsidR="00767A44" w:rsidRPr="00CD6DBD" w:rsidRDefault="00767A44" w:rsidP="00846523">
      <w:pPr>
        <w:pStyle w:val="KeinLeerraum"/>
        <w:numPr>
          <w:ilvl w:val="0"/>
          <w:numId w:val="81"/>
        </w:numPr>
        <w:rPr>
          <w:sz w:val="24"/>
          <w:szCs w:val="24"/>
        </w:rPr>
      </w:pPr>
      <w:r w:rsidRPr="00CD6DBD">
        <w:rPr>
          <w:sz w:val="24"/>
          <w:szCs w:val="24"/>
        </w:rPr>
        <w:t>Kommunikationssituationen anhand der verschiedenen Modelle analysieren</w:t>
      </w:r>
    </w:p>
    <w:p w14:paraId="1F9665FE" w14:textId="77777777" w:rsidR="00767A44" w:rsidRPr="00CD6DBD" w:rsidRDefault="00767A44" w:rsidP="00846523">
      <w:pPr>
        <w:pStyle w:val="KeinLeerraum"/>
        <w:numPr>
          <w:ilvl w:val="0"/>
          <w:numId w:val="81"/>
        </w:numPr>
        <w:rPr>
          <w:sz w:val="24"/>
          <w:szCs w:val="24"/>
        </w:rPr>
      </w:pPr>
      <w:r w:rsidRPr="00CD6DBD">
        <w:rPr>
          <w:sz w:val="24"/>
          <w:szCs w:val="24"/>
        </w:rPr>
        <w:t>ausgewählte Instrumente der Psychohygiene beschreiben und diese ansatzweise praxisgerecht anwenden</w:t>
      </w:r>
    </w:p>
    <w:p w14:paraId="67D38E26" w14:textId="77777777" w:rsidR="00767A44" w:rsidRPr="00CD6DBD" w:rsidRDefault="00767A44" w:rsidP="00AB01B1">
      <w:pPr>
        <w:pStyle w:val="KeinLeerraum"/>
        <w:rPr>
          <w:sz w:val="24"/>
          <w:szCs w:val="24"/>
        </w:rPr>
      </w:pPr>
    </w:p>
    <w:p w14:paraId="3A012F95" w14:textId="77777777" w:rsidR="00767A44" w:rsidRPr="00CD6DBD" w:rsidRDefault="00767A44" w:rsidP="00AB01B1">
      <w:pPr>
        <w:pStyle w:val="KeinLeerraum"/>
        <w:rPr>
          <w:b/>
          <w:sz w:val="24"/>
          <w:szCs w:val="24"/>
        </w:rPr>
      </w:pPr>
      <w:r w:rsidRPr="00CD6DBD">
        <w:rPr>
          <w:b/>
          <w:sz w:val="24"/>
          <w:szCs w:val="24"/>
        </w:rPr>
        <w:t>Lehrstoff:</w:t>
      </w:r>
    </w:p>
    <w:p w14:paraId="5A8B308F" w14:textId="77777777" w:rsidR="00767A44" w:rsidRPr="00CD6DBD" w:rsidRDefault="00767A44" w:rsidP="002C4DB7">
      <w:pPr>
        <w:pStyle w:val="KeinLeerraum"/>
        <w:rPr>
          <w:sz w:val="24"/>
          <w:szCs w:val="24"/>
        </w:rPr>
      </w:pPr>
      <w:r w:rsidRPr="00CD6DBD">
        <w:rPr>
          <w:sz w:val="24"/>
          <w:szCs w:val="24"/>
        </w:rPr>
        <w:t>Begriffe: Kommunikation, Supervision, Mediation</w:t>
      </w:r>
    </w:p>
    <w:p w14:paraId="28D2B817" w14:textId="77777777" w:rsidR="00767A44" w:rsidRPr="00CD6DBD" w:rsidRDefault="00767A44" w:rsidP="002C4DB7">
      <w:pPr>
        <w:pStyle w:val="KeinLeerraum"/>
        <w:rPr>
          <w:sz w:val="24"/>
          <w:szCs w:val="24"/>
        </w:rPr>
      </w:pPr>
      <w:r w:rsidRPr="00CD6DBD">
        <w:rPr>
          <w:sz w:val="24"/>
          <w:szCs w:val="24"/>
        </w:rPr>
        <w:t>Beobachtung und Wahrnehmung</w:t>
      </w:r>
    </w:p>
    <w:p w14:paraId="36ED118A" w14:textId="77777777" w:rsidR="00767A44" w:rsidRPr="00CD6DBD" w:rsidRDefault="00767A44" w:rsidP="002C4DB7">
      <w:pPr>
        <w:pStyle w:val="KeinLeerraum"/>
        <w:rPr>
          <w:sz w:val="24"/>
          <w:szCs w:val="24"/>
        </w:rPr>
      </w:pPr>
      <w:r w:rsidRPr="00CD6DBD">
        <w:rPr>
          <w:sz w:val="24"/>
          <w:szCs w:val="24"/>
        </w:rPr>
        <w:t>Dokumentation im Sozialbereich</w:t>
      </w:r>
    </w:p>
    <w:p w14:paraId="3FC6A40A" w14:textId="77777777" w:rsidR="00767A44" w:rsidRPr="00CD6DBD" w:rsidRDefault="00767A44" w:rsidP="002C4DB7">
      <w:pPr>
        <w:pStyle w:val="KeinLeerraum"/>
        <w:rPr>
          <w:sz w:val="24"/>
          <w:szCs w:val="24"/>
        </w:rPr>
      </w:pPr>
      <w:r w:rsidRPr="00CD6DBD">
        <w:rPr>
          <w:sz w:val="24"/>
          <w:szCs w:val="24"/>
        </w:rPr>
        <w:t>Kommunikationsmodelle</w:t>
      </w:r>
    </w:p>
    <w:p w14:paraId="428FE35B" w14:textId="77777777" w:rsidR="00767A44" w:rsidRPr="00CD6DBD" w:rsidRDefault="00767A44" w:rsidP="002C4DB7">
      <w:pPr>
        <w:pStyle w:val="KeinLeerraum"/>
        <w:rPr>
          <w:sz w:val="24"/>
          <w:szCs w:val="24"/>
        </w:rPr>
      </w:pPr>
      <w:r w:rsidRPr="00CD6DBD">
        <w:rPr>
          <w:sz w:val="24"/>
          <w:szCs w:val="24"/>
        </w:rPr>
        <w:t>Psychohygiene</w:t>
      </w:r>
    </w:p>
    <w:p w14:paraId="2511FE17" w14:textId="77777777" w:rsidR="00767A44" w:rsidRPr="00CD6DBD" w:rsidRDefault="00767A44" w:rsidP="00AB01B1">
      <w:pPr>
        <w:pStyle w:val="KeinLeerraum"/>
        <w:rPr>
          <w:sz w:val="24"/>
          <w:szCs w:val="24"/>
        </w:rPr>
      </w:pPr>
    </w:p>
    <w:p w14:paraId="3E4D7EA3" w14:textId="5CA48C30" w:rsidR="00767A44" w:rsidRPr="00CD6DBD" w:rsidRDefault="00767A44" w:rsidP="00AB01B1">
      <w:pPr>
        <w:pStyle w:val="KeinLeerraum"/>
        <w:rPr>
          <w:sz w:val="24"/>
          <w:szCs w:val="24"/>
        </w:rPr>
      </w:pPr>
      <w:r w:rsidRPr="00CD6DBD">
        <w:rPr>
          <w:sz w:val="24"/>
          <w:szCs w:val="24"/>
        </w:rPr>
        <w:t>4. Semester   –  Kompetenzmodul 2</w:t>
      </w:r>
    </w:p>
    <w:p w14:paraId="3E001B97" w14:textId="77777777" w:rsidR="00767A44" w:rsidRPr="00CD6DBD" w:rsidRDefault="00767A44" w:rsidP="00AB01B1">
      <w:pPr>
        <w:pStyle w:val="KeinLeerraum"/>
        <w:rPr>
          <w:sz w:val="24"/>
          <w:szCs w:val="24"/>
        </w:rPr>
      </w:pPr>
    </w:p>
    <w:p w14:paraId="225061A8" w14:textId="05F5EBB1" w:rsidR="00767A44" w:rsidRPr="00CD6DBD" w:rsidRDefault="00767A44" w:rsidP="00AB01B1">
      <w:pPr>
        <w:pStyle w:val="KeinLeerraum"/>
        <w:rPr>
          <w:b/>
          <w:sz w:val="24"/>
          <w:szCs w:val="24"/>
        </w:rPr>
      </w:pPr>
      <w:r w:rsidRPr="00CD6DBD">
        <w:rPr>
          <w:b/>
          <w:sz w:val="24"/>
          <w:szCs w:val="24"/>
        </w:rPr>
        <w:t>Bildungs- und Lehraufgabe:</w:t>
      </w:r>
    </w:p>
    <w:p w14:paraId="00BF3437" w14:textId="77777777" w:rsidR="00767A44" w:rsidRPr="00CD6DBD" w:rsidRDefault="00767A44" w:rsidP="00AB01B1">
      <w:pPr>
        <w:pStyle w:val="KeinLeerraum"/>
        <w:rPr>
          <w:sz w:val="24"/>
          <w:szCs w:val="24"/>
        </w:rPr>
      </w:pPr>
      <w:r w:rsidRPr="00CD6DBD">
        <w:rPr>
          <w:sz w:val="24"/>
          <w:szCs w:val="24"/>
        </w:rPr>
        <w:t>Die Schüler/innen können</w:t>
      </w:r>
    </w:p>
    <w:p w14:paraId="4242CEB6" w14:textId="77777777" w:rsidR="00767A44" w:rsidRPr="00CD6DBD" w:rsidRDefault="00767A44" w:rsidP="00846523">
      <w:pPr>
        <w:pStyle w:val="KeinLeerraum"/>
        <w:numPr>
          <w:ilvl w:val="0"/>
          <w:numId w:val="82"/>
        </w:numPr>
        <w:rPr>
          <w:sz w:val="24"/>
          <w:szCs w:val="24"/>
        </w:rPr>
      </w:pPr>
      <w:r w:rsidRPr="00CD6DBD">
        <w:rPr>
          <w:sz w:val="24"/>
          <w:szCs w:val="24"/>
        </w:rPr>
        <w:t>ausgewählte Instrumente der Psychohygiene beschreiben und diese ansatzweise praxisgerecht anwenden</w:t>
      </w:r>
    </w:p>
    <w:p w14:paraId="180106D2" w14:textId="77777777" w:rsidR="00767A44" w:rsidRPr="00CD6DBD" w:rsidRDefault="00767A44" w:rsidP="00846523">
      <w:pPr>
        <w:pStyle w:val="KeinLeerraum"/>
        <w:numPr>
          <w:ilvl w:val="0"/>
          <w:numId w:val="82"/>
        </w:numPr>
        <w:rPr>
          <w:sz w:val="24"/>
          <w:szCs w:val="24"/>
        </w:rPr>
      </w:pPr>
      <w:r w:rsidRPr="00CD6DBD">
        <w:rPr>
          <w:sz w:val="24"/>
          <w:szCs w:val="24"/>
        </w:rPr>
        <w:t>die Dynamik von Konfliktentwicklungen verstehen und situationsbezogen richtig deuten und zuordnen</w:t>
      </w:r>
    </w:p>
    <w:p w14:paraId="7A6F580A" w14:textId="77777777" w:rsidR="00767A44" w:rsidRPr="00CD6DBD" w:rsidRDefault="00767A44" w:rsidP="00846523">
      <w:pPr>
        <w:pStyle w:val="KeinLeerraum"/>
        <w:numPr>
          <w:ilvl w:val="0"/>
          <w:numId w:val="82"/>
        </w:numPr>
        <w:rPr>
          <w:sz w:val="24"/>
          <w:szCs w:val="24"/>
        </w:rPr>
      </w:pPr>
      <w:r w:rsidRPr="00CD6DBD">
        <w:rPr>
          <w:sz w:val="24"/>
          <w:szCs w:val="24"/>
        </w:rPr>
        <w:lastRenderedPageBreak/>
        <w:t>Modelle des Konfliktmanagements exemplarisch beschreiben und ansatzweise praxisbezogen anwenden</w:t>
      </w:r>
    </w:p>
    <w:p w14:paraId="1C9168DA" w14:textId="77777777" w:rsidR="00767A44" w:rsidRPr="00CD6DBD" w:rsidRDefault="00767A44" w:rsidP="00846523">
      <w:pPr>
        <w:pStyle w:val="KeinLeerraum"/>
        <w:numPr>
          <w:ilvl w:val="0"/>
          <w:numId w:val="82"/>
        </w:numPr>
        <w:rPr>
          <w:sz w:val="24"/>
          <w:szCs w:val="24"/>
        </w:rPr>
      </w:pPr>
      <w:r w:rsidRPr="00CD6DBD">
        <w:rPr>
          <w:sz w:val="24"/>
          <w:szCs w:val="24"/>
        </w:rPr>
        <w:t>die Bedeutung der Teamarbeit beschreiben, die Besonderheiten und Herausforderungen von Arbeiten im Team erklären und Wege gelingender Teamarbeit aufzeigen</w:t>
      </w:r>
    </w:p>
    <w:p w14:paraId="1170385B" w14:textId="77777777" w:rsidR="00767A44" w:rsidRPr="00CD6DBD" w:rsidRDefault="00767A44" w:rsidP="00846523">
      <w:pPr>
        <w:pStyle w:val="KeinLeerraum"/>
        <w:numPr>
          <w:ilvl w:val="0"/>
          <w:numId w:val="82"/>
        </w:numPr>
        <w:rPr>
          <w:sz w:val="24"/>
          <w:szCs w:val="24"/>
        </w:rPr>
      </w:pPr>
      <w:r w:rsidRPr="00CD6DBD">
        <w:rPr>
          <w:sz w:val="24"/>
          <w:szCs w:val="24"/>
        </w:rPr>
        <w:t>Möglichkeiten und Grenzen des Teambuildings erklären sowie Handlungsoptionen für schwierige Teamsituationen beschreiben, vergleichen und anwendungsbezogen reflektieren</w:t>
      </w:r>
    </w:p>
    <w:p w14:paraId="192EC7A3" w14:textId="77777777" w:rsidR="00767A44" w:rsidRPr="00CD6DBD" w:rsidRDefault="00767A44" w:rsidP="00846523">
      <w:pPr>
        <w:pStyle w:val="KeinLeerraum"/>
        <w:numPr>
          <w:ilvl w:val="0"/>
          <w:numId w:val="82"/>
        </w:numPr>
        <w:rPr>
          <w:sz w:val="24"/>
          <w:szCs w:val="24"/>
        </w:rPr>
      </w:pPr>
      <w:r w:rsidRPr="00CD6DBD">
        <w:rPr>
          <w:sz w:val="24"/>
          <w:szCs w:val="24"/>
        </w:rPr>
        <w:t>Ebenen der Kommunikation in Organisationen nennen, erklären und mit Situationen aus der Praxis vergleichen</w:t>
      </w:r>
    </w:p>
    <w:p w14:paraId="32AD841E" w14:textId="77777777" w:rsidR="00767A44" w:rsidRPr="00CD6DBD" w:rsidRDefault="00767A44" w:rsidP="00AB01B1">
      <w:pPr>
        <w:pStyle w:val="KeinLeerraum"/>
        <w:rPr>
          <w:sz w:val="24"/>
          <w:szCs w:val="24"/>
        </w:rPr>
      </w:pPr>
    </w:p>
    <w:p w14:paraId="6439A033" w14:textId="465F8C43" w:rsidR="00767A44" w:rsidRPr="00CD6DBD" w:rsidRDefault="00767A44" w:rsidP="00AB01B1">
      <w:pPr>
        <w:pStyle w:val="KeinLeerraum"/>
        <w:rPr>
          <w:b/>
          <w:sz w:val="24"/>
          <w:szCs w:val="24"/>
        </w:rPr>
      </w:pPr>
      <w:r w:rsidRPr="00CD6DBD">
        <w:rPr>
          <w:b/>
          <w:sz w:val="24"/>
          <w:szCs w:val="24"/>
        </w:rPr>
        <w:t>Lehrstoff:</w:t>
      </w:r>
    </w:p>
    <w:p w14:paraId="11C3C02A" w14:textId="77777777" w:rsidR="00767A44" w:rsidRPr="00CD6DBD" w:rsidRDefault="00767A44" w:rsidP="002C4DB7">
      <w:pPr>
        <w:pStyle w:val="KeinLeerraum"/>
        <w:rPr>
          <w:sz w:val="24"/>
          <w:szCs w:val="24"/>
        </w:rPr>
      </w:pPr>
      <w:r w:rsidRPr="00CD6DBD">
        <w:rPr>
          <w:sz w:val="24"/>
          <w:szCs w:val="24"/>
        </w:rPr>
        <w:t>Psychohygiene und spezielle Herausforderungen</w:t>
      </w:r>
    </w:p>
    <w:p w14:paraId="1DAFB37F" w14:textId="77777777" w:rsidR="00767A44" w:rsidRPr="00CD6DBD" w:rsidRDefault="00767A44" w:rsidP="002C4DB7">
      <w:pPr>
        <w:pStyle w:val="KeinLeerraum"/>
        <w:rPr>
          <w:sz w:val="24"/>
          <w:szCs w:val="24"/>
        </w:rPr>
      </w:pPr>
      <w:r w:rsidRPr="00CD6DBD">
        <w:rPr>
          <w:sz w:val="24"/>
          <w:szCs w:val="24"/>
        </w:rPr>
        <w:t>Konfliktmanagement</w:t>
      </w:r>
    </w:p>
    <w:p w14:paraId="7885D75D" w14:textId="77777777" w:rsidR="00767A44" w:rsidRPr="00CD6DBD" w:rsidRDefault="00767A44" w:rsidP="002C4DB7">
      <w:pPr>
        <w:pStyle w:val="KeinLeerraum"/>
        <w:rPr>
          <w:sz w:val="24"/>
          <w:szCs w:val="24"/>
        </w:rPr>
      </w:pPr>
      <w:r w:rsidRPr="00CD6DBD">
        <w:rPr>
          <w:sz w:val="24"/>
          <w:szCs w:val="24"/>
        </w:rPr>
        <w:t>Teamarbeit</w:t>
      </w:r>
    </w:p>
    <w:p w14:paraId="41A40EE2" w14:textId="77777777" w:rsidR="00767A44" w:rsidRPr="00CD6DBD" w:rsidRDefault="00767A44" w:rsidP="002C4DB7">
      <w:pPr>
        <w:pStyle w:val="KeinLeerraum"/>
        <w:rPr>
          <w:sz w:val="24"/>
          <w:szCs w:val="24"/>
        </w:rPr>
      </w:pPr>
      <w:r w:rsidRPr="00CD6DBD">
        <w:rPr>
          <w:sz w:val="24"/>
          <w:szCs w:val="24"/>
        </w:rPr>
        <w:t>Kommunikation in Organisationen</w:t>
      </w:r>
    </w:p>
    <w:p w14:paraId="29996ED5" w14:textId="77777777" w:rsidR="002A3262" w:rsidRPr="00CD6DBD" w:rsidRDefault="002A3262" w:rsidP="00AB01B1"/>
    <w:p w14:paraId="5EEDB881" w14:textId="0E35788C" w:rsidR="002A3262" w:rsidRPr="00CD6DBD" w:rsidRDefault="002A3262" w:rsidP="00E10B3F">
      <w:pPr>
        <w:jc w:val="center"/>
        <w:rPr>
          <w:sz w:val="28"/>
          <w:szCs w:val="28"/>
        </w:rPr>
      </w:pPr>
      <w:r w:rsidRPr="00CD6DBD">
        <w:rPr>
          <w:sz w:val="28"/>
          <w:szCs w:val="28"/>
        </w:rPr>
        <w:t>6.4 RECHT</w:t>
      </w:r>
    </w:p>
    <w:p w14:paraId="60CC0700" w14:textId="77777777" w:rsidR="002A3262" w:rsidRPr="00CD6DBD" w:rsidRDefault="002A3262" w:rsidP="00AB01B1"/>
    <w:p w14:paraId="22F33DEE" w14:textId="1F27D04A" w:rsidR="002A3262" w:rsidRPr="00CD6DBD" w:rsidRDefault="00BF5EC0" w:rsidP="00AB01B1">
      <w:r w:rsidRPr="00CD6DBD">
        <w:t>III</w:t>
      </w:r>
      <w:r w:rsidR="002A3262" w:rsidRPr="00CD6DBD">
        <w:t>. Jahrgang</w:t>
      </w:r>
      <w:r w:rsidRPr="00CD6DBD">
        <w:t xml:space="preserve">  –  Kompetenzmodul 1</w:t>
      </w:r>
    </w:p>
    <w:p w14:paraId="689B9120" w14:textId="454377EA" w:rsidR="002A3262" w:rsidRPr="00CD6DBD" w:rsidRDefault="002A3262" w:rsidP="00AB01B1">
      <w:r w:rsidRPr="00CD6DBD">
        <w:t xml:space="preserve">1. Semester </w:t>
      </w:r>
    </w:p>
    <w:p w14:paraId="7DEA699D" w14:textId="77777777" w:rsidR="002A3262" w:rsidRPr="00CD6DBD" w:rsidRDefault="002A3262" w:rsidP="00AB01B1"/>
    <w:p w14:paraId="331B6546" w14:textId="77777777" w:rsidR="002A3262" w:rsidRPr="00CD6DBD" w:rsidRDefault="002A3262" w:rsidP="00AB01B1">
      <w:pPr>
        <w:rPr>
          <w:b/>
        </w:rPr>
      </w:pPr>
      <w:r w:rsidRPr="00CD6DBD">
        <w:rPr>
          <w:b/>
        </w:rPr>
        <w:t>Bildungs- und Lehraufgabe:</w:t>
      </w:r>
    </w:p>
    <w:p w14:paraId="1AFCF9DE" w14:textId="77777777" w:rsidR="002A3262" w:rsidRPr="00CD6DBD" w:rsidRDefault="002A3262" w:rsidP="00AB01B1">
      <w:r w:rsidRPr="00CD6DBD">
        <w:t>Die Schülerinnen und Schüler können</w:t>
      </w:r>
    </w:p>
    <w:p w14:paraId="760A72D1" w14:textId="4D28D3B5" w:rsidR="002A3262" w:rsidRPr="00CD6DBD" w:rsidRDefault="002A3262" w:rsidP="00846523">
      <w:pPr>
        <w:pStyle w:val="Listenabsatz"/>
        <w:numPr>
          <w:ilvl w:val="0"/>
          <w:numId w:val="82"/>
        </w:numPr>
      </w:pPr>
      <w:r w:rsidRPr="00CD6DBD">
        <w:t>die Grundzüge verschiedener Rechtsgebiete wiedergeben und die Bedeutung für den Einzelnen im täglichen, persönlichen und beruflichen Leben begründen;</w:t>
      </w:r>
    </w:p>
    <w:p w14:paraId="09E3AC79" w14:textId="324EB460" w:rsidR="002A3262" w:rsidRPr="00CD6DBD" w:rsidRDefault="002A3262" w:rsidP="00846523">
      <w:pPr>
        <w:pStyle w:val="Listenabsatz"/>
        <w:numPr>
          <w:ilvl w:val="0"/>
          <w:numId w:val="82"/>
        </w:numPr>
      </w:pPr>
      <w:r w:rsidRPr="00CD6DBD">
        <w:t>rechtliche Sachverhalte unter Nutzung praxisrelevanter Hilfsmittel strukturieren und lösungsorientiert bearbeiten;</w:t>
      </w:r>
    </w:p>
    <w:p w14:paraId="7E5C4AD6" w14:textId="106A96C0" w:rsidR="002A3262" w:rsidRPr="00CD6DBD" w:rsidRDefault="002A3262" w:rsidP="00846523">
      <w:pPr>
        <w:pStyle w:val="Listenabsatz"/>
        <w:numPr>
          <w:ilvl w:val="0"/>
          <w:numId w:val="82"/>
        </w:numPr>
      </w:pPr>
      <w:r w:rsidRPr="00CD6DBD">
        <w:t>Strukturen und Funktionsweisen der Rechtsdurchsetzung beschreiben und sich Rechtsinformationen beschaffen.</w:t>
      </w:r>
    </w:p>
    <w:p w14:paraId="24E2A499" w14:textId="77777777" w:rsidR="002A3262" w:rsidRPr="00CD6DBD" w:rsidRDefault="002A3262" w:rsidP="00AB01B1">
      <w:pPr>
        <w:pStyle w:val="Listenabsatz"/>
        <w:ind w:left="0"/>
      </w:pPr>
    </w:p>
    <w:p w14:paraId="35AFEC61" w14:textId="77777777" w:rsidR="002A3262" w:rsidRPr="00CD6DBD" w:rsidRDefault="002A3262" w:rsidP="00AB01B1">
      <w:pPr>
        <w:rPr>
          <w:b/>
        </w:rPr>
      </w:pPr>
      <w:r w:rsidRPr="00CD6DBD">
        <w:rPr>
          <w:b/>
        </w:rPr>
        <w:t>Lehrstoff:</w:t>
      </w:r>
    </w:p>
    <w:p w14:paraId="390C09CC" w14:textId="77777777" w:rsidR="002A3262" w:rsidRPr="00CD6DBD" w:rsidRDefault="002A3262" w:rsidP="00AB01B1">
      <w:r w:rsidRPr="00CD6DBD">
        <w:t>Grundzüge des Privatrechts, insbesondere des Personen- und Familienrechts;</w:t>
      </w:r>
    </w:p>
    <w:p w14:paraId="1DE0B8AB" w14:textId="77777777" w:rsidR="002A3262" w:rsidRPr="00CD6DBD" w:rsidRDefault="002A3262" w:rsidP="00AB01B1">
      <w:r w:rsidRPr="00CD6DBD">
        <w:t>Grundzüge des allgemeinen und besonderen Strafrechts;</w:t>
      </w:r>
    </w:p>
    <w:p w14:paraId="51193EA1" w14:textId="77777777" w:rsidR="002A3262" w:rsidRPr="00CD6DBD" w:rsidRDefault="002A3262" w:rsidP="00AB01B1">
      <w:r w:rsidRPr="00CD6DBD">
        <w:t>ausgewählte Kapitel der Rechtsdurchsetzung, Verfahren und Instanzen;</w:t>
      </w:r>
    </w:p>
    <w:p w14:paraId="50847D68" w14:textId="23CA9FA3" w:rsidR="002A3262" w:rsidRPr="00CD6DBD" w:rsidRDefault="002A3262" w:rsidP="00AB01B1">
      <w:r w:rsidRPr="00CD6DBD">
        <w:t xml:space="preserve">gerichtliches Verfahren </w:t>
      </w:r>
      <w:r w:rsidR="00031250" w:rsidRPr="00CD6DBD">
        <w:t xml:space="preserve">- </w:t>
      </w:r>
      <w:r w:rsidRPr="00CD6DBD">
        <w:t>Verwaltungsverfahren.</w:t>
      </w:r>
    </w:p>
    <w:p w14:paraId="738EB9CC" w14:textId="77777777" w:rsidR="002A3262" w:rsidRPr="00CD6DBD" w:rsidRDefault="002A3262" w:rsidP="00AB01B1"/>
    <w:p w14:paraId="457AAE23" w14:textId="556E605A" w:rsidR="002A3262" w:rsidRPr="00CD6DBD" w:rsidRDefault="002A3262" w:rsidP="00AB01B1">
      <w:r w:rsidRPr="00CD6DBD">
        <w:t xml:space="preserve">2. Semester </w:t>
      </w:r>
    </w:p>
    <w:p w14:paraId="0E774544" w14:textId="77777777" w:rsidR="002A3262" w:rsidRPr="00CD6DBD" w:rsidRDefault="002A3262" w:rsidP="00AB01B1"/>
    <w:p w14:paraId="10A8FF4C" w14:textId="77777777" w:rsidR="002A3262" w:rsidRPr="00CD6DBD" w:rsidRDefault="002A3262" w:rsidP="00AB01B1">
      <w:pPr>
        <w:rPr>
          <w:b/>
        </w:rPr>
      </w:pPr>
      <w:r w:rsidRPr="00CD6DBD">
        <w:rPr>
          <w:b/>
        </w:rPr>
        <w:t>Bildungs- und Lehraufgabe:</w:t>
      </w:r>
    </w:p>
    <w:p w14:paraId="3E56C5ED" w14:textId="77777777" w:rsidR="002A3262" w:rsidRPr="00CD6DBD" w:rsidRDefault="002A3262" w:rsidP="00AB01B1">
      <w:r w:rsidRPr="00CD6DBD">
        <w:t>Die Schülerinnen und Schüler können</w:t>
      </w:r>
    </w:p>
    <w:p w14:paraId="21F3DB3C" w14:textId="745A5FDD" w:rsidR="002A3262" w:rsidRPr="00CD6DBD" w:rsidRDefault="002A3262" w:rsidP="00846523">
      <w:pPr>
        <w:pStyle w:val="Listenabsatz"/>
        <w:numPr>
          <w:ilvl w:val="0"/>
          <w:numId w:val="82"/>
        </w:numPr>
      </w:pPr>
      <w:r w:rsidRPr="00CD6DBD">
        <w:t>Grundzüge des Arbeits- und Sozialrechts erläutern und wiedergeben;</w:t>
      </w:r>
    </w:p>
    <w:p w14:paraId="232E40E0" w14:textId="4A1C9593" w:rsidR="002A3262" w:rsidRPr="00CD6DBD" w:rsidRDefault="002A3262" w:rsidP="00846523">
      <w:pPr>
        <w:pStyle w:val="Listenabsatz"/>
        <w:numPr>
          <w:ilvl w:val="0"/>
          <w:numId w:val="82"/>
        </w:numPr>
      </w:pPr>
      <w:r w:rsidRPr="00CD6DBD">
        <w:t>einen Überblick über die rechtlichen Verpflichtungen in den einzelnen Gesundheitsberufen geben;</w:t>
      </w:r>
    </w:p>
    <w:p w14:paraId="407B8E11" w14:textId="45A2FEA5" w:rsidR="002A3262" w:rsidRPr="00CD6DBD" w:rsidRDefault="002A3262" w:rsidP="00846523">
      <w:pPr>
        <w:pStyle w:val="Listenabsatz"/>
        <w:numPr>
          <w:ilvl w:val="0"/>
          <w:numId w:val="82"/>
        </w:numPr>
      </w:pPr>
      <w:r w:rsidRPr="00CD6DBD">
        <w:t>Berufspflichten und deren Rechtsgrundlagen einzelner Gesundheitsberufe darstellen.</w:t>
      </w:r>
    </w:p>
    <w:p w14:paraId="47BA1D5B" w14:textId="77777777" w:rsidR="002A3262" w:rsidRPr="00CD6DBD" w:rsidRDefault="002A3262" w:rsidP="00AB01B1">
      <w:pPr>
        <w:pStyle w:val="Listenabsatz"/>
        <w:ind w:left="0"/>
      </w:pPr>
    </w:p>
    <w:p w14:paraId="5F0600F5" w14:textId="77777777" w:rsidR="002A3262" w:rsidRPr="00CD6DBD" w:rsidRDefault="002A3262" w:rsidP="00AB01B1">
      <w:pPr>
        <w:rPr>
          <w:b/>
        </w:rPr>
      </w:pPr>
      <w:r w:rsidRPr="00CD6DBD">
        <w:rPr>
          <w:b/>
        </w:rPr>
        <w:t>Lehrstoff:</w:t>
      </w:r>
    </w:p>
    <w:p w14:paraId="045FAE98" w14:textId="77777777" w:rsidR="002A3262" w:rsidRPr="00CD6DBD" w:rsidRDefault="002A3262" w:rsidP="00AB01B1">
      <w:r w:rsidRPr="00CD6DBD">
        <w:t xml:space="preserve">Grundzüge des Erbrechts; </w:t>
      </w:r>
    </w:p>
    <w:p w14:paraId="65B9ACCC" w14:textId="77777777" w:rsidR="002A3262" w:rsidRPr="00CD6DBD" w:rsidRDefault="002A3262" w:rsidP="00AB01B1">
      <w:r w:rsidRPr="00CD6DBD">
        <w:t>Einführung in das Arbeits- und Sozialrecht</w:t>
      </w:r>
    </w:p>
    <w:p w14:paraId="1F26F510" w14:textId="77777777" w:rsidR="002A3262" w:rsidRPr="00CD6DBD" w:rsidRDefault="002A3262" w:rsidP="00AB01B1">
      <w:r w:rsidRPr="00CD6DBD">
        <w:t>Einführung in das Gesundheitsrechts</w:t>
      </w:r>
    </w:p>
    <w:p w14:paraId="606505FC" w14:textId="77777777" w:rsidR="002634A7" w:rsidRPr="00CD6DBD" w:rsidRDefault="002634A7" w:rsidP="00AB01B1">
      <w:pPr>
        <w:pStyle w:val="81ErlUeberschrZ"/>
        <w:spacing w:before="0" w:line="240" w:lineRule="auto"/>
        <w:jc w:val="left"/>
        <w:outlineLvl w:val="9"/>
        <w:rPr>
          <w:rFonts w:asciiTheme="minorHAnsi" w:hAnsiTheme="minorHAnsi"/>
          <w:b w:val="0"/>
          <w:color w:val="auto"/>
          <w:sz w:val="24"/>
          <w:szCs w:val="24"/>
        </w:rPr>
      </w:pPr>
    </w:p>
    <w:p w14:paraId="097DCB96" w14:textId="77777777" w:rsidR="00EA3433" w:rsidRPr="00CD6DBD" w:rsidRDefault="00EA3433" w:rsidP="00E10B3F">
      <w:pPr>
        <w:pStyle w:val="81ErlUeberschrZ"/>
        <w:spacing w:before="0" w:line="240" w:lineRule="auto"/>
        <w:outlineLvl w:val="9"/>
        <w:rPr>
          <w:rFonts w:asciiTheme="minorHAnsi" w:hAnsiTheme="minorHAnsi"/>
          <w:color w:val="auto"/>
          <w:sz w:val="28"/>
          <w:szCs w:val="28"/>
        </w:rPr>
      </w:pPr>
      <w:r w:rsidRPr="00CD6DBD">
        <w:rPr>
          <w:rFonts w:asciiTheme="minorHAnsi" w:hAnsiTheme="minorHAnsi"/>
          <w:b w:val="0"/>
          <w:color w:val="auto"/>
          <w:sz w:val="28"/>
          <w:szCs w:val="28"/>
        </w:rPr>
        <w:t>7. HAUSHALTSÖKONOMIE</w:t>
      </w:r>
    </w:p>
    <w:p w14:paraId="5E05C034" w14:textId="77777777" w:rsidR="00EA3433" w:rsidRPr="00CD6DBD" w:rsidRDefault="00EA3433" w:rsidP="00AB01B1">
      <w:pPr>
        <w:pStyle w:val="51Abs"/>
        <w:spacing w:before="0" w:line="240" w:lineRule="auto"/>
        <w:ind w:firstLine="0"/>
        <w:jc w:val="left"/>
        <w:rPr>
          <w:rFonts w:asciiTheme="minorHAnsi" w:hAnsiTheme="minorHAnsi"/>
          <w:color w:val="auto"/>
          <w:sz w:val="24"/>
          <w:szCs w:val="24"/>
        </w:rPr>
      </w:pPr>
    </w:p>
    <w:p w14:paraId="07ABBD41" w14:textId="77777777" w:rsidR="002634A7" w:rsidRPr="00CD6DBD" w:rsidRDefault="002634A7" w:rsidP="002634A7">
      <w:pPr>
        <w:pStyle w:val="83ErlText"/>
        <w:spacing w:before="0" w:line="240" w:lineRule="auto"/>
        <w:rPr>
          <w:rFonts w:asciiTheme="minorHAnsi" w:hAnsiTheme="minorHAnsi"/>
          <w:color w:val="auto"/>
          <w:sz w:val="24"/>
          <w:szCs w:val="24"/>
        </w:rPr>
      </w:pPr>
      <w:r w:rsidRPr="00CD6DBD">
        <w:rPr>
          <w:rFonts w:asciiTheme="minorHAnsi" w:hAnsiTheme="minorHAnsi"/>
          <w:color w:val="auto"/>
          <w:spacing w:val="26"/>
          <w:sz w:val="24"/>
          <w:szCs w:val="24"/>
        </w:rPr>
        <w:t>I. Jahrgang:</w:t>
      </w:r>
    </w:p>
    <w:p w14:paraId="628826AD" w14:textId="77777777" w:rsidR="002634A7" w:rsidRPr="00CD6DBD" w:rsidRDefault="002634A7" w:rsidP="002634A7">
      <w:pPr>
        <w:pStyle w:val="83ErlText"/>
        <w:spacing w:before="0" w:line="240" w:lineRule="auto"/>
        <w:rPr>
          <w:rFonts w:asciiTheme="minorHAnsi" w:hAnsiTheme="minorHAnsi"/>
          <w:color w:val="auto"/>
          <w:spacing w:val="26"/>
          <w:sz w:val="24"/>
          <w:szCs w:val="24"/>
        </w:rPr>
      </w:pPr>
      <w:r w:rsidRPr="00CD6DBD">
        <w:rPr>
          <w:rFonts w:asciiTheme="minorHAnsi" w:hAnsiTheme="minorHAnsi"/>
          <w:color w:val="auto"/>
          <w:spacing w:val="26"/>
          <w:sz w:val="24"/>
          <w:szCs w:val="24"/>
        </w:rPr>
        <w:t>1. Semester – Kompetenzmodul 1:</w:t>
      </w:r>
    </w:p>
    <w:p w14:paraId="5EC0888A" w14:textId="77777777" w:rsidR="002634A7" w:rsidRPr="00CD6DBD" w:rsidRDefault="002634A7" w:rsidP="002634A7">
      <w:pPr>
        <w:pStyle w:val="83ErlText"/>
        <w:spacing w:before="0" w:line="240" w:lineRule="auto"/>
        <w:rPr>
          <w:rFonts w:asciiTheme="minorHAnsi" w:hAnsiTheme="minorHAnsi"/>
          <w:color w:val="auto"/>
          <w:sz w:val="24"/>
          <w:szCs w:val="24"/>
        </w:rPr>
      </w:pPr>
    </w:p>
    <w:p w14:paraId="72088B9D" w14:textId="77777777" w:rsidR="002634A7" w:rsidRPr="00CD6DBD" w:rsidRDefault="002634A7" w:rsidP="002634A7">
      <w:pPr>
        <w:pStyle w:val="82ErlUeberschrL"/>
        <w:spacing w:before="0" w:line="240" w:lineRule="auto"/>
        <w:rPr>
          <w:rFonts w:asciiTheme="minorHAnsi" w:hAnsiTheme="minorHAnsi"/>
          <w:color w:val="auto"/>
          <w:sz w:val="24"/>
          <w:szCs w:val="24"/>
        </w:rPr>
      </w:pPr>
      <w:r w:rsidRPr="00CD6DBD">
        <w:rPr>
          <w:rFonts w:asciiTheme="minorHAnsi" w:hAnsiTheme="minorHAnsi"/>
          <w:color w:val="auto"/>
          <w:sz w:val="24"/>
          <w:szCs w:val="24"/>
        </w:rPr>
        <w:t>Bildungs- und Lehraufgabe:</w:t>
      </w:r>
    </w:p>
    <w:p w14:paraId="76528190" w14:textId="4CE0EC3D" w:rsidR="002634A7" w:rsidRPr="00CD6DBD" w:rsidRDefault="002634A7" w:rsidP="002634A7">
      <w:pPr>
        <w:pStyle w:val="82ErlUeberschrL"/>
        <w:spacing w:before="0" w:line="240" w:lineRule="auto"/>
        <w:rPr>
          <w:rFonts w:asciiTheme="minorHAnsi" w:hAnsiTheme="minorHAnsi"/>
          <w:b w:val="0"/>
          <w:color w:val="auto"/>
          <w:sz w:val="24"/>
          <w:szCs w:val="24"/>
        </w:rPr>
      </w:pPr>
      <w:r w:rsidRPr="00CD6DBD">
        <w:rPr>
          <w:rFonts w:asciiTheme="minorHAnsi" w:hAnsiTheme="minorHAnsi"/>
          <w:b w:val="0"/>
          <w:color w:val="auto"/>
          <w:sz w:val="24"/>
          <w:szCs w:val="24"/>
        </w:rPr>
        <w:t>Die Schülerinnen und Schüler können</w:t>
      </w:r>
    </w:p>
    <w:p w14:paraId="5641581D" w14:textId="7B96671E" w:rsidR="002634A7" w:rsidRPr="00CD6DBD" w:rsidRDefault="002634A7" w:rsidP="00846523">
      <w:pPr>
        <w:pStyle w:val="54Subliterae1"/>
        <w:numPr>
          <w:ilvl w:val="0"/>
          <w:numId w:val="82"/>
        </w:numPr>
        <w:spacing w:before="0" w:line="240" w:lineRule="auto"/>
        <w:rPr>
          <w:rFonts w:asciiTheme="minorHAnsi" w:hAnsiTheme="minorHAnsi"/>
          <w:color w:val="auto"/>
          <w:sz w:val="24"/>
          <w:szCs w:val="24"/>
        </w:rPr>
      </w:pPr>
      <w:r w:rsidRPr="00CD6DBD">
        <w:rPr>
          <w:rFonts w:asciiTheme="minorHAnsi" w:hAnsiTheme="minorHAnsi"/>
          <w:color w:val="auto"/>
          <w:sz w:val="24"/>
          <w:szCs w:val="24"/>
        </w:rPr>
        <w:t>über eine professionelle Einstellung zur Dienstleistung verfügen und entsprechen in Kleidung und Erscheinungsbild den Anforderungen der Berufsfelder;</w:t>
      </w:r>
    </w:p>
    <w:p w14:paraId="23DE3278" w14:textId="74CF5FF8" w:rsidR="002634A7" w:rsidRPr="00CD6DBD" w:rsidRDefault="002634A7" w:rsidP="00846523">
      <w:pPr>
        <w:pStyle w:val="54Subliterae1"/>
        <w:numPr>
          <w:ilvl w:val="0"/>
          <w:numId w:val="82"/>
        </w:numPr>
        <w:spacing w:before="0" w:line="240" w:lineRule="auto"/>
        <w:rPr>
          <w:rFonts w:asciiTheme="minorHAnsi" w:hAnsiTheme="minorHAnsi"/>
          <w:color w:val="auto"/>
          <w:sz w:val="24"/>
          <w:szCs w:val="24"/>
        </w:rPr>
      </w:pPr>
      <w:r w:rsidRPr="00CD6DBD">
        <w:rPr>
          <w:rFonts w:asciiTheme="minorHAnsi" w:hAnsiTheme="minorHAnsi"/>
          <w:color w:val="auto"/>
          <w:sz w:val="24"/>
          <w:szCs w:val="24"/>
        </w:rPr>
        <w:t>wertschätzend und schonend mit Ressourcen und den eingesetzten Lebensmitteln, Arbeitsmaterialien, Betriebsmitteln und Geräten umgehen;</w:t>
      </w:r>
    </w:p>
    <w:p w14:paraId="1E42E895" w14:textId="2F5AFBE5" w:rsidR="002634A7" w:rsidRPr="00CD6DBD" w:rsidRDefault="002634A7" w:rsidP="00846523">
      <w:pPr>
        <w:pStyle w:val="54Subliterae1"/>
        <w:numPr>
          <w:ilvl w:val="0"/>
          <w:numId w:val="82"/>
        </w:numPr>
        <w:spacing w:before="0" w:line="240" w:lineRule="auto"/>
        <w:rPr>
          <w:rFonts w:asciiTheme="minorHAnsi" w:hAnsiTheme="minorHAnsi"/>
          <w:color w:val="auto"/>
          <w:sz w:val="24"/>
          <w:szCs w:val="24"/>
        </w:rPr>
      </w:pPr>
      <w:r w:rsidRPr="00CD6DBD">
        <w:rPr>
          <w:rFonts w:asciiTheme="minorHAnsi" w:hAnsiTheme="minorHAnsi"/>
          <w:color w:val="auto"/>
          <w:sz w:val="24"/>
          <w:szCs w:val="24"/>
        </w:rPr>
        <w:t xml:space="preserve">die Grundlagen der Arbeitssicherheit, Hygiene und Ergonomie in der betrieblichen Situation </w:t>
      </w:r>
      <w:r w:rsidR="00031250" w:rsidRPr="00CD6DBD">
        <w:rPr>
          <w:rFonts w:asciiTheme="minorHAnsi" w:hAnsiTheme="minorHAnsi"/>
          <w:color w:val="auto"/>
          <w:sz w:val="24"/>
          <w:szCs w:val="24"/>
        </w:rPr>
        <w:t>anwenden</w:t>
      </w:r>
      <w:r w:rsidRPr="00CD6DBD">
        <w:rPr>
          <w:rFonts w:asciiTheme="minorHAnsi" w:hAnsiTheme="minorHAnsi"/>
          <w:color w:val="auto"/>
          <w:sz w:val="24"/>
          <w:szCs w:val="24"/>
        </w:rPr>
        <w:t>;</w:t>
      </w:r>
    </w:p>
    <w:p w14:paraId="07E15E72" w14:textId="0EC5ED09" w:rsidR="002634A7" w:rsidRPr="00CD6DBD" w:rsidRDefault="002634A7" w:rsidP="00846523">
      <w:pPr>
        <w:pStyle w:val="54Subliterae1"/>
        <w:numPr>
          <w:ilvl w:val="0"/>
          <w:numId w:val="82"/>
        </w:numPr>
        <w:spacing w:before="0" w:line="240" w:lineRule="auto"/>
        <w:rPr>
          <w:rFonts w:asciiTheme="minorHAnsi" w:hAnsiTheme="minorHAnsi"/>
          <w:color w:val="auto"/>
          <w:sz w:val="24"/>
          <w:szCs w:val="24"/>
        </w:rPr>
      </w:pPr>
      <w:r w:rsidRPr="00CD6DBD">
        <w:rPr>
          <w:rFonts w:asciiTheme="minorHAnsi" w:hAnsiTheme="minorHAnsi"/>
          <w:color w:val="auto"/>
          <w:sz w:val="24"/>
          <w:szCs w:val="24"/>
        </w:rPr>
        <w:t>das Grundinventar von Haushaltsküchen und die wichtigsten Arbeitsgeräte funktionsgerecht und sicherheitsbewusst einsetzen;</w:t>
      </w:r>
    </w:p>
    <w:p w14:paraId="6BF0E55F" w14:textId="14D89A9E" w:rsidR="002634A7" w:rsidRPr="00CD6DBD" w:rsidRDefault="002634A7" w:rsidP="00846523">
      <w:pPr>
        <w:pStyle w:val="54Subliterae1"/>
        <w:numPr>
          <w:ilvl w:val="0"/>
          <w:numId w:val="82"/>
        </w:numPr>
        <w:spacing w:before="0" w:line="240" w:lineRule="auto"/>
        <w:rPr>
          <w:rFonts w:asciiTheme="minorHAnsi" w:hAnsiTheme="minorHAnsi"/>
          <w:color w:val="auto"/>
          <w:sz w:val="24"/>
          <w:szCs w:val="24"/>
        </w:rPr>
      </w:pPr>
      <w:r w:rsidRPr="00CD6DBD">
        <w:rPr>
          <w:rFonts w:asciiTheme="minorHAnsi" w:hAnsiTheme="minorHAnsi"/>
          <w:color w:val="auto"/>
          <w:sz w:val="24"/>
          <w:szCs w:val="24"/>
        </w:rPr>
        <w:t>Vorbereitungstechniken unter Anleitung durchführen;</w:t>
      </w:r>
    </w:p>
    <w:p w14:paraId="139C62ED" w14:textId="0CB2BE2E" w:rsidR="002634A7" w:rsidRPr="00CD6DBD" w:rsidRDefault="002634A7" w:rsidP="00846523">
      <w:pPr>
        <w:pStyle w:val="54Subliterae1"/>
        <w:numPr>
          <w:ilvl w:val="0"/>
          <w:numId w:val="82"/>
        </w:numPr>
        <w:spacing w:before="0" w:line="240" w:lineRule="auto"/>
        <w:rPr>
          <w:rFonts w:asciiTheme="minorHAnsi" w:hAnsiTheme="minorHAnsi"/>
          <w:color w:val="auto"/>
          <w:sz w:val="24"/>
          <w:szCs w:val="24"/>
        </w:rPr>
      </w:pPr>
      <w:r w:rsidRPr="00CD6DBD">
        <w:rPr>
          <w:rFonts w:asciiTheme="minorHAnsi" w:hAnsiTheme="minorHAnsi"/>
          <w:color w:val="auto"/>
          <w:sz w:val="24"/>
          <w:szCs w:val="24"/>
        </w:rPr>
        <w:t>einfache Speisen und Getränke unter Anwendung ernährungsphysiologischer Bedürfnisse sowie ökologischer und wirtschaftlicher Erfordernisse herstellen;</w:t>
      </w:r>
    </w:p>
    <w:p w14:paraId="718BE9D9" w14:textId="0845E14C" w:rsidR="002634A7" w:rsidRPr="00CD6DBD" w:rsidRDefault="002634A7" w:rsidP="00846523">
      <w:pPr>
        <w:pStyle w:val="54Subliterae1"/>
        <w:numPr>
          <w:ilvl w:val="0"/>
          <w:numId w:val="82"/>
        </w:numPr>
        <w:spacing w:before="0" w:line="240" w:lineRule="auto"/>
        <w:rPr>
          <w:rFonts w:asciiTheme="minorHAnsi" w:hAnsiTheme="minorHAnsi"/>
          <w:color w:val="auto"/>
          <w:sz w:val="24"/>
          <w:szCs w:val="24"/>
        </w:rPr>
      </w:pPr>
      <w:r w:rsidRPr="00CD6DBD">
        <w:rPr>
          <w:rFonts w:asciiTheme="minorHAnsi" w:hAnsiTheme="minorHAnsi"/>
          <w:color w:val="auto"/>
          <w:sz w:val="24"/>
          <w:szCs w:val="24"/>
        </w:rPr>
        <w:t>für eine gepflegte Tischkultur sorgen und sich bei Tisch korrekt benehmen;</w:t>
      </w:r>
    </w:p>
    <w:p w14:paraId="1F971C2D" w14:textId="77777777" w:rsidR="002634A7" w:rsidRPr="00CD6DBD" w:rsidRDefault="002634A7" w:rsidP="002634A7">
      <w:pPr>
        <w:pStyle w:val="54Subliterae1"/>
        <w:spacing w:before="0" w:line="240" w:lineRule="auto"/>
        <w:ind w:left="0" w:firstLine="0"/>
        <w:rPr>
          <w:rFonts w:asciiTheme="minorHAnsi" w:hAnsiTheme="minorHAnsi"/>
          <w:color w:val="auto"/>
          <w:sz w:val="24"/>
          <w:szCs w:val="24"/>
        </w:rPr>
      </w:pPr>
    </w:p>
    <w:p w14:paraId="0320A505" w14:textId="77777777" w:rsidR="002634A7" w:rsidRPr="00CD6DBD" w:rsidRDefault="002634A7" w:rsidP="002634A7">
      <w:pPr>
        <w:pStyle w:val="82ErlUeberschrL"/>
        <w:spacing w:before="0" w:line="240" w:lineRule="auto"/>
        <w:rPr>
          <w:rFonts w:asciiTheme="minorHAnsi" w:hAnsiTheme="minorHAnsi"/>
          <w:color w:val="auto"/>
          <w:sz w:val="24"/>
          <w:szCs w:val="24"/>
        </w:rPr>
      </w:pPr>
      <w:r w:rsidRPr="00CD6DBD">
        <w:rPr>
          <w:rFonts w:asciiTheme="minorHAnsi" w:hAnsiTheme="minorHAnsi"/>
          <w:color w:val="auto"/>
          <w:sz w:val="24"/>
          <w:szCs w:val="24"/>
        </w:rPr>
        <w:t>Lehrstoff:</w:t>
      </w:r>
    </w:p>
    <w:p w14:paraId="16676CE9" w14:textId="77777777" w:rsidR="002634A7" w:rsidRPr="00CD6DBD" w:rsidRDefault="002634A7" w:rsidP="002634A7">
      <w:pPr>
        <w:pStyle w:val="83ErlText"/>
        <w:spacing w:before="0" w:line="240" w:lineRule="auto"/>
        <w:rPr>
          <w:rFonts w:asciiTheme="minorHAnsi" w:hAnsiTheme="minorHAnsi"/>
          <w:color w:val="auto"/>
          <w:sz w:val="24"/>
          <w:szCs w:val="24"/>
        </w:rPr>
      </w:pPr>
      <w:r w:rsidRPr="00CD6DBD">
        <w:rPr>
          <w:rFonts w:asciiTheme="minorHAnsi" w:hAnsiTheme="minorHAnsi"/>
          <w:color w:val="auto"/>
          <w:sz w:val="24"/>
          <w:szCs w:val="24"/>
        </w:rPr>
        <w:t>Haushalts- und Betriebsorganisation:</w:t>
      </w:r>
    </w:p>
    <w:p w14:paraId="18C9F40D" w14:textId="78E866E7" w:rsidR="002634A7" w:rsidRPr="00CD6DBD" w:rsidRDefault="002634A7" w:rsidP="002C4DB7">
      <w:pPr>
        <w:pStyle w:val="51Abs"/>
        <w:spacing w:before="0" w:line="240" w:lineRule="auto"/>
        <w:ind w:firstLine="708"/>
        <w:rPr>
          <w:rFonts w:asciiTheme="minorHAnsi" w:hAnsiTheme="minorHAnsi"/>
          <w:color w:val="auto"/>
          <w:sz w:val="24"/>
          <w:szCs w:val="24"/>
        </w:rPr>
      </w:pPr>
      <w:r w:rsidRPr="00CD6DBD">
        <w:rPr>
          <w:rFonts w:asciiTheme="minorHAnsi" w:hAnsiTheme="minorHAnsi"/>
          <w:color w:val="auto"/>
          <w:sz w:val="24"/>
          <w:szCs w:val="24"/>
        </w:rPr>
        <w:t>Arbeitsplanung.</w:t>
      </w:r>
    </w:p>
    <w:p w14:paraId="16A45331" w14:textId="343ECF7D" w:rsidR="002634A7" w:rsidRPr="00CD6DBD" w:rsidRDefault="002634A7" w:rsidP="002C4DB7">
      <w:pPr>
        <w:pStyle w:val="51Abs"/>
        <w:spacing w:before="0" w:line="240" w:lineRule="auto"/>
        <w:ind w:firstLine="708"/>
        <w:rPr>
          <w:rFonts w:asciiTheme="minorHAnsi" w:hAnsiTheme="minorHAnsi"/>
          <w:color w:val="auto"/>
          <w:sz w:val="24"/>
          <w:szCs w:val="24"/>
        </w:rPr>
      </w:pPr>
      <w:r w:rsidRPr="00CD6DBD">
        <w:rPr>
          <w:rFonts w:asciiTheme="minorHAnsi" w:hAnsiTheme="minorHAnsi"/>
          <w:color w:val="auto"/>
          <w:sz w:val="24"/>
          <w:szCs w:val="24"/>
        </w:rPr>
        <w:t>Gute Hygienepraxis. Arbeitssicherheit, Ergonomie.</w:t>
      </w:r>
    </w:p>
    <w:p w14:paraId="2DAE5F75" w14:textId="77777777" w:rsidR="002C4DB7" w:rsidRPr="00CD6DBD" w:rsidRDefault="002C4DB7" w:rsidP="002C4DB7">
      <w:pPr>
        <w:pStyle w:val="83ErlText"/>
        <w:spacing w:before="0" w:line="240" w:lineRule="auto"/>
        <w:rPr>
          <w:rFonts w:asciiTheme="minorHAnsi" w:hAnsiTheme="minorHAnsi"/>
          <w:color w:val="auto"/>
          <w:sz w:val="24"/>
          <w:szCs w:val="24"/>
        </w:rPr>
      </w:pPr>
      <w:r w:rsidRPr="00CD6DBD">
        <w:rPr>
          <w:rFonts w:asciiTheme="minorHAnsi" w:hAnsiTheme="minorHAnsi"/>
          <w:color w:val="auto"/>
          <w:sz w:val="24"/>
          <w:szCs w:val="24"/>
        </w:rPr>
        <w:t xml:space="preserve">Küchenpraxis: </w:t>
      </w:r>
    </w:p>
    <w:p w14:paraId="73A918CB" w14:textId="70E3C7D9" w:rsidR="002634A7" w:rsidRPr="00CD6DBD" w:rsidRDefault="002C4DB7" w:rsidP="002C4DB7">
      <w:pPr>
        <w:pStyle w:val="83ErlText"/>
        <w:spacing w:before="0" w:line="240" w:lineRule="auto"/>
        <w:rPr>
          <w:rFonts w:asciiTheme="minorHAnsi" w:hAnsiTheme="minorHAnsi"/>
          <w:color w:val="auto"/>
          <w:sz w:val="24"/>
          <w:szCs w:val="24"/>
        </w:rPr>
      </w:pPr>
      <w:r w:rsidRPr="00CD6DBD">
        <w:rPr>
          <w:rFonts w:asciiTheme="minorHAnsi" w:hAnsiTheme="minorHAnsi"/>
          <w:color w:val="auto"/>
          <w:sz w:val="24"/>
          <w:szCs w:val="24"/>
        </w:rPr>
        <w:tab/>
      </w:r>
      <w:r w:rsidR="002634A7" w:rsidRPr="00CD6DBD">
        <w:rPr>
          <w:rFonts w:asciiTheme="minorHAnsi" w:hAnsiTheme="minorHAnsi"/>
          <w:color w:val="auto"/>
          <w:sz w:val="24"/>
          <w:szCs w:val="24"/>
        </w:rPr>
        <w:t>Warenbewirtschaftung.</w:t>
      </w:r>
    </w:p>
    <w:p w14:paraId="39291EEE" w14:textId="77777777" w:rsidR="002634A7" w:rsidRPr="00CD6DBD" w:rsidRDefault="002634A7" w:rsidP="002634A7">
      <w:pPr>
        <w:pStyle w:val="51Abs"/>
        <w:spacing w:before="0" w:line="240" w:lineRule="auto"/>
        <w:ind w:firstLine="0"/>
        <w:rPr>
          <w:rFonts w:asciiTheme="minorHAnsi" w:hAnsiTheme="minorHAnsi"/>
          <w:color w:val="auto"/>
          <w:sz w:val="24"/>
          <w:szCs w:val="24"/>
        </w:rPr>
      </w:pPr>
      <w:r w:rsidRPr="00CD6DBD">
        <w:rPr>
          <w:rFonts w:asciiTheme="minorHAnsi" w:hAnsiTheme="minorHAnsi"/>
          <w:color w:val="auto"/>
          <w:sz w:val="24"/>
          <w:szCs w:val="24"/>
        </w:rPr>
        <w:t>Grundlagen der Lebensmittelverarbeitung und Speisenproduktion; Portionieren und Anrichten.</w:t>
      </w:r>
    </w:p>
    <w:p w14:paraId="79945B9C" w14:textId="77777777" w:rsidR="002634A7" w:rsidRPr="00CD6DBD" w:rsidRDefault="002634A7" w:rsidP="002634A7">
      <w:pPr>
        <w:pStyle w:val="51Abs"/>
        <w:spacing w:before="0" w:line="240" w:lineRule="auto"/>
        <w:ind w:firstLine="0"/>
        <w:rPr>
          <w:rFonts w:asciiTheme="minorHAnsi" w:hAnsiTheme="minorHAnsi"/>
          <w:color w:val="auto"/>
          <w:sz w:val="24"/>
          <w:szCs w:val="24"/>
        </w:rPr>
      </w:pPr>
      <w:r w:rsidRPr="00CD6DBD">
        <w:rPr>
          <w:rFonts w:asciiTheme="minorHAnsi" w:hAnsiTheme="minorHAnsi"/>
          <w:color w:val="auto"/>
          <w:sz w:val="24"/>
          <w:szCs w:val="24"/>
        </w:rPr>
        <w:t>Tisch- und Esskultur.</w:t>
      </w:r>
    </w:p>
    <w:p w14:paraId="4B8B76FE" w14:textId="77777777" w:rsidR="002634A7" w:rsidRPr="00CD6DBD" w:rsidRDefault="002634A7" w:rsidP="002634A7">
      <w:pPr>
        <w:pStyle w:val="51Abs"/>
        <w:spacing w:before="0" w:line="240" w:lineRule="auto"/>
        <w:ind w:firstLine="0"/>
        <w:rPr>
          <w:rFonts w:asciiTheme="minorHAnsi" w:hAnsiTheme="minorHAnsi"/>
          <w:color w:val="auto"/>
          <w:sz w:val="24"/>
          <w:szCs w:val="24"/>
        </w:rPr>
      </w:pPr>
    </w:p>
    <w:p w14:paraId="0E075F04" w14:textId="77777777" w:rsidR="002634A7" w:rsidRPr="00CD6DBD" w:rsidRDefault="002634A7" w:rsidP="002634A7">
      <w:pPr>
        <w:pStyle w:val="51Abs"/>
        <w:spacing w:before="0" w:line="240" w:lineRule="auto"/>
        <w:ind w:firstLine="0"/>
        <w:rPr>
          <w:rFonts w:asciiTheme="minorHAnsi" w:hAnsiTheme="minorHAnsi"/>
          <w:color w:val="auto"/>
          <w:sz w:val="24"/>
          <w:szCs w:val="24"/>
        </w:rPr>
      </w:pPr>
    </w:p>
    <w:p w14:paraId="4060C9E9" w14:textId="77777777" w:rsidR="002634A7" w:rsidRPr="00CD6DBD" w:rsidRDefault="002634A7" w:rsidP="002634A7">
      <w:pPr>
        <w:pStyle w:val="83ErlText"/>
        <w:spacing w:before="0" w:line="240" w:lineRule="auto"/>
        <w:rPr>
          <w:rFonts w:asciiTheme="minorHAnsi" w:hAnsiTheme="minorHAnsi"/>
          <w:color w:val="auto"/>
          <w:spacing w:val="26"/>
          <w:sz w:val="24"/>
          <w:szCs w:val="24"/>
        </w:rPr>
      </w:pPr>
      <w:r w:rsidRPr="00CD6DBD">
        <w:rPr>
          <w:rFonts w:asciiTheme="minorHAnsi" w:hAnsiTheme="minorHAnsi"/>
          <w:color w:val="auto"/>
          <w:spacing w:val="26"/>
          <w:sz w:val="24"/>
          <w:szCs w:val="24"/>
        </w:rPr>
        <w:t>2. Semester – Kompetenzmodul 2:</w:t>
      </w:r>
    </w:p>
    <w:p w14:paraId="3EA9AAB9" w14:textId="77777777" w:rsidR="002634A7" w:rsidRPr="00CD6DBD" w:rsidRDefault="002634A7" w:rsidP="002634A7">
      <w:pPr>
        <w:pStyle w:val="83ErlText"/>
        <w:spacing w:before="0" w:line="240" w:lineRule="auto"/>
        <w:rPr>
          <w:rFonts w:asciiTheme="minorHAnsi" w:hAnsiTheme="minorHAnsi"/>
          <w:color w:val="auto"/>
          <w:sz w:val="24"/>
          <w:szCs w:val="24"/>
        </w:rPr>
      </w:pPr>
    </w:p>
    <w:p w14:paraId="5C2ECF1A" w14:textId="77777777" w:rsidR="002634A7" w:rsidRPr="00CD6DBD" w:rsidRDefault="002634A7" w:rsidP="002634A7">
      <w:pPr>
        <w:pStyle w:val="82ErlUeberschrL"/>
        <w:spacing w:before="0" w:line="240" w:lineRule="auto"/>
        <w:rPr>
          <w:rFonts w:asciiTheme="minorHAnsi" w:hAnsiTheme="minorHAnsi"/>
          <w:color w:val="auto"/>
          <w:sz w:val="24"/>
          <w:szCs w:val="24"/>
        </w:rPr>
      </w:pPr>
      <w:r w:rsidRPr="00CD6DBD">
        <w:rPr>
          <w:rFonts w:asciiTheme="minorHAnsi" w:hAnsiTheme="minorHAnsi"/>
          <w:color w:val="auto"/>
          <w:sz w:val="24"/>
          <w:szCs w:val="24"/>
        </w:rPr>
        <w:t>Bildungs- und Lehraufgabe:</w:t>
      </w:r>
    </w:p>
    <w:p w14:paraId="0ACC0206" w14:textId="77777777" w:rsidR="002634A7" w:rsidRPr="00CD6DBD" w:rsidRDefault="002634A7" w:rsidP="002634A7">
      <w:pPr>
        <w:pStyle w:val="51Abs"/>
        <w:spacing w:before="0" w:line="240" w:lineRule="auto"/>
        <w:ind w:firstLine="0"/>
        <w:rPr>
          <w:rFonts w:asciiTheme="minorHAnsi" w:hAnsiTheme="minorHAnsi"/>
          <w:color w:val="auto"/>
          <w:sz w:val="24"/>
          <w:szCs w:val="24"/>
        </w:rPr>
      </w:pPr>
      <w:r w:rsidRPr="00CD6DBD">
        <w:rPr>
          <w:rFonts w:asciiTheme="minorHAnsi" w:hAnsiTheme="minorHAnsi"/>
          <w:color w:val="auto"/>
          <w:sz w:val="24"/>
          <w:szCs w:val="24"/>
        </w:rPr>
        <w:t>Die Schülerinnen und Schüler können</w:t>
      </w:r>
    </w:p>
    <w:p w14:paraId="4F765108" w14:textId="3E0128DB" w:rsidR="002634A7" w:rsidRPr="00CD6DBD" w:rsidRDefault="002634A7" w:rsidP="00846523">
      <w:pPr>
        <w:pStyle w:val="54Subliterae1"/>
        <w:numPr>
          <w:ilvl w:val="0"/>
          <w:numId w:val="82"/>
        </w:numPr>
        <w:spacing w:before="0" w:line="240" w:lineRule="auto"/>
        <w:rPr>
          <w:rFonts w:asciiTheme="minorHAnsi" w:hAnsiTheme="minorHAnsi"/>
          <w:color w:val="auto"/>
          <w:sz w:val="24"/>
          <w:szCs w:val="24"/>
        </w:rPr>
      </w:pPr>
      <w:r w:rsidRPr="00CD6DBD">
        <w:rPr>
          <w:rFonts w:asciiTheme="minorHAnsi" w:hAnsiTheme="minorHAnsi"/>
          <w:color w:val="auto"/>
          <w:sz w:val="24"/>
          <w:szCs w:val="24"/>
        </w:rPr>
        <w:t>die Grundlagen der Arbeitssicherheit, Hygiene und Ergonomie in der betrieblichen Situation umsetzen;</w:t>
      </w:r>
    </w:p>
    <w:p w14:paraId="090F8A3C" w14:textId="249C752F" w:rsidR="002634A7" w:rsidRPr="00CD6DBD" w:rsidRDefault="002634A7" w:rsidP="00846523">
      <w:pPr>
        <w:pStyle w:val="54Subliterae1"/>
        <w:numPr>
          <w:ilvl w:val="0"/>
          <w:numId w:val="82"/>
        </w:numPr>
        <w:spacing w:before="0" w:line="240" w:lineRule="auto"/>
        <w:rPr>
          <w:rFonts w:asciiTheme="minorHAnsi" w:hAnsiTheme="minorHAnsi"/>
          <w:color w:val="auto"/>
          <w:sz w:val="24"/>
          <w:szCs w:val="24"/>
        </w:rPr>
      </w:pPr>
      <w:r w:rsidRPr="00CD6DBD">
        <w:rPr>
          <w:rFonts w:asciiTheme="minorHAnsi" w:hAnsiTheme="minorHAnsi"/>
          <w:color w:val="auto"/>
          <w:sz w:val="24"/>
          <w:szCs w:val="24"/>
        </w:rPr>
        <w:t>das Grundinventar von Haushaltsküchen und die wichtigsten Arbeitsgeräte funktionsgerecht und sicherheitsbewusst einsetzen;</w:t>
      </w:r>
    </w:p>
    <w:p w14:paraId="3436C99C" w14:textId="6EFF5042" w:rsidR="002634A7" w:rsidRPr="00CD6DBD" w:rsidRDefault="002634A7" w:rsidP="00846523">
      <w:pPr>
        <w:pStyle w:val="54Subliterae1"/>
        <w:numPr>
          <w:ilvl w:val="0"/>
          <w:numId w:val="82"/>
        </w:numPr>
        <w:spacing w:before="0" w:line="240" w:lineRule="auto"/>
        <w:rPr>
          <w:rFonts w:asciiTheme="minorHAnsi" w:hAnsiTheme="minorHAnsi"/>
          <w:color w:val="auto"/>
          <w:sz w:val="24"/>
          <w:szCs w:val="24"/>
        </w:rPr>
      </w:pPr>
      <w:r w:rsidRPr="00CD6DBD">
        <w:rPr>
          <w:rFonts w:asciiTheme="minorHAnsi" w:hAnsiTheme="minorHAnsi"/>
          <w:color w:val="auto"/>
          <w:sz w:val="24"/>
          <w:szCs w:val="24"/>
        </w:rPr>
        <w:t>Vorbereitungstechniken durchführen;</w:t>
      </w:r>
    </w:p>
    <w:p w14:paraId="34E126C9" w14:textId="507E4533" w:rsidR="002634A7" w:rsidRPr="00CD6DBD" w:rsidRDefault="002634A7" w:rsidP="00846523">
      <w:pPr>
        <w:pStyle w:val="54Subliterae1"/>
        <w:numPr>
          <w:ilvl w:val="0"/>
          <w:numId w:val="82"/>
        </w:numPr>
        <w:spacing w:before="0" w:line="240" w:lineRule="auto"/>
        <w:rPr>
          <w:rFonts w:asciiTheme="minorHAnsi" w:hAnsiTheme="minorHAnsi"/>
          <w:color w:val="auto"/>
          <w:sz w:val="24"/>
          <w:szCs w:val="24"/>
        </w:rPr>
      </w:pPr>
      <w:r w:rsidRPr="00CD6DBD">
        <w:rPr>
          <w:rFonts w:asciiTheme="minorHAnsi" w:hAnsiTheme="minorHAnsi"/>
          <w:color w:val="auto"/>
          <w:sz w:val="24"/>
          <w:szCs w:val="24"/>
        </w:rPr>
        <w:t>Speisen und Getränke unter Anwendung ernährungsphysiologischer Bedürfnisse sowie ökologischer und wirtschaftlicher Erfordernisse herstellen;</w:t>
      </w:r>
    </w:p>
    <w:p w14:paraId="3C99C0F1" w14:textId="06FE6451" w:rsidR="002634A7" w:rsidRPr="00CD6DBD" w:rsidRDefault="002634A7" w:rsidP="00846523">
      <w:pPr>
        <w:pStyle w:val="54Subliterae1"/>
        <w:numPr>
          <w:ilvl w:val="0"/>
          <w:numId w:val="82"/>
        </w:numPr>
        <w:spacing w:before="0" w:line="240" w:lineRule="auto"/>
        <w:rPr>
          <w:rFonts w:asciiTheme="minorHAnsi" w:hAnsiTheme="minorHAnsi"/>
          <w:color w:val="auto"/>
          <w:sz w:val="24"/>
          <w:szCs w:val="24"/>
        </w:rPr>
      </w:pPr>
      <w:r w:rsidRPr="00CD6DBD">
        <w:rPr>
          <w:rFonts w:asciiTheme="minorHAnsi" w:hAnsiTheme="minorHAnsi"/>
          <w:color w:val="auto"/>
          <w:sz w:val="24"/>
          <w:szCs w:val="24"/>
        </w:rPr>
        <w:t>die unterschiedlichen Bedürfnisse verschiedener Zielgruppen berücksichtigen;</w:t>
      </w:r>
    </w:p>
    <w:p w14:paraId="718BA1CF" w14:textId="0ECB7799" w:rsidR="002634A7" w:rsidRPr="00CD6DBD" w:rsidRDefault="002634A7" w:rsidP="00846523">
      <w:pPr>
        <w:pStyle w:val="54Subliterae1"/>
        <w:numPr>
          <w:ilvl w:val="0"/>
          <w:numId w:val="82"/>
        </w:numPr>
        <w:spacing w:before="0" w:line="240" w:lineRule="auto"/>
        <w:rPr>
          <w:rFonts w:asciiTheme="minorHAnsi" w:hAnsiTheme="minorHAnsi"/>
          <w:color w:val="auto"/>
          <w:sz w:val="24"/>
          <w:szCs w:val="24"/>
        </w:rPr>
      </w:pPr>
      <w:r w:rsidRPr="00CD6DBD">
        <w:rPr>
          <w:rFonts w:asciiTheme="minorHAnsi" w:hAnsiTheme="minorHAnsi"/>
          <w:color w:val="auto"/>
          <w:sz w:val="24"/>
          <w:szCs w:val="24"/>
        </w:rPr>
        <w:t>effiziente Haushaltsorganisation in unterschiedlichen Institutionen und sozialen Systemen beschreiben;</w:t>
      </w:r>
    </w:p>
    <w:p w14:paraId="14CB6E40" w14:textId="60C982DE" w:rsidR="002634A7" w:rsidRPr="00CD6DBD" w:rsidRDefault="002634A7" w:rsidP="00846523">
      <w:pPr>
        <w:pStyle w:val="54Subliterae1"/>
        <w:numPr>
          <w:ilvl w:val="0"/>
          <w:numId w:val="82"/>
        </w:numPr>
        <w:spacing w:before="0" w:line="240" w:lineRule="auto"/>
        <w:rPr>
          <w:rFonts w:asciiTheme="minorHAnsi" w:hAnsiTheme="minorHAnsi"/>
          <w:color w:val="auto"/>
          <w:sz w:val="24"/>
          <w:szCs w:val="24"/>
        </w:rPr>
      </w:pPr>
      <w:r w:rsidRPr="00CD6DBD">
        <w:rPr>
          <w:rFonts w:asciiTheme="minorHAnsi" w:hAnsiTheme="minorHAnsi"/>
          <w:color w:val="auto"/>
          <w:sz w:val="24"/>
          <w:szCs w:val="24"/>
        </w:rPr>
        <w:t>für eine gepflegte Tischkultur sorgen und sich bei Tisch korrekt und sicher benehmen;</w:t>
      </w:r>
    </w:p>
    <w:p w14:paraId="5B513E07" w14:textId="77777777" w:rsidR="002634A7" w:rsidRPr="00CD6DBD" w:rsidRDefault="002634A7" w:rsidP="002634A7">
      <w:pPr>
        <w:pStyle w:val="54Subliterae1"/>
        <w:spacing w:before="0" w:line="240" w:lineRule="auto"/>
        <w:ind w:left="0" w:firstLine="0"/>
        <w:rPr>
          <w:rFonts w:asciiTheme="minorHAnsi" w:hAnsiTheme="minorHAnsi"/>
          <w:color w:val="auto"/>
          <w:sz w:val="24"/>
          <w:szCs w:val="24"/>
        </w:rPr>
      </w:pPr>
    </w:p>
    <w:p w14:paraId="56C575E6" w14:textId="77777777" w:rsidR="002634A7" w:rsidRPr="00CD6DBD" w:rsidRDefault="002634A7" w:rsidP="002634A7">
      <w:pPr>
        <w:pStyle w:val="82ErlUeberschrL"/>
        <w:spacing w:before="0" w:line="240" w:lineRule="auto"/>
        <w:rPr>
          <w:rFonts w:asciiTheme="minorHAnsi" w:hAnsiTheme="minorHAnsi"/>
          <w:color w:val="auto"/>
          <w:sz w:val="24"/>
          <w:szCs w:val="24"/>
        </w:rPr>
      </w:pPr>
      <w:r w:rsidRPr="00CD6DBD">
        <w:rPr>
          <w:rFonts w:asciiTheme="minorHAnsi" w:hAnsiTheme="minorHAnsi"/>
          <w:color w:val="auto"/>
          <w:sz w:val="24"/>
          <w:szCs w:val="24"/>
        </w:rPr>
        <w:lastRenderedPageBreak/>
        <w:t>Lehrstoff:</w:t>
      </w:r>
    </w:p>
    <w:p w14:paraId="7048CCD9" w14:textId="77777777" w:rsidR="002634A7" w:rsidRPr="00CD6DBD" w:rsidRDefault="002634A7" w:rsidP="002634A7">
      <w:pPr>
        <w:pStyle w:val="83ErlText"/>
        <w:spacing w:before="0" w:line="240" w:lineRule="auto"/>
        <w:rPr>
          <w:rFonts w:asciiTheme="minorHAnsi" w:hAnsiTheme="minorHAnsi"/>
          <w:color w:val="auto"/>
          <w:sz w:val="24"/>
          <w:szCs w:val="24"/>
        </w:rPr>
      </w:pPr>
      <w:r w:rsidRPr="00CD6DBD">
        <w:rPr>
          <w:rFonts w:asciiTheme="minorHAnsi" w:hAnsiTheme="minorHAnsi"/>
          <w:color w:val="auto"/>
          <w:sz w:val="24"/>
          <w:szCs w:val="24"/>
        </w:rPr>
        <w:t>Haushalts- und Betriebsorganisation:</w:t>
      </w:r>
    </w:p>
    <w:p w14:paraId="33E787EF" w14:textId="3DE932C1" w:rsidR="002634A7" w:rsidRPr="00CD6DBD" w:rsidRDefault="002634A7" w:rsidP="002634A7">
      <w:pPr>
        <w:pStyle w:val="51Abs"/>
        <w:spacing w:before="0" w:line="240" w:lineRule="auto"/>
        <w:ind w:firstLine="0"/>
        <w:rPr>
          <w:rFonts w:asciiTheme="minorHAnsi" w:hAnsiTheme="minorHAnsi"/>
          <w:color w:val="auto"/>
          <w:sz w:val="24"/>
          <w:szCs w:val="24"/>
        </w:rPr>
      </w:pPr>
      <w:r w:rsidRPr="00CD6DBD">
        <w:rPr>
          <w:rFonts w:asciiTheme="minorHAnsi" w:hAnsiTheme="minorHAnsi"/>
          <w:color w:val="auto"/>
          <w:sz w:val="24"/>
          <w:szCs w:val="24"/>
        </w:rPr>
        <w:tab/>
        <w:t>Arbeitsorganisation.</w:t>
      </w:r>
    </w:p>
    <w:p w14:paraId="5456B344" w14:textId="364CEFCE" w:rsidR="002634A7" w:rsidRPr="00CD6DBD" w:rsidRDefault="002634A7" w:rsidP="002634A7">
      <w:pPr>
        <w:pStyle w:val="51Abs"/>
        <w:spacing w:before="0" w:line="240" w:lineRule="auto"/>
        <w:ind w:firstLine="0"/>
        <w:rPr>
          <w:rFonts w:asciiTheme="minorHAnsi" w:hAnsiTheme="minorHAnsi"/>
          <w:color w:val="auto"/>
          <w:sz w:val="24"/>
          <w:szCs w:val="24"/>
        </w:rPr>
      </w:pPr>
      <w:r w:rsidRPr="00CD6DBD">
        <w:rPr>
          <w:rFonts w:asciiTheme="minorHAnsi" w:hAnsiTheme="minorHAnsi"/>
          <w:color w:val="auto"/>
          <w:sz w:val="24"/>
          <w:szCs w:val="24"/>
        </w:rPr>
        <w:tab/>
        <w:t>Haushaltsformen. Aufbauorganisation.</w:t>
      </w:r>
    </w:p>
    <w:p w14:paraId="1D281092" w14:textId="40987592" w:rsidR="002634A7" w:rsidRPr="00CD6DBD" w:rsidRDefault="002634A7" w:rsidP="002634A7">
      <w:pPr>
        <w:pStyle w:val="51Abs"/>
        <w:spacing w:before="0" w:line="240" w:lineRule="auto"/>
        <w:ind w:firstLine="0"/>
        <w:rPr>
          <w:rFonts w:asciiTheme="minorHAnsi" w:hAnsiTheme="minorHAnsi"/>
          <w:color w:val="auto"/>
          <w:sz w:val="24"/>
          <w:szCs w:val="24"/>
        </w:rPr>
      </w:pPr>
      <w:r w:rsidRPr="00CD6DBD">
        <w:rPr>
          <w:rFonts w:asciiTheme="minorHAnsi" w:hAnsiTheme="minorHAnsi"/>
          <w:color w:val="auto"/>
          <w:sz w:val="24"/>
          <w:szCs w:val="24"/>
        </w:rPr>
        <w:tab/>
        <w:t>Ökologische und nachhaltige Wirtschaftsführung.</w:t>
      </w:r>
    </w:p>
    <w:p w14:paraId="251074DA" w14:textId="77777777" w:rsidR="002634A7" w:rsidRPr="00CD6DBD" w:rsidRDefault="002634A7" w:rsidP="002634A7">
      <w:pPr>
        <w:pStyle w:val="83ErlText"/>
        <w:spacing w:before="0" w:line="240" w:lineRule="auto"/>
        <w:rPr>
          <w:rFonts w:asciiTheme="minorHAnsi" w:hAnsiTheme="minorHAnsi"/>
          <w:color w:val="auto"/>
          <w:sz w:val="24"/>
          <w:szCs w:val="24"/>
        </w:rPr>
      </w:pPr>
      <w:r w:rsidRPr="00CD6DBD">
        <w:rPr>
          <w:rFonts w:asciiTheme="minorHAnsi" w:hAnsiTheme="minorHAnsi"/>
          <w:color w:val="auto"/>
          <w:sz w:val="24"/>
          <w:szCs w:val="24"/>
        </w:rPr>
        <w:t>Personalmanagement:</w:t>
      </w:r>
    </w:p>
    <w:p w14:paraId="035F9170" w14:textId="33E343AC" w:rsidR="002634A7" w:rsidRPr="00CD6DBD" w:rsidRDefault="002634A7" w:rsidP="002634A7">
      <w:pPr>
        <w:pStyle w:val="51Abs"/>
        <w:spacing w:before="0" w:line="240" w:lineRule="auto"/>
        <w:ind w:firstLine="0"/>
        <w:rPr>
          <w:rFonts w:asciiTheme="minorHAnsi" w:hAnsiTheme="minorHAnsi"/>
          <w:color w:val="auto"/>
          <w:sz w:val="24"/>
          <w:szCs w:val="24"/>
        </w:rPr>
      </w:pPr>
      <w:r w:rsidRPr="00CD6DBD">
        <w:rPr>
          <w:rFonts w:asciiTheme="minorHAnsi" w:hAnsiTheme="minorHAnsi"/>
          <w:color w:val="auto"/>
          <w:sz w:val="24"/>
          <w:szCs w:val="24"/>
        </w:rPr>
        <w:tab/>
        <w:t>Mitarbeiterführung, Personalentwicklung, Personaleinsatzplanung.</w:t>
      </w:r>
    </w:p>
    <w:p w14:paraId="045B18AF" w14:textId="77777777" w:rsidR="002634A7" w:rsidRPr="00CD6DBD" w:rsidRDefault="002634A7" w:rsidP="002634A7">
      <w:pPr>
        <w:pStyle w:val="83ErlText"/>
        <w:spacing w:before="0" w:line="240" w:lineRule="auto"/>
        <w:rPr>
          <w:rFonts w:asciiTheme="minorHAnsi" w:hAnsiTheme="minorHAnsi"/>
          <w:color w:val="auto"/>
          <w:sz w:val="24"/>
          <w:szCs w:val="24"/>
        </w:rPr>
      </w:pPr>
      <w:r w:rsidRPr="00CD6DBD">
        <w:rPr>
          <w:rFonts w:asciiTheme="minorHAnsi" w:hAnsiTheme="minorHAnsi"/>
          <w:color w:val="auto"/>
          <w:sz w:val="24"/>
          <w:szCs w:val="24"/>
        </w:rPr>
        <w:t>Küchenpraxis:</w:t>
      </w:r>
    </w:p>
    <w:p w14:paraId="35CE9E62" w14:textId="30A7EAF6" w:rsidR="002634A7" w:rsidRPr="00CD6DBD" w:rsidRDefault="002634A7" w:rsidP="002634A7">
      <w:pPr>
        <w:pStyle w:val="51Abs"/>
        <w:spacing w:before="0" w:line="240" w:lineRule="auto"/>
        <w:ind w:firstLine="0"/>
        <w:rPr>
          <w:rFonts w:asciiTheme="minorHAnsi" w:hAnsiTheme="minorHAnsi"/>
          <w:color w:val="auto"/>
          <w:sz w:val="24"/>
          <w:szCs w:val="24"/>
        </w:rPr>
      </w:pPr>
      <w:r w:rsidRPr="00CD6DBD">
        <w:rPr>
          <w:rFonts w:asciiTheme="minorHAnsi" w:hAnsiTheme="minorHAnsi"/>
          <w:color w:val="auto"/>
          <w:sz w:val="24"/>
          <w:szCs w:val="24"/>
        </w:rPr>
        <w:tab/>
        <w:t>Lebensmittelverarbeitung und Speisenproduktion; Portionieren und Anrichten.</w:t>
      </w:r>
    </w:p>
    <w:p w14:paraId="529EE0E7" w14:textId="34EDB22A" w:rsidR="002634A7" w:rsidRPr="00CD6DBD" w:rsidRDefault="002634A7" w:rsidP="002634A7">
      <w:pPr>
        <w:pStyle w:val="51Abs"/>
        <w:spacing w:before="0" w:line="240" w:lineRule="auto"/>
        <w:ind w:firstLine="0"/>
        <w:rPr>
          <w:rFonts w:asciiTheme="minorHAnsi" w:hAnsiTheme="minorHAnsi"/>
          <w:color w:val="auto"/>
          <w:sz w:val="24"/>
          <w:szCs w:val="24"/>
        </w:rPr>
      </w:pPr>
      <w:r w:rsidRPr="00CD6DBD">
        <w:rPr>
          <w:rFonts w:asciiTheme="minorHAnsi" w:hAnsiTheme="minorHAnsi"/>
          <w:color w:val="auto"/>
          <w:sz w:val="24"/>
          <w:szCs w:val="24"/>
        </w:rPr>
        <w:tab/>
        <w:t>Qualitätssicherung und -kontrolle von Speisen und Arbeitsabläufen.</w:t>
      </w:r>
    </w:p>
    <w:p w14:paraId="6A779AE2" w14:textId="3426ECD0" w:rsidR="00EA3433" w:rsidRPr="00CD6DBD" w:rsidRDefault="002634A7" w:rsidP="002634A7">
      <w:r w:rsidRPr="00CD6DBD">
        <w:t>Tisch- und Esskultur in unterschiedlichen sozialen Umfeldern.</w:t>
      </w:r>
    </w:p>
    <w:p w14:paraId="4BD4CDD5" w14:textId="77777777" w:rsidR="002634A7" w:rsidRPr="00CD6DBD" w:rsidRDefault="002634A7" w:rsidP="002634A7"/>
    <w:p w14:paraId="330E4891" w14:textId="383DD176" w:rsidR="00787819" w:rsidRPr="00CD6DBD" w:rsidRDefault="00521041" w:rsidP="00E10B3F">
      <w:pPr>
        <w:jc w:val="center"/>
        <w:rPr>
          <w:rFonts w:cs="Times New Roman"/>
          <w:lang w:eastAsia="de-DE"/>
        </w:rPr>
      </w:pPr>
      <w:r w:rsidRPr="00CD6DBD">
        <w:rPr>
          <w:rFonts w:cs="Times New Roman"/>
          <w:lang w:eastAsia="de-DE"/>
        </w:rPr>
        <w:t>8</w:t>
      </w:r>
      <w:r w:rsidR="00787819" w:rsidRPr="00CD6DBD">
        <w:rPr>
          <w:rFonts w:cs="Times New Roman"/>
          <w:lang w:eastAsia="de-DE"/>
        </w:rPr>
        <w:t>. BEWEGUNG UND SPORT</w:t>
      </w:r>
    </w:p>
    <w:p w14:paraId="011B7DF4" w14:textId="77777777" w:rsidR="00521041" w:rsidRPr="00CD6DBD" w:rsidRDefault="00521041" w:rsidP="00AB01B1">
      <w:pPr>
        <w:rPr>
          <w:rFonts w:cs="Times New Roman"/>
          <w:lang w:eastAsia="de-DE"/>
        </w:rPr>
      </w:pPr>
    </w:p>
    <w:p w14:paraId="46029FBE" w14:textId="77777777" w:rsidR="00787819" w:rsidRPr="00CD6DBD" w:rsidRDefault="00787819" w:rsidP="00AB01B1">
      <w:pPr>
        <w:rPr>
          <w:rFonts w:cs="Times New Roman"/>
          <w:lang w:eastAsia="de-DE"/>
        </w:rPr>
      </w:pPr>
      <w:r w:rsidRPr="00CD6DBD">
        <w:rPr>
          <w:rFonts w:cs="Times New Roman"/>
          <w:lang w:eastAsia="de-DE"/>
        </w:rPr>
        <w:t>Siehe die Verordnung BGBl. Nr. 37/1989 in der jeweils geltenden Fassung.</w:t>
      </w:r>
    </w:p>
    <w:p w14:paraId="3828679B" w14:textId="77777777" w:rsidR="00521041" w:rsidRPr="00CD6DBD" w:rsidRDefault="00521041" w:rsidP="00AB01B1">
      <w:pPr>
        <w:rPr>
          <w:rFonts w:cs="Times New Roman"/>
          <w:lang w:eastAsia="de-DE"/>
        </w:rPr>
      </w:pPr>
    </w:p>
    <w:p w14:paraId="57E04C98" w14:textId="45BEB8B5" w:rsidR="00984E5A" w:rsidRPr="00CD6DBD" w:rsidRDefault="00984E5A" w:rsidP="00984E5A">
      <w:pPr>
        <w:keepNext/>
        <w:spacing w:before="320" w:line="220" w:lineRule="exact"/>
        <w:jc w:val="center"/>
        <w:outlineLvl w:val="0"/>
        <w:rPr>
          <w:rFonts w:ascii="Times New Roman" w:eastAsia="Times New Roman" w:hAnsi="Times New Roman" w:cs="Times New Roman"/>
          <w:b/>
          <w:snapToGrid w:val="0"/>
          <w:sz w:val="22"/>
          <w:szCs w:val="20"/>
          <w:lang w:eastAsia="de-DE"/>
        </w:rPr>
      </w:pPr>
      <w:r w:rsidRPr="00CD6DBD">
        <w:rPr>
          <w:rFonts w:ascii="Times New Roman" w:eastAsia="Times New Roman" w:hAnsi="Times New Roman" w:cs="Times New Roman"/>
          <w:b/>
          <w:snapToGrid w:val="0"/>
          <w:sz w:val="22"/>
          <w:szCs w:val="20"/>
          <w:lang w:eastAsia="de-DE"/>
        </w:rPr>
        <w:t>B. Pflichtpraktikum (Ferialpraktikum)</w:t>
      </w:r>
    </w:p>
    <w:p w14:paraId="52E73C3C" w14:textId="77777777" w:rsidR="00984E5A" w:rsidRPr="00CD6DBD" w:rsidRDefault="00984E5A" w:rsidP="00984E5A">
      <w:pPr>
        <w:keepNext/>
        <w:spacing w:before="80" w:line="220" w:lineRule="exact"/>
        <w:jc w:val="both"/>
        <w:outlineLvl w:val="1"/>
        <w:rPr>
          <w:rFonts w:ascii="Times New Roman" w:eastAsia="Times New Roman" w:hAnsi="Times New Roman" w:cs="Times New Roman"/>
          <w:b/>
          <w:snapToGrid w:val="0"/>
          <w:sz w:val="20"/>
          <w:szCs w:val="20"/>
          <w:lang w:eastAsia="de-DE"/>
        </w:rPr>
      </w:pPr>
      <w:r w:rsidRPr="00CD6DBD">
        <w:rPr>
          <w:rFonts w:ascii="Times New Roman" w:eastAsia="Times New Roman" w:hAnsi="Times New Roman" w:cs="Times New Roman"/>
          <w:b/>
          <w:snapToGrid w:val="0"/>
          <w:sz w:val="20"/>
          <w:szCs w:val="20"/>
          <w:lang w:eastAsia="de-DE"/>
        </w:rPr>
        <w:t>Bildungs- und Lehraufgabe:</w:t>
      </w:r>
    </w:p>
    <w:p w14:paraId="0BFE9B8C" w14:textId="77777777" w:rsidR="00984E5A" w:rsidRPr="00CD6DBD" w:rsidRDefault="00984E5A" w:rsidP="00984E5A">
      <w:pPr>
        <w:spacing w:before="80" w:line="220" w:lineRule="exact"/>
        <w:ind w:firstLine="397"/>
        <w:jc w:val="both"/>
        <w:rPr>
          <w:rFonts w:ascii="Times New Roman" w:eastAsia="Times New Roman" w:hAnsi="Times New Roman" w:cs="Times New Roman"/>
          <w:snapToGrid w:val="0"/>
          <w:sz w:val="20"/>
          <w:szCs w:val="20"/>
          <w:lang w:eastAsia="de-DE"/>
        </w:rPr>
      </w:pPr>
      <w:r w:rsidRPr="00CD6DBD">
        <w:rPr>
          <w:rFonts w:ascii="Times New Roman" w:eastAsia="Times New Roman" w:hAnsi="Times New Roman" w:cs="Times New Roman"/>
          <w:snapToGrid w:val="0"/>
          <w:sz w:val="20"/>
          <w:szCs w:val="20"/>
          <w:lang w:eastAsia="de-DE"/>
        </w:rPr>
        <w:t>Die Schülerinnen und Schüler</w:t>
      </w:r>
    </w:p>
    <w:p w14:paraId="41A203DB" w14:textId="77777777" w:rsidR="00984E5A" w:rsidRPr="00CD6DBD" w:rsidRDefault="00984E5A" w:rsidP="00984E5A">
      <w:pPr>
        <w:tabs>
          <w:tab w:val="right" w:pos="624"/>
          <w:tab w:val="left" w:pos="680"/>
        </w:tabs>
        <w:spacing w:before="40" w:line="220" w:lineRule="exact"/>
        <w:ind w:left="680" w:hanging="680"/>
        <w:jc w:val="both"/>
        <w:rPr>
          <w:rFonts w:ascii="Times New Roman" w:eastAsia="Times New Roman" w:hAnsi="Times New Roman" w:cs="Times New Roman"/>
          <w:snapToGrid w:val="0"/>
          <w:sz w:val="20"/>
          <w:szCs w:val="20"/>
          <w:lang w:eastAsia="de-DE"/>
        </w:rPr>
      </w:pPr>
      <w:r w:rsidRPr="00CD6DBD">
        <w:rPr>
          <w:rFonts w:ascii="Times New Roman" w:eastAsia="Times New Roman" w:hAnsi="Times New Roman" w:cs="Times New Roman"/>
          <w:snapToGrid w:val="0"/>
          <w:sz w:val="20"/>
          <w:szCs w:val="20"/>
          <w:lang w:eastAsia="de-DE"/>
        </w:rPr>
        <w:tab/>
        <w:t>-</w:t>
      </w:r>
      <w:r w:rsidRPr="00CD6DBD">
        <w:rPr>
          <w:rFonts w:ascii="Times New Roman" w:eastAsia="Times New Roman" w:hAnsi="Times New Roman" w:cs="Times New Roman"/>
          <w:snapToGrid w:val="0"/>
          <w:sz w:val="20"/>
          <w:szCs w:val="20"/>
          <w:lang w:eastAsia="de-DE"/>
        </w:rPr>
        <w:tab/>
        <w:t>können die erworbenen Sachkompetenzen in der Berufsrealität in Institutionen des Sozial- und Gesundheitsbereiches oder Wirtschaftsbereiches umsetzen und vertiefen;</w:t>
      </w:r>
    </w:p>
    <w:p w14:paraId="7F7AB2A9" w14:textId="77777777" w:rsidR="00984E5A" w:rsidRPr="00CD6DBD" w:rsidRDefault="00984E5A" w:rsidP="00984E5A">
      <w:pPr>
        <w:tabs>
          <w:tab w:val="right" w:pos="624"/>
          <w:tab w:val="left" w:pos="680"/>
        </w:tabs>
        <w:spacing w:before="40" w:line="220" w:lineRule="exact"/>
        <w:ind w:left="680" w:hanging="680"/>
        <w:jc w:val="both"/>
        <w:rPr>
          <w:rFonts w:ascii="Times New Roman" w:eastAsia="Times New Roman" w:hAnsi="Times New Roman" w:cs="Times New Roman"/>
          <w:snapToGrid w:val="0"/>
          <w:sz w:val="20"/>
          <w:szCs w:val="20"/>
          <w:lang w:eastAsia="de-DE"/>
        </w:rPr>
      </w:pPr>
      <w:r w:rsidRPr="00CD6DBD">
        <w:rPr>
          <w:rFonts w:ascii="Times New Roman" w:eastAsia="Times New Roman" w:hAnsi="Times New Roman" w:cs="Times New Roman"/>
          <w:snapToGrid w:val="0"/>
          <w:sz w:val="20"/>
          <w:szCs w:val="20"/>
          <w:lang w:eastAsia="de-DE"/>
        </w:rPr>
        <w:tab/>
        <w:t>-</w:t>
      </w:r>
      <w:r w:rsidRPr="00CD6DBD">
        <w:rPr>
          <w:rFonts w:ascii="Times New Roman" w:eastAsia="Times New Roman" w:hAnsi="Times New Roman" w:cs="Times New Roman"/>
          <w:snapToGrid w:val="0"/>
          <w:sz w:val="20"/>
          <w:szCs w:val="20"/>
          <w:lang w:eastAsia="de-DE"/>
        </w:rPr>
        <w:tab/>
        <w:t>erhalten einen umfassenden Einblick in die Organisation von Betrieben und in die unterschiedlichen Handlungsfelder und Tätigkeitsbereiche (zB Verwaltung, Arbeiten an den Klienten und Klientinnen);</w:t>
      </w:r>
    </w:p>
    <w:p w14:paraId="2124EFE3" w14:textId="77777777" w:rsidR="00984E5A" w:rsidRPr="00CD6DBD" w:rsidRDefault="00984E5A" w:rsidP="00984E5A">
      <w:pPr>
        <w:tabs>
          <w:tab w:val="right" w:pos="624"/>
          <w:tab w:val="left" w:pos="680"/>
        </w:tabs>
        <w:spacing w:before="40" w:line="220" w:lineRule="exact"/>
        <w:ind w:left="680" w:hanging="680"/>
        <w:jc w:val="both"/>
        <w:rPr>
          <w:rFonts w:ascii="Times New Roman" w:eastAsia="Times New Roman" w:hAnsi="Times New Roman" w:cs="Times New Roman"/>
          <w:snapToGrid w:val="0"/>
          <w:sz w:val="20"/>
          <w:szCs w:val="20"/>
          <w:lang w:eastAsia="de-DE"/>
        </w:rPr>
      </w:pPr>
      <w:r w:rsidRPr="00CD6DBD">
        <w:rPr>
          <w:rFonts w:ascii="Times New Roman" w:eastAsia="Times New Roman" w:hAnsi="Times New Roman" w:cs="Times New Roman"/>
          <w:snapToGrid w:val="0"/>
          <w:sz w:val="20"/>
          <w:szCs w:val="20"/>
          <w:lang w:eastAsia="de-DE"/>
        </w:rPr>
        <w:tab/>
        <w:t>-</w:t>
      </w:r>
      <w:r w:rsidRPr="00CD6DBD">
        <w:rPr>
          <w:rFonts w:ascii="Times New Roman" w:eastAsia="Times New Roman" w:hAnsi="Times New Roman" w:cs="Times New Roman"/>
          <w:snapToGrid w:val="0"/>
          <w:sz w:val="20"/>
          <w:szCs w:val="20"/>
          <w:lang w:eastAsia="de-DE"/>
        </w:rPr>
        <w:tab/>
        <w:t>können aus der Praxiserfahrung eine realistische Einschätzung im konkreten beruflichen Umfeld gewinnen;</w:t>
      </w:r>
    </w:p>
    <w:p w14:paraId="21139FEC" w14:textId="77777777" w:rsidR="00984E5A" w:rsidRPr="00CD6DBD" w:rsidRDefault="00984E5A" w:rsidP="00984E5A">
      <w:pPr>
        <w:tabs>
          <w:tab w:val="right" w:pos="624"/>
          <w:tab w:val="left" w:pos="680"/>
        </w:tabs>
        <w:spacing w:before="40" w:line="220" w:lineRule="exact"/>
        <w:ind w:left="680" w:hanging="680"/>
        <w:jc w:val="both"/>
        <w:rPr>
          <w:rFonts w:ascii="Times New Roman" w:eastAsia="Times New Roman" w:hAnsi="Times New Roman" w:cs="Times New Roman"/>
          <w:snapToGrid w:val="0"/>
          <w:sz w:val="20"/>
          <w:szCs w:val="20"/>
          <w:lang w:eastAsia="de-DE"/>
        </w:rPr>
      </w:pPr>
      <w:r w:rsidRPr="00CD6DBD">
        <w:rPr>
          <w:rFonts w:ascii="Times New Roman" w:eastAsia="Times New Roman" w:hAnsi="Times New Roman" w:cs="Times New Roman"/>
          <w:snapToGrid w:val="0"/>
          <w:sz w:val="20"/>
          <w:szCs w:val="20"/>
          <w:lang w:eastAsia="de-DE"/>
        </w:rPr>
        <w:tab/>
        <w:t>-</w:t>
      </w:r>
      <w:r w:rsidRPr="00CD6DBD">
        <w:rPr>
          <w:rFonts w:ascii="Times New Roman" w:eastAsia="Times New Roman" w:hAnsi="Times New Roman" w:cs="Times New Roman"/>
          <w:snapToGrid w:val="0"/>
          <w:sz w:val="20"/>
          <w:szCs w:val="20"/>
          <w:lang w:eastAsia="de-DE"/>
        </w:rPr>
        <w:tab/>
        <w:t>können Rechte und Pflichten der Arbeitnehmerinnen und Arbeitnehmer nennen;</w:t>
      </w:r>
    </w:p>
    <w:p w14:paraId="08EAED04" w14:textId="77777777" w:rsidR="00984E5A" w:rsidRPr="00CD6DBD" w:rsidRDefault="00984E5A" w:rsidP="00984E5A">
      <w:pPr>
        <w:tabs>
          <w:tab w:val="right" w:pos="624"/>
          <w:tab w:val="left" w:pos="680"/>
        </w:tabs>
        <w:spacing w:before="40" w:line="220" w:lineRule="exact"/>
        <w:ind w:left="680" w:hanging="680"/>
        <w:jc w:val="both"/>
        <w:rPr>
          <w:rFonts w:ascii="Times New Roman" w:eastAsia="Times New Roman" w:hAnsi="Times New Roman" w:cs="Times New Roman"/>
          <w:snapToGrid w:val="0"/>
          <w:sz w:val="20"/>
          <w:szCs w:val="20"/>
          <w:lang w:eastAsia="de-DE"/>
        </w:rPr>
      </w:pPr>
      <w:r w:rsidRPr="00CD6DBD">
        <w:rPr>
          <w:rFonts w:ascii="Times New Roman" w:eastAsia="Times New Roman" w:hAnsi="Times New Roman" w:cs="Times New Roman"/>
          <w:snapToGrid w:val="0"/>
          <w:sz w:val="20"/>
          <w:szCs w:val="20"/>
          <w:lang w:eastAsia="de-DE"/>
        </w:rPr>
        <w:tab/>
        <w:t>-</w:t>
      </w:r>
      <w:r w:rsidRPr="00CD6DBD">
        <w:rPr>
          <w:rFonts w:ascii="Times New Roman" w:eastAsia="Times New Roman" w:hAnsi="Times New Roman" w:cs="Times New Roman"/>
          <w:snapToGrid w:val="0"/>
          <w:sz w:val="20"/>
          <w:szCs w:val="20"/>
          <w:lang w:eastAsia="de-DE"/>
        </w:rPr>
        <w:tab/>
        <w:t>sind in der Lage, sich Vorgesetzten, Mitarbeiterinnen und Mitarbeitern sowie anvertrauten Menschen gegenüber freundlich, wertschätzend und respektvoll zu verhalten;</w:t>
      </w:r>
    </w:p>
    <w:p w14:paraId="3793627C" w14:textId="77777777" w:rsidR="00984E5A" w:rsidRPr="00CD6DBD" w:rsidRDefault="00984E5A" w:rsidP="00984E5A">
      <w:pPr>
        <w:tabs>
          <w:tab w:val="right" w:pos="624"/>
          <w:tab w:val="left" w:pos="680"/>
        </w:tabs>
        <w:spacing w:before="40" w:line="220" w:lineRule="exact"/>
        <w:ind w:left="680" w:hanging="680"/>
        <w:jc w:val="both"/>
        <w:rPr>
          <w:rFonts w:ascii="Times New Roman" w:eastAsia="Times New Roman" w:hAnsi="Times New Roman" w:cs="Times New Roman"/>
          <w:snapToGrid w:val="0"/>
          <w:sz w:val="20"/>
          <w:szCs w:val="20"/>
          <w:lang w:eastAsia="de-DE"/>
        </w:rPr>
      </w:pPr>
      <w:r w:rsidRPr="00CD6DBD">
        <w:rPr>
          <w:rFonts w:ascii="Times New Roman" w:eastAsia="Times New Roman" w:hAnsi="Times New Roman" w:cs="Times New Roman"/>
          <w:snapToGrid w:val="0"/>
          <w:sz w:val="20"/>
          <w:szCs w:val="20"/>
          <w:lang w:eastAsia="de-DE"/>
        </w:rPr>
        <w:tab/>
        <w:t>-</w:t>
      </w:r>
      <w:r w:rsidRPr="00CD6DBD">
        <w:rPr>
          <w:rFonts w:ascii="Times New Roman" w:eastAsia="Times New Roman" w:hAnsi="Times New Roman" w:cs="Times New Roman"/>
          <w:snapToGrid w:val="0"/>
          <w:sz w:val="20"/>
          <w:szCs w:val="20"/>
          <w:lang w:eastAsia="de-DE"/>
        </w:rPr>
        <w:tab/>
        <w:t>erkennen die Bedeutung von Teamfähigkeit, Kommunikations- und Konfliktlösungskompetenz sowie Psychohygiene im Berufsleben;</w:t>
      </w:r>
    </w:p>
    <w:p w14:paraId="2C35F315" w14:textId="77777777" w:rsidR="00984E5A" w:rsidRPr="00CD6DBD" w:rsidRDefault="00984E5A" w:rsidP="00984E5A">
      <w:pPr>
        <w:tabs>
          <w:tab w:val="right" w:pos="624"/>
          <w:tab w:val="left" w:pos="680"/>
        </w:tabs>
        <w:spacing w:before="40" w:line="220" w:lineRule="exact"/>
        <w:ind w:left="680" w:hanging="680"/>
        <w:jc w:val="both"/>
        <w:rPr>
          <w:rFonts w:ascii="Times New Roman" w:eastAsia="Times New Roman" w:hAnsi="Times New Roman" w:cs="Times New Roman"/>
          <w:snapToGrid w:val="0"/>
          <w:sz w:val="20"/>
          <w:szCs w:val="20"/>
          <w:lang w:eastAsia="de-DE"/>
        </w:rPr>
      </w:pPr>
      <w:r w:rsidRPr="00CD6DBD">
        <w:rPr>
          <w:rFonts w:ascii="Times New Roman" w:eastAsia="Times New Roman" w:hAnsi="Times New Roman" w:cs="Times New Roman"/>
          <w:snapToGrid w:val="0"/>
          <w:sz w:val="20"/>
          <w:szCs w:val="20"/>
          <w:lang w:eastAsia="de-DE"/>
        </w:rPr>
        <w:tab/>
        <w:t>-</w:t>
      </w:r>
      <w:r w:rsidRPr="00CD6DBD">
        <w:rPr>
          <w:rFonts w:ascii="Times New Roman" w:eastAsia="Times New Roman" w:hAnsi="Times New Roman" w:cs="Times New Roman"/>
          <w:snapToGrid w:val="0"/>
          <w:sz w:val="20"/>
          <w:szCs w:val="20"/>
          <w:lang w:eastAsia="de-DE"/>
        </w:rPr>
        <w:tab/>
        <w:t>können ihre sozialen Kompetenzen und ihre Kritikfähigkeit erweitern.</w:t>
      </w:r>
    </w:p>
    <w:p w14:paraId="2CBB43C6" w14:textId="77777777" w:rsidR="00984E5A" w:rsidRPr="00CD6DBD" w:rsidRDefault="00984E5A" w:rsidP="00984E5A">
      <w:pPr>
        <w:keepNext/>
        <w:spacing w:before="80" w:line="220" w:lineRule="exact"/>
        <w:jc w:val="both"/>
        <w:outlineLvl w:val="1"/>
        <w:rPr>
          <w:rFonts w:ascii="Times New Roman" w:eastAsia="Times New Roman" w:hAnsi="Times New Roman" w:cs="Times New Roman"/>
          <w:b/>
          <w:snapToGrid w:val="0"/>
          <w:sz w:val="20"/>
          <w:szCs w:val="20"/>
          <w:lang w:eastAsia="de-DE"/>
        </w:rPr>
      </w:pPr>
      <w:r w:rsidRPr="00CD6DBD">
        <w:rPr>
          <w:rFonts w:ascii="Times New Roman" w:eastAsia="Times New Roman" w:hAnsi="Times New Roman" w:cs="Times New Roman"/>
          <w:b/>
          <w:snapToGrid w:val="0"/>
          <w:sz w:val="20"/>
          <w:szCs w:val="20"/>
          <w:lang w:eastAsia="de-DE"/>
        </w:rPr>
        <w:t>Zeitlicher Rahmen und inhaltlicher Rahmen:</w:t>
      </w:r>
    </w:p>
    <w:p w14:paraId="2723BFEC" w14:textId="47B603E2" w:rsidR="00984E5A" w:rsidRPr="00CD6DBD" w:rsidRDefault="00984E5A" w:rsidP="00984E5A">
      <w:pPr>
        <w:spacing w:before="80" w:line="220" w:lineRule="exact"/>
        <w:ind w:firstLine="397"/>
        <w:jc w:val="both"/>
        <w:rPr>
          <w:rFonts w:ascii="Times New Roman" w:eastAsia="Times New Roman" w:hAnsi="Times New Roman" w:cs="Times New Roman"/>
          <w:snapToGrid w:val="0"/>
          <w:sz w:val="20"/>
          <w:szCs w:val="20"/>
          <w:lang w:eastAsia="de-DE"/>
        </w:rPr>
      </w:pPr>
      <w:r w:rsidRPr="00CD6DBD">
        <w:rPr>
          <w:rFonts w:ascii="Times New Roman" w:eastAsia="Times New Roman" w:hAnsi="Times New Roman" w:cs="Times New Roman"/>
          <w:snapToGrid w:val="0"/>
          <w:sz w:val="20"/>
          <w:szCs w:val="20"/>
          <w:lang w:eastAsia="de-DE"/>
        </w:rPr>
        <w:t>Zwischen dem I. und II. Jahrgang und zwischen dem II. und III. Jahrgang im Ausmaß von je 4 Wochen (Vollzeit) im Sozialbereich.</w:t>
      </w:r>
    </w:p>
    <w:p w14:paraId="431014A5" w14:textId="1F1B7409" w:rsidR="00984E5A" w:rsidRPr="00CD6DBD" w:rsidRDefault="00984E5A" w:rsidP="00984E5A">
      <w:pPr>
        <w:keepNext/>
        <w:spacing w:before="320" w:line="220" w:lineRule="exact"/>
        <w:jc w:val="center"/>
        <w:outlineLvl w:val="0"/>
        <w:rPr>
          <w:rFonts w:ascii="Times New Roman" w:eastAsia="Times New Roman" w:hAnsi="Times New Roman" w:cs="Times New Roman"/>
          <w:b/>
          <w:snapToGrid w:val="0"/>
          <w:sz w:val="22"/>
          <w:szCs w:val="20"/>
          <w:lang w:eastAsia="de-DE"/>
        </w:rPr>
      </w:pPr>
      <w:r w:rsidRPr="00CD6DBD">
        <w:rPr>
          <w:rFonts w:ascii="Times New Roman" w:eastAsia="Times New Roman" w:hAnsi="Times New Roman" w:cs="Times New Roman"/>
          <w:b/>
          <w:snapToGrid w:val="0"/>
          <w:sz w:val="22"/>
          <w:szCs w:val="20"/>
          <w:lang w:eastAsia="de-DE"/>
        </w:rPr>
        <w:t>C. Freigegenstände und Unverbindliche Übungen</w:t>
      </w:r>
    </w:p>
    <w:p w14:paraId="5AF4D562" w14:textId="77777777" w:rsidR="00984E5A" w:rsidRPr="00CD6DBD" w:rsidRDefault="00984E5A" w:rsidP="00984E5A">
      <w:pPr>
        <w:keepNext/>
        <w:spacing w:before="80" w:line="220" w:lineRule="exact"/>
        <w:jc w:val="both"/>
        <w:outlineLvl w:val="1"/>
        <w:rPr>
          <w:rFonts w:ascii="Times New Roman" w:eastAsia="Times New Roman" w:hAnsi="Times New Roman" w:cs="Times New Roman"/>
          <w:b/>
          <w:snapToGrid w:val="0"/>
          <w:sz w:val="20"/>
          <w:szCs w:val="20"/>
          <w:lang w:eastAsia="de-DE"/>
        </w:rPr>
      </w:pPr>
      <w:r w:rsidRPr="00CD6DBD">
        <w:rPr>
          <w:rFonts w:ascii="Times New Roman" w:eastAsia="Times New Roman" w:hAnsi="Times New Roman" w:cs="Times New Roman"/>
          <w:b/>
          <w:snapToGrid w:val="0"/>
          <w:sz w:val="20"/>
          <w:szCs w:val="20"/>
          <w:lang w:eastAsia="de-DE"/>
        </w:rPr>
        <w:t>Bildungs- und Lehraufgabe, didaktische Grundsätze:</w:t>
      </w:r>
    </w:p>
    <w:p w14:paraId="7DAAE977" w14:textId="77777777" w:rsidR="00984E5A" w:rsidRPr="00CD6DBD" w:rsidRDefault="00984E5A" w:rsidP="00984E5A">
      <w:pPr>
        <w:spacing w:before="80" w:line="220" w:lineRule="exact"/>
        <w:ind w:firstLine="397"/>
        <w:jc w:val="both"/>
        <w:rPr>
          <w:rFonts w:ascii="Times New Roman" w:eastAsia="Times New Roman" w:hAnsi="Times New Roman" w:cs="Times New Roman"/>
          <w:snapToGrid w:val="0"/>
          <w:sz w:val="20"/>
          <w:szCs w:val="20"/>
          <w:lang w:eastAsia="de-DE"/>
        </w:rPr>
      </w:pPr>
      <w:r w:rsidRPr="00CD6DBD">
        <w:rPr>
          <w:rFonts w:ascii="Times New Roman" w:eastAsia="Times New Roman" w:hAnsi="Times New Roman" w:cs="Times New Roman"/>
          <w:snapToGrid w:val="0"/>
          <w:sz w:val="20"/>
          <w:szCs w:val="20"/>
          <w:lang w:eastAsia="de-DE"/>
        </w:rPr>
        <w:t>Freigegenstände und Unverbindliche Übungen können bestehende Pflichtgegenstände ergänzen oder Inhalte anderer Fachgebiete vermitteln. Um das Unterrichtsprogramm auch für die Lernenden und Eltern deutlich erkennbar zu machen, ist gegebenenfalls eine eindeutige Bezeichnung festzulegen. Im Übrigen gelten die Bestimmungen über die schulautonomen Pflichtgegenstände sinngemäß.</w:t>
      </w:r>
    </w:p>
    <w:p w14:paraId="20CB6468" w14:textId="77777777" w:rsidR="00984E5A" w:rsidRPr="00CD6DBD" w:rsidRDefault="00984E5A" w:rsidP="00984E5A">
      <w:pPr>
        <w:spacing w:before="80" w:line="220" w:lineRule="exact"/>
        <w:ind w:firstLine="397"/>
        <w:jc w:val="both"/>
        <w:rPr>
          <w:rFonts w:ascii="Times New Roman" w:eastAsia="Times New Roman" w:hAnsi="Times New Roman" w:cs="Times New Roman"/>
          <w:snapToGrid w:val="0"/>
          <w:sz w:val="20"/>
          <w:szCs w:val="20"/>
          <w:lang w:eastAsia="de-DE"/>
        </w:rPr>
      </w:pPr>
      <w:r w:rsidRPr="00CD6DBD">
        <w:rPr>
          <w:rFonts w:ascii="Times New Roman" w:eastAsia="Times New Roman" w:hAnsi="Times New Roman" w:cs="Times New Roman"/>
          <w:snapToGrid w:val="0"/>
          <w:sz w:val="20"/>
          <w:szCs w:val="20"/>
          <w:lang w:eastAsia="de-DE"/>
        </w:rPr>
        <w:t>Eine Blockung in bestimmten Teilen des Unterrichtsjahres ist möglich.</w:t>
      </w:r>
    </w:p>
    <w:p w14:paraId="35D7AC18" w14:textId="0F473099" w:rsidR="00984E5A" w:rsidRPr="00CD6DBD" w:rsidRDefault="00984E5A" w:rsidP="00984E5A">
      <w:pPr>
        <w:keepNext/>
        <w:spacing w:before="320" w:line="220" w:lineRule="exact"/>
        <w:jc w:val="center"/>
        <w:outlineLvl w:val="0"/>
        <w:rPr>
          <w:rFonts w:ascii="Times New Roman" w:eastAsia="Times New Roman" w:hAnsi="Times New Roman" w:cs="Times New Roman"/>
          <w:b/>
          <w:snapToGrid w:val="0"/>
          <w:sz w:val="22"/>
          <w:szCs w:val="20"/>
          <w:lang w:eastAsia="de-DE"/>
        </w:rPr>
      </w:pPr>
      <w:r w:rsidRPr="00CD6DBD">
        <w:rPr>
          <w:rFonts w:ascii="Times New Roman" w:eastAsia="Times New Roman" w:hAnsi="Times New Roman" w:cs="Times New Roman"/>
          <w:b/>
          <w:snapToGrid w:val="0"/>
          <w:sz w:val="22"/>
          <w:szCs w:val="20"/>
          <w:lang w:eastAsia="de-DE"/>
        </w:rPr>
        <w:t>D. Förderunterricht</w:t>
      </w:r>
    </w:p>
    <w:p w14:paraId="2DF1E50B" w14:textId="77777777" w:rsidR="00984E5A" w:rsidRPr="00CD6DBD" w:rsidRDefault="00984E5A" w:rsidP="00984E5A">
      <w:pPr>
        <w:keepNext/>
        <w:spacing w:before="80" w:line="220" w:lineRule="exact"/>
        <w:jc w:val="both"/>
        <w:outlineLvl w:val="1"/>
        <w:rPr>
          <w:rFonts w:ascii="Times New Roman" w:eastAsia="Times New Roman" w:hAnsi="Times New Roman" w:cs="Times New Roman"/>
          <w:b/>
          <w:snapToGrid w:val="0"/>
          <w:sz w:val="20"/>
          <w:szCs w:val="20"/>
          <w:lang w:eastAsia="de-DE"/>
        </w:rPr>
      </w:pPr>
      <w:r w:rsidRPr="00CD6DBD">
        <w:rPr>
          <w:rFonts w:ascii="Times New Roman" w:eastAsia="Times New Roman" w:hAnsi="Times New Roman" w:cs="Times New Roman"/>
          <w:b/>
          <w:snapToGrid w:val="0"/>
          <w:sz w:val="20"/>
          <w:szCs w:val="20"/>
          <w:lang w:eastAsia="de-DE"/>
        </w:rPr>
        <w:t>Bildungs- und Lehraufgabe:</w:t>
      </w:r>
    </w:p>
    <w:p w14:paraId="33ECA60C" w14:textId="77777777" w:rsidR="00984E5A" w:rsidRPr="00CD6DBD" w:rsidRDefault="00984E5A" w:rsidP="00984E5A">
      <w:pPr>
        <w:spacing w:before="80" w:line="220" w:lineRule="exact"/>
        <w:ind w:firstLine="397"/>
        <w:jc w:val="both"/>
        <w:rPr>
          <w:rFonts w:ascii="Times New Roman" w:eastAsia="Times New Roman" w:hAnsi="Times New Roman" w:cs="Times New Roman"/>
          <w:snapToGrid w:val="0"/>
          <w:sz w:val="20"/>
          <w:szCs w:val="20"/>
          <w:lang w:eastAsia="de-DE"/>
        </w:rPr>
      </w:pPr>
      <w:r w:rsidRPr="00CD6DBD">
        <w:rPr>
          <w:rFonts w:ascii="Times New Roman" w:eastAsia="Times New Roman" w:hAnsi="Times New Roman" w:cs="Times New Roman"/>
          <w:snapToGrid w:val="0"/>
          <w:sz w:val="20"/>
          <w:szCs w:val="20"/>
          <w:lang w:eastAsia="de-DE"/>
        </w:rPr>
        <w:t>Die von einem Leistungsabfall betroffenen Schülerinnen und Schüler sollen jene Kompetenzen entwickeln, die ihnen die Erfüllung der Bildungs- und Lehraufgabe des betreffenden Gegenstandes ermöglichen.</w:t>
      </w:r>
    </w:p>
    <w:p w14:paraId="18AAE60A" w14:textId="77777777" w:rsidR="00984E5A" w:rsidRPr="00CD6DBD" w:rsidRDefault="00984E5A" w:rsidP="00984E5A">
      <w:pPr>
        <w:keepNext/>
        <w:spacing w:before="80" w:line="220" w:lineRule="exact"/>
        <w:jc w:val="both"/>
        <w:outlineLvl w:val="1"/>
        <w:rPr>
          <w:rFonts w:ascii="Times New Roman" w:eastAsia="Times New Roman" w:hAnsi="Times New Roman" w:cs="Times New Roman"/>
          <w:b/>
          <w:snapToGrid w:val="0"/>
          <w:sz w:val="20"/>
          <w:szCs w:val="20"/>
          <w:lang w:eastAsia="de-DE"/>
        </w:rPr>
      </w:pPr>
      <w:r w:rsidRPr="00CD6DBD">
        <w:rPr>
          <w:rFonts w:ascii="Times New Roman" w:eastAsia="Times New Roman" w:hAnsi="Times New Roman" w:cs="Times New Roman"/>
          <w:b/>
          <w:snapToGrid w:val="0"/>
          <w:sz w:val="20"/>
          <w:szCs w:val="20"/>
          <w:lang w:eastAsia="de-DE"/>
        </w:rPr>
        <w:t>Lehrstoff:</w:t>
      </w:r>
    </w:p>
    <w:p w14:paraId="6F47D2A4" w14:textId="77777777" w:rsidR="00984E5A" w:rsidRPr="00CD6DBD" w:rsidRDefault="00984E5A" w:rsidP="00984E5A">
      <w:pPr>
        <w:spacing w:before="80" w:line="220" w:lineRule="exact"/>
        <w:ind w:firstLine="397"/>
        <w:jc w:val="both"/>
        <w:rPr>
          <w:rFonts w:ascii="Times New Roman" w:eastAsia="Times New Roman" w:hAnsi="Times New Roman" w:cs="Times New Roman"/>
          <w:snapToGrid w:val="0"/>
          <w:sz w:val="20"/>
          <w:szCs w:val="20"/>
          <w:lang w:eastAsia="de-DE"/>
        </w:rPr>
      </w:pPr>
      <w:r w:rsidRPr="00CD6DBD">
        <w:rPr>
          <w:rFonts w:ascii="Times New Roman" w:eastAsia="Times New Roman" w:hAnsi="Times New Roman" w:cs="Times New Roman"/>
          <w:snapToGrid w:val="0"/>
          <w:sz w:val="20"/>
          <w:szCs w:val="20"/>
          <w:lang w:eastAsia="de-DE"/>
        </w:rPr>
        <w:t>Wie im jeweiligen Jahrgang/Semester des entsprechenden Pflichtgegenstandes unter Beschränkung auf jene Lehrinhalte, bei denen Wiederholungen und Übungen erforderlich sind.</w:t>
      </w:r>
    </w:p>
    <w:p w14:paraId="7AB2B2D0" w14:textId="77777777" w:rsidR="00CD1336" w:rsidRPr="00CD6DBD" w:rsidRDefault="00CD1336" w:rsidP="00AB01B1">
      <w:pPr>
        <w:rPr>
          <w:rFonts w:cs="Times New Roman"/>
          <w:lang w:eastAsia="de-DE"/>
        </w:rPr>
      </w:pPr>
    </w:p>
    <w:sectPr w:rsidR="00CD1336" w:rsidRPr="00CD6DBD" w:rsidSect="003D1047">
      <w:footerReference w:type="even" r:id="rId9"/>
      <w:footerReference w:type="default" r:id="rId10"/>
      <w:pgSz w:w="11900" w:h="16840"/>
      <w:pgMar w:top="1039"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CA8DE" w14:textId="77777777" w:rsidR="0027709F" w:rsidRDefault="0027709F" w:rsidP="00642448">
      <w:r>
        <w:separator/>
      </w:r>
    </w:p>
  </w:endnote>
  <w:endnote w:type="continuationSeparator" w:id="0">
    <w:p w14:paraId="5BF8C2D8" w14:textId="77777777" w:rsidR="0027709F" w:rsidRDefault="0027709F" w:rsidP="0064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Microsoft Sans Serif">
    <w:panose1 w:val="020B0604020202020204"/>
    <w:charset w:val="00"/>
    <w:family w:val="swiss"/>
    <w:pitch w:val="variable"/>
    <w:sig w:usb0="E5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01739" w14:textId="77777777" w:rsidR="0027709F" w:rsidRDefault="0027709F" w:rsidP="00767A44">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C046A05" w14:textId="77777777" w:rsidR="0027709F" w:rsidRDefault="0027709F" w:rsidP="0064244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7C8C2" w14:textId="66190094" w:rsidR="0027709F" w:rsidRPr="003D1047" w:rsidRDefault="0027709F" w:rsidP="00767A44">
    <w:pPr>
      <w:pStyle w:val="Fuzeile"/>
      <w:framePr w:wrap="none" w:vAnchor="text" w:hAnchor="margin" w:xAlign="right" w:y="1"/>
      <w:rPr>
        <w:rStyle w:val="Seitenzahl"/>
        <w:sz w:val="20"/>
        <w:szCs w:val="20"/>
      </w:rPr>
    </w:pPr>
    <w:r w:rsidRPr="003D1047">
      <w:rPr>
        <w:rStyle w:val="Seitenzahl"/>
        <w:sz w:val="20"/>
        <w:szCs w:val="20"/>
      </w:rPr>
      <w:fldChar w:fldCharType="begin"/>
    </w:r>
    <w:r w:rsidRPr="003D1047">
      <w:rPr>
        <w:rStyle w:val="Seitenzahl"/>
        <w:sz w:val="20"/>
        <w:szCs w:val="20"/>
      </w:rPr>
      <w:instrText xml:space="preserve">PAGE  </w:instrText>
    </w:r>
    <w:r w:rsidRPr="003D1047">
      <w:rPr>
        <w:rStyle w:val="Seitenzahl"/>
        <w:sz w:val="20"/>
        <w:szCs w:val="20"/>
      </w:rPr>
      <w:fldChar w:fldCharType="separate"/>
    </w:r>
    <w:r w:rsidR="00CD6DBD">
      <w:rPr>
        <w:rStyle w:val="Seitenzahl"/>
        <w:noProof/>
        <w:sz w:val="20"/>
        <w:szCs w:val="20"/>
      </w:rPr>
      <w:t>- 2 -</w:t>
    </w:r>
    <w:r w:rsidRPr="003D1047">
      <w:rPr>
        <w:rStyle w:val="Seitenzahl"/>
        <w:sz w:val="20"/>
        <w:szCs w:val="20"/>
      </w:rPr>
      <w:fldChar w:fldCharType="end"/>
    </w:r>
  </w:p>
  <w:p w14:paraId="60669605" w14:textId="77777777" w:rsidR="0027709F" w:rsidRDefault="0027709F" w:rsidP="00642448">
    <w:pPr>
      <w:pStyle w:val="Fuzeile"/>
      <w:ind w:right="360"/>
      <w:rPr>
        <w:sz w:val="20"/>
        <w:szCs w:val="20"/>
      </w:rPr>
    </w:pPr>
  </w:p>
  <w:p w14:paraId="3A4D2E6C" w14:textId="5FB1DA3B" w:rsidR="0027709F" w:rsidRPr="002C0287" w:rsidRDefault="00E10B3F" w:rsidP="00642448">
    <w:pPr>
      <w:pStyle w:val="Fuzeile"/>
      <w:ind w:right="360"/>
      <w:rPr>
        <w:sz w:val="20"/>
        <w:szCs w:val="20"/>
        <w:lang w:val="en-US"/>
      </w:rPr>
    </w:pPr>
    <w:r>
      <w:rPr>
        <w:sz w:val="20"/>
        <w:szCs w:val="20"/>
      </w:rPr>
      <w:t>SV-Lehrplan</w:t>
    </w:r>
    <w:r w:rsidR="0027709F" w:rsidRPr="003D1047">
      <w:rPr>
        <w:sz w:val="20"/>
        <w:szCs w:val="20"/>
      </w:rPr>
      <w:t xml:space="preserve"> AUL Sozial- und angewandtes Projektmanagement_</w:t>
    </w:r>
    <w:r w:rsidR="0027709F" w:rsidRPr="002C0287">
      <w:rPr>
        <w:sz w:val="20"/>
        <w:szCs w:val="20"/>
        <w:lang w:val="en-US"/>
      </w:rPr>
      <w:t>HLW Bad Ischl, November 2017 – II/4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45549" w14:textId="77777777" w:rsidR="0027709F" w:rsidRDefault="0027709F" w:rsidP="00642448">
      <w:r>
        <w:separator/>
      </w:r>
    </w:p>
  </w:footnote>
  <w:footnote w:type="continuationSeparator" w:id="0">
    <w:p w14:paraId="44AE5F03" w14:textId="77777777" w:rsidR="0027709F" w:rsidRDefault="0027709F" w:rsidP="00642448">
      <w:r>
        <w:continuationSeparator/>
      </w:r>
    </w:p>
  </w:footnote>
  <w:footnote w:id="1">
    <w:p w14:paraId="1EBA92EF" w14:textId="764F96FD" w:rsidR="0027709F" w:rsidRDefault="0027709F">
      <w:pPr>
        <w:pStyle w:val="Funotentext"/>
      </w:pPr>
      <w:r>
        <w:rPr>
          <w:rStyle w:val="Funotenzeichen"/>
        </w:rPr>
        <w:footnoteRef/>
      </w:r>
      <w:r>
        <w:t xml:space="preserve"> Die Stundentafel kann nach den Bestimmungen des Abbschnittes III schulautonom abgeändert werden.</w:t>
      </w:r>
    </w:p>
  </w:footnote>
  <w:footnote w:id="2">
    <w:p w14:paraId="32F6377A" w14:textId="1AE5F987" w:rsidR="0027709F" w:rsidRDefault="0027709F">
      <w:pPr>
        <w:pStyle w:val="Funotentext"/>
      </w:pPr>
      <w:r>
        <w:rPr>
          <w:rStyle w:val="Funotenzeichen"/>
        </w:rPr>
        <w:footnoteRef/>
      </w:r>
      <w:r>
        <w:t xml:space="preserve"> In Amtsschriften ist in Klammern die Bezeichnung der Fremdsprache anzuführen.</w:t>
      </w:r>
    </w:p>
  </w:footnote>
  <w:footnote w:id="3">
    <w:p w14:paraId="44B08345" w14:textId="0FD964D3" w:rsidR="0027709F" w:rsidRDefault="0027709F">
      <w:pPr>
        <w:pStyle w:val="Funotentext"/>
      </w:pPr>
      <w:r>
        <w:rPr>
          <w:rStyle w:val="Funotenzeichen"/>
        </w:rPr>
        <w:footnoteRef/>
      </w:r>
      <w:r>
        <w:t xml:space="preserve"> Mit Computerunterstützung</w:t>
      </w:r>
    </w:p>
  </w:footnote>
  <w:footnote w:id="4">
    <w:p w14:paraId="16168FF2" w14:textId="38681780" w:rsidR="0027709F" w:rsidRDefault="0027709F">
      <w:pPr>
        <w:pStyle w:val="Funotentext"/>
      </w:pPr>
      <w:r>
        <w:rPr>
          <w:rStyle w:val="Funotenzeichen"/>
        </w:rPr>
        <w:footnoteRef/>
      </w:r>
      <w:r>
        <w:t xml:space="preserve"> Inklusive Gestaltung mit elektronischen Medien</w:t>
      </w:r>
    </w:p>
  </w:footnote>
  <w:footnote w:id="5">
    <w:p w14:paraId="0EA72055" w14:textId="244317FB" w:rsidR="0027709F" w:rsidRDefault="0027709F">
      <w:pPr>
        <w:pStyle w:val="Funotentext"/>
      </w:pPr>
      <w:r>
        <w:rPr>
          <w:rStyle w:val="Funotenzeichen"/>
        </w:rPr>
        <w:footnoteRef/>
      </w:r>
      <w:r>
        <w:t xml:space="preserve"> Festlegung durch schulautonome Lehrplanbestimmungen (siehe Abschnitt III)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160213"/>
    <w:multiLevelType w:val="hybridMultilevel"/>
    <w:tmpl w:val="6F382A1C"/>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00AC7DE8"/>
    <w:multiLevelType w:val="hybridMultilevel"/>
    <w:tmpl w:val="FFBC623E"/>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00D10AE6"/>
    <w:multiLevelType w:val="hybridMultilevel"/>
    <w:tmpl w:val="9F980E36"/>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015538CC"/>
    <w:multiLevelType w:val="hybridMultilevel"/>
    <w:tmpl w:val="3C10ABB0"/>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019C7E38"/>
    <w:multiLevelType w:val="hybridMultilevel"/>
    <w:tmpl w:val="10001C22"/>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0236732C"/>
    <w:multiLevelType w:val="hybridMultilevel"/>
    <w:tmpl w:val="4784089C"/>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034C2F0A"/>
    <w:multiLevelType w:val="hybridMultilevel"/>
    <w:tmpl w:val="C2364E90"/>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09582E4C"/>
    <w:multiLevelType w:val="hybridMultilevel"/>
    <w:tmpl w:val="B0B6BE14"/>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0A6A2770"/>
    <w:multiLevelType w:val="hybridMultilevel"/>
    <w:tmpl w:val="61F0997C"/>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0A8B233C"/>
    <w:multiLevelType w:val="hybridMultilevel"/>
    <w:tmpl w:val="D2440A70"/>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0CE731D2"/>
    <w:multiLevelType w:val="hybridMultilevel"/>
    <w:tmpl w:val="E3721928"/>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0DFA6F2E"/>
    <w:multiLevelType w:val="hybridMultilevel"/>
    <w:tmpl w:val="2EE68BA0"/>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127837C3"/>
    <w:multiLevelType w:val="hybridMultilevel"/>
    <w:tmpl w:val="F6687ABA"/>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13486D89"/>
    <w:multiLevelType w:val="hybridMultilevel"/>
    <w:tmpl w:val="CE6A5F48"/>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185F2B53"/>
    <w:multiLevelType w:val="hybridMultilevel"/>
    <w:tmpl w:val="96F0FF16"/>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6" w15:restartNumberingAfterBreak="0">
    <w:nsid w:val="1C4C3579"/>
    <w:multiLevelType w:val="hybridMultilevel"/>
    <w:tmpl w:val="39BE9776"/>
    <w:lvl w:ilvl="0" w:tplc="9C1672CA">
      <w:numFmt w:val="bullet"/>
      <w:lvlText w:val="-"/>
      <w:lvlJc w:val="left"/>
      <w:pPr>
        <w:ind w:left="1080" w:hanging="360"/>
      </w:pPr>
      <w:rPr>
        <w:rFonts w:ascii="Calibri" w:eastAsiaTheme="minorHAnsi"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7" w15:restartNumberingAfterBreak="0">
    <w:nsid w:val="1C995241"/>
    <w:multiLevelType w:val="hybridMultilevel"/>
    <w:tmpl w:val="A274CC06"/>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8" w15:restartNumberingAfterBreak="0">
    <w:nsid w:val="1C9D6D7E"/>
    <w:multiLevelType w:val="hybridMultilevel"/>
    <w:tmpl w:val="1FC8B66E"/>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15:restartNumberingAfterBreak="0">
    <w:nsid w:val="1D5577E5"/>
    <w:multiLevelType w:val="hybridMultilevel"/>
    <w:tmpl w:val="BEFE8C14"/>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15:restartNumberingAfterBreak="0">
    <w:nsid w:val="1DDC3EA0"/>
    <w:multiLevelType w:val="hybridMultilevel"/>
    <w:tmpl w:val="963C00A4"/>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15:restartNumberingAfterBreak="0">
    <w:nsid w:val="22FB27BF"/>
    <w:multiLevelType w:val="hybridMultilevel"/>
    <w:tmpl w:val="06986B9E"/>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2" w15:restartNumberingAfterBreak="0">
    <w:nsid w:val="236B7785"/>
    <w:multiLevelType w:val="hybridMultilevel"/>
    <w:tmpl w:val="0BBC8068"/>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3" w15:restartNumberingAfterBreak="0">
    <w:nsid w:val="252F321B"/>
    <w:multiLevelType w:val="hybridMultilevel"/>
    <w:tmpl w:val="CB76E51C"/>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4" w15:restartNumberingAfterBreak="0">
    <w:nsid w:val="2841104D"/>
    <w:multiLevelType w:val="hybridMultilevel"/>
    <w:tmpl w:val="FDE01C2C"/>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5" w15:restartNumberingAfterBreak="0">
    <w:nsid w:val="29530F8D"/>
    <w:multiLevelType w:val="hybridMultilevel"/>
    <w:tmpl w:val="91ACEAD0"/>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6" w15:restartNumberingAfterBreak="0">
    <w:nsid w:val="2BE121C3"/>
    <w:multiLevelType w:val="hybridMultilevel"/>
    <w:tmpl w:val="BF12C8B8"/>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7" w15:restartNumberingAfterBreak="0">
    <w:nsid w:val="2CA855E1"/>
    <w:multiLevelType w:val="hybridMultilevel"/>
    <w:tmpl w:val="BDEEC5D4"/>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8" w15:restartNumberingAfterBreak="0">
    <w:nsid w:val="2DC21E53"/>
    <w:multiLevelType w:val="hybridMultilevel"/>
    <w:tmpl w:val="411C3C6E"/>
    <w:lvl w:ilvl="0" w:tplc="9C1672CA">
      <w:numFmt w:val="bullet"/>
      <w:lvlText w:val="-"/>
      <w:lvlJc w:val="left"/>
      <w:pPr>
        <w:ind w:left="1080" w:hanging="360"/>
      </w:pPr>
      <w:rPr>
        <w:rFonts w:ascii="Calibri" w:eastAsiaTheme="minorHAnsi"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9" w15:restartNumberingAfterBreak="0">
    <w:nsid w:val="31D160F4"/>
    <w:multiLevelType w:val="hybridMultilevel"/>
    <w:tmpl w:val="6EBEEB6A"/>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0" w15:restartNumberingAfterBreak="0">
    <w:nsid w:val="32F6519A"/>
    <w:multiLevelType w:val="hybridMultilevel"/>
    <w:tmpl w:val="B0D42C1A"/>
    <w:lvl w:ilvl="0" w:tplc="9C1672CA">
      <w:numFmt w:val="bullet"/>
      <w:lvlText w:val="-"/>
      <w:lvlJc w:val="left"/>
      <w:pPr>
        <w:ind w:left="1896" w:hanging="360"/>
      </w:pPr>
      <w:rPr>
        <w:rFonts w:ascii="Calibri" w:eastAsiaTheme="minorHAnsi" w:hAnsi="Calibri" w:cs="Times New Roman" w:hint="default"/>
      </w:rPr>
    </w:lvl>
    <w:lvl w:ilvl="1" w:tplc="0C070003" w:tentative="1">
      <w:start w:val="1"/>
      <w:numFmt w:val="bullet"/>
      <w:lvlText w:val="o"/>
      <w:lvlJc w:val="left"/>
      <w:pPr>
        <w:ind w:left="2616" w:hanging="360"/>
      </w:pPr>
      <w:rPr>
        <w:rFonts w:ascii="Courier New" w:hAnsi="Courier New" w:cs="Courier New" w:hint="default"/>
      </w:rPr>
    </w:lvl>
    <w:lvl w:ilvl="2" w:tplc="0C070005" w:tentative="1">
      <w:start w:val="1"/>
      <w:numFmt w:val="bullet"/>
      <w:lvlText w:val=""/>
      <w:lvlJc w:val="left"/>
      <w:pPr>
        <w:ind w:left="3336" w:hanging="360"/>
      </w:pPr>
      <w:rPr>
        <w:rFonts w:ascii="Wingdings" w:hAnsi="Wingdings" w:hint="default"/>
      </w:rPr>
    </w:lvl>
    <w:lvl w:ilvl="3" w:tplc="0C070001" w:tentative="1">
      <w:start w:val="1"/>
      <w:numFmt w:val="bullet"/>
      <w:lvlText w:val=""/>
      <w:lvlJc w:val="left"/>
      <w:pPr>
        <w:ind w:left="4056" w:hanging="360"/>
      </w:pPr>
      <w:rPr>
        <w:rFonts w:ascii="Symbol" w:hAnsi="Symbol" w:hint="default"/>
      </w:rPr>
    </w:lvl>
    <w:lvl w:ilvl="4" w:tplc="0C070003" w:tentative="1">
      <w:start w:val="1"/>
      <w:numFmt w:val="bullet"/>
      <w:lvlText w:val="o"/>
      <w:lvlJc w:val="left"/>
      <w:pPr>
        <w:ind w:left="4776" w:hanging="360"/>
      </w:pPr>
      <w:rPr>
        <w:rFonts w:ascii="Courier New" w:hAnsi="Courier New" w:cs="Courier New" w:hint="default"/>
      </w:rPr>
    </w:lvl>
    <w:lvl w:ilvl="5" w:tplc="0C070005" w:tentative="1">
      <w:start w:val="1"/>
      <w:numFmt w:val="bullet"/>
      <w:lvlText w:val=""/>
      <w:lvlJc w:val="left"/>
      <w:pPr>
        <w:ind w:left="5496" w:hanging="360"/>
      </w:pPr>
      <w:rPr>
        <w:rFonts w:ascii="Wingdings" w:hAnsi="Wingdings" w:hint="default"/>
      </w:rPr>
    </w:lvl>
    <w:lvl w:ilvl="6" w:tplc="0C070001" w:tentative="1">
      <w:start w:val="1"/>
      <w:numFmt w:val="bullet"/>
      <w:lvlText w:val=""/>
      <w:lvlJc w:val="left"/>
      <w:pPr>
        <w:ind w:left="6216" w:hanging="360"/>
      </w:pPr>
      <w:rPr>
        <w:rFonts w:ascii="Symbol" w:hAnsi="Symbol" w:hint="default"/>
      </w:rPr>
    </w:lvl>
    <w:lvl w:ilvl="7" w:tplc="0C070003" w:tentative="1">
      <w:start w:val="1"/>
      <w:numFmt w:val="bullet"/>
      <w:lvlText w:val="o"/>
      <w:lvlJc w:val="left"/>
      <w:pPr>
        <w:ind w:left="6936" w:hanging="360"/>
      </w:pPr>
      <w:rPr>
        <w:rFonts w:ascii="Courier New" w:hAnsi="Courier New" w:cs="Courier New" w:hint="default"/>
      </w:rPr>
    </w:lvl>
    <w:lvl w:ilvl="8" w:tplc="0C070005" w:tentative="1">
      <w:start w:val="1"/>
      <w:numFmt w:val="bullet"/>
      <w:lvlText w:val=""/>
      <w:lvlJc w:val="left"/>
      <w:pPr>
        <w:ind w:left="7656" w:hanging="360"/>
      </w:pPr>
      <w:rPr>
        <w:rFonts w:ascii="Wingdings" w:hAnsi="Wingdings" w:hint="default"/>
      </w:rPr>
    </w:lvl>
  </w:abstractNum>
  <w:abstractNum w:abstractNumId="41" w15:restartNumberingAfterBreak="0">
    <w:nsid w:val="370A38C7"/>
    <w:multiLevelType w:val="hybridMultilevel"/>
    <w:tmpl w:val="F5A44692"/>
    <w:lvl w:ilvl="0" w:tplc="9C1672CA">
      <w:numFmt w:val="bullet"/>
      <w:lvlText w:val="-"/>
      <w:lvlJc w:val="left"/>
      <w:pPr>
        <w:ind w:left="1080" w:hanging="360"/>
      </w:pPr>
      <w:rPr>
        <w:rFonts w:ascii="Calibri" w:eastAsiaTheme="minorHAnsi"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2" w15:restartNumberingAfterBreak="0">
    <w:nsid w:val="372F49AD"/>
    <w:multiLevelType w:val="hybridMultilevel"/>
    <w:tmpl w:val="505AE590"/>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3" w15:restartNumberingAfterBreak="0">
    <w:nsid w:val="38AC57E2"/>
    <w:multiLevelType w:val="hybridMultilevel"/>
    <w:tmpl w:val="D9BA37AA"/>
    <w:lvl w:ilvl="0" w:tplc="9C1672CA">
      <w:numFmt w:val="bullet"/>
      <w:lvlText w:val="-"/>
      <w:lvlJc w:val="left"/>
      <w:pPr>
        <w:ind w:left="720" w:hanging="360"/>
      </w:pPr>
      <w:rPr>
        <w:rFonts w:ascii="Calibri" w:eastAsiaTheme="minorHAns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39645FCA"/>
    <w:multiLevelType w:val="hybridMultilevel"/>
    <w:tmpl w:val="31305156"/>
    <w:lvl w:ilvl="0" w:tplc="9C1672CA">
      <w:numFmt w:val="bullet"/>
      <w:lvlText w:val="-"/>
      <w:lvlJc w:val="left"/>
      <w:pPr>
        <w:ind w:left="720" w:hanging="360"/>
      </w:pPr>
      <w:rPr>
        <w:rFonts w:ascii="Calibri" w:eastAsiaTheme="minorHAns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39FF2CA0"/>
    <w:multiLevelType w:val="hybridMultilevel"/>
    <w:tmpl w:val="8E9215BA"/>
    <w:lvl w:ilvl="0" w:tplc="BE322F58">
      <w:start w:val="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3A7C7360"/>
    <w:multiLevelType w:val="hybridMultilevel"/>
    <w:tmpl w:val="E6643B30"/>
    <w:lvl w:ilvl="0" w:tplc="9C1672CA">
      <w:numFmt w:val="bullet"/>
      <w:lvlText w:val="-"/>
      <w:lvlJc w:val="left"/>
      <w:pPr>
        <w:ind w:left="720" w:hanging="360"/>
      </w:pPr>
      <w:rPr>
        <w:rFonts w:ascii="Calibri" w:eastAsiaTheme="minorHAns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3CAE25F6"/>
    <w:multiLevelType w:val="hybridMultilevel"/>
    <w:tmpl w:val="00B44B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8" w15:restartNumberingAfterBreak="0">
    <w:nsid w:val="3DD84606"/>
    <w:multiLevelType w:val="hybridMultilevel"/>
    <w:tmpl w:val="4BB85FE0"/>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9" w15:restartNumberingAfterBreak="0">
    <w:nsid w:val="40694150"/>
    <w:multiLevelType w:val="hybridMultilevel"/>
    <w:tmpl w:val="B798FA08"/>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0" w15:restartNumberingAfterBreak="0">
    <w:nsid w:val="416E5264"/>
    <w:multiLevelType w:val="hybridMultilevel"/>
    <w:tmpl w:val="2E7E2414"/>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1" w15:restartNumberingAfterBreak="0">
    <w:nsid w:val="47485B75"/>
    <w:multiLevelType w:val="hybridMultilevel"/>
    <w:tmpl w:val="9D2AFDF0"/>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2" w15:restartNumberingAfterBreak="0">
    <w:nsid w:val="4834310A"/>
    <w:multiLevelType w:val="multilevel"/>
    <w:tmpl w:val="2196C8C6"/>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9EE7552"/>
    <w:multiLevelType w:val="hybridMultilevel"/>
    <w:tmpl w:val="5622B7D6"/>
    <w:lvl w:ilvl="0" w:tplc="9C1672CA">
      <w:numFmt w:val="bullet"/>
      <w:lvlText w:val="-"/>
      <w:lvlJc w:val="left"/>
      <w:pPr>
        <w:ind w:left="720" w:hanging="360"/>
      </w:pPr>
      <w:rPr>
        <w:rFonts w:ascii="Calibri" w:eastAsiaTheme="minorHAns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4" w15:restartNumberingAfterBreak="0">
    <w:nsid w:val="4ADF1C0D"/>
    <w:multiLevelType w:val="hybridMultilevel"/>
    <w:tmpl w:val="8A7C22DC"/>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5" w15:restartNumberingAfterBreak="0">
    <w:nsid w:val="4B2506B0"/>
    <w:multiLevelType w:val="hybridMultilevel"/>
    <w:tmpl w:val="5F6C12B2"/>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6" w15:restartNumberingAfterBreak="0">
    <w:nsid w:val="4B5677D8"/>
    <w:multiLevelType w:val="hybridMultilevel"/>
    <w:tmpl w:val="3BEE9B26"/>
    <w:lvl w:ilvl="0" w:tplc="8E96B7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4BEA0BB3"/>
    <w:multiLevelType w:val="hybridMultilevel"/>
    <w:tmpl w:val="2BEC57C8"/>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8" w15:restartNumberingAfterBreak="0">
    <w:nsid w:val="4C49529C"/>
    <w:multiLevelType w:val="hybridMultilevel"/>
    <w:tmpl w:val="D13C6FA4"/>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9" w15:restartNumberingAfterBreak="0">
    <w:nsid w:val="4C8C5BD3"/>
    <w:multiLevelType w:val="hybridMultilevel"/>
    <w:tmpl w:val="0D4C7118"/>
    <w:lvl w:ilvl="0" w:tplc="9C1672CA">
      <w:numFmt w:val="bullet"/>
      <w:lvlText w:val="-"/>
      <w:lvlJc w:val="left"/>
      <w:pPr>
        <w:ind w:left="1080" w:hanging="360"/>
      </w:pPr>
      <w:rPr>
        <w:rFonts w:ascii="Calibri" w:eastAsiaTheme="minorHAnsi"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0" w15:restartNumberingAfterBreak="0">
    <w:nsid w:val="4D97576F"/>
    <w:multiLevelType w:val="hybridMultilevel"/>
    <w:tmpl w:val="FF3A1BEA"/>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1" w15:restartNumberingAfterBreak="0">
    <w:nsid w:val="4E426E22"/>
    <w:multiLevelType w:val="hybridMultilevel"/>
    <w:tmpl w:val="D4823986"/>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2" w15:restartNumberingAfterBreak="0">
    <w:nsid w:val="525F52E2"/>
    <w:multiLevelType w:val="hybridMultilevel"/>
    <w:tmpl w:val="710AFAC8"/>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3" w15:restartNumberingAfterBreak="0">
    <w:nsid w:val="52641A33"/>
    <w:multiLevelType w:val="hybridMultilevel"/>
    <w:tmpl w:val="7ACC5D94"/>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4" w15:restartNumberingAfterBreak="0">
    <w:nsid w:val="528F7C5D"/>
    <w:multiLevelType w:val="hybridMultilevel"/>
    <w:tmpl w:val="AAE6B15A"/>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5" w15:restartNumberingAfterBreak="0">
    <w:nsid w:val="53384055"/>
    <w:multiLevelType w:val="hybridMultilevel"/>
    <w:tmpl w:val="91A2A132"/>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6" w15:restartNumberingAfterBreak="0">
    <w:nsid w:val="5430750F"/>
    <w:multiLevelType w:val="hybridMultilevel"/>
    <w:tmpl w:val="18FAB2D4"/>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7" w15:restartNumberingAfterBreak="0">
    <w:nsid w:val="54935B0C"/>
    <w:multiLevelType w:val="hybridMultilevel"/>
    <w:tmpl w:val="2760E9EC"/>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8" w15:restartNumberingAfterBreak="0">
    <w:nsid w:val="54977675"/>
    <w:multiLevelType w:val="hybridMultilevel"/>
    <w:tmpl w:val="719CE52A"/>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9" w15:restartNumberingAfterBreak="0">
    <w:nsid w:val="56A23B33"/>
    <w:multiLevelType w:val="hybridMultilevel"/>
    <w:tmpl w:val="8CFE67EA"/>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0" w15:restartNumberingAfterBreak="0">
    <w:nsid w:val="573C53FD"/>
    <w:multiLevelType w:val="hybridMultilevel"/>
    <w:tmpl w:val="9FBC55F4"/>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1" w15:restartNumberingAfterBreak="0">
    <w:nsid w:val="583B0F0A"/>
    <w:multiLevelType w:val="hybridMultilevel"/>
    <w:tmpl w:val="326A8DCE"/>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2" w15:restartNumberingAfterBreak="0">
    <w:nsid w:val="58840D74"/>
    <w:multiLevelType w:val="hybridMultilevel"/>
    <w:tmpl w:val="9F040530"/>
    <w:lvl w:ilvl="0" w:tplc="9C1672CA">
      <w:numFmt w:val="bullet"/>
      <w:lvlText w:val="-"/>
      <w:lvlJc w:val="left"/>
      <w:pPr>
        <w:ind w:left="1080" w:hanging="360"/>
      </w:pPr>
      <w:rPr>
        <w:rFonts w:ascii="Calibri" w:eastAsiaTheme="minorHAnsi"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3" w15:restartNumberingAfterBreak="0">
    <w:nsid w:val="58A21611"/>
    <w:multiLevelType w:val="hybridMultilevel"/>
    <w:tmpl w:val="713C6DD2"/>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4" w15:restartNumberingAfterBreak="0">
    <w:nsid w:val="599E4F0C"/>
    <w:multiLevelType w:val="hybridMultilevel"/>
    <w:tmpl w:val="BB3C61DA"/>
    <w:lvl w:ilvl="0" w:tplc="9BD487B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59E30FEC"/>
    <w:multiLevelType w:val="hybridMultilevel"/>
    <w:tmpl w:val="F8D0C8D2"/>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6" w15:restartNumberingAfterBreak="0">
    <w:nsid w:val="5A604BEA"/>
    <w:multiLevelType w:val="hybridMultilevel"/>
    <w:tmpl w:val="38FEE20A"/>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7" w15:restartNumberingAfterBreak="0">
    <w:nsid w:val="5BB60FAA"/>
    <w:multiLevelType w:val="hybridMultilevel"/>
    <w:tmpl w:val="50F66BC8"/>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8" w15:restartNumberingAfterBreak="0">
    <w:nsid w:val="5D653105"/>
    <w:multiLevelType w:val="hybridMultilevel"/>
    <w:tmpl w:val="A686F5D8"/>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9" w15:restartNumberingAfterBreak="0">
    <w:nsid w:val="5E75745C"/>
    <w:multiLevelType w:val="hybridMultilevel"/>
    <w:tmpl w:val="6E1ECC62"/>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0" w15:restartNumberingAfterBreak="0">
    <w:nsid w:val="611070DA"/>
    <w:multiLevelType w:val="hybridMultilevel"/>
    <w:tmpl w:val="436C11E8"/>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1" w15:restartNumberingAfterBreak="0">
    <w:nsid w:val="63381E0D"/>
    <w:multiLevelType w:val="hybridMultilevel"/>
    <w:tmpl w:val="E0C44FA8"/>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2" w15:restartNumberingAfterBreak="0">
    <w:nsid w:val="63AB61EF"/>
    <w:multiLevelType w:val="hybridMultilevel"/>
    <w:tmpl w:val="D70C99B2"/>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3" w15:restartNumberingAfterBreak="0">
    <w:nsid w:val="693E2F60"/>
    <w:multiLevelType w:val="hybridMultilevel"/>
    <w:tmpl w:val="58867EB2"/>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4" w15:restartNumberingAfterBreak="0">
    <w:nsid w:val="6BCE1B5E"/>
    <w:multiLevelType w:val="hybridMultilevel"/>
    <w:tmpl w:val="4E2660EE"/>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5" w15:restartNumberingAfterBreak="0">
    <w:nsid w:val="6D954EEF"/>
    <w:multiLevelType w:val="hybridMultilevel"/>
    <w:tmpl w:val="D774F86A"/>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6" w15:restartNumberingAfterBreak="0">
    <w:nsid w:val="6FBA7F09"/>
    <w:multiLevelType w:val="hybridMultilevel"/>
    <w:tmpl w:val="AC0A8CBE"/>
    <w:lvl w:ilvl="0" w:tplc="DBE47D4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7" w15:restartNumberingAfterBreak="0">
    <w:nsid w:val="72575678"/>
    <w:multiLevelType w:val="hybridMultilevel"/>
    <w:tmpl w:val="0E7E7B9C"/>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8" w15:restartNumberingAfterBreak="0">
    <w:nsid w:val="7267342A"/>
    <w:multiLevelType w:val="hybridMultilevel"/>
    <w:tmpl w:val="D23C05D8"/>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9" w15:restartNumberingAfterBreak="0">
    <w:nsid w:val="72D113B3"/>
    <w:multiLevelType w:val="hybridMultilevel"/>
    <w:tmpl w:val="D0480F78"/>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0" w15:restartNumberingAfterBreak="0">
    <w:nsid w:val="731823ED"/>
    <w:multiLevelType w:val="hybridMultilevel"/>
    <w:tmpl w:val="F850B026"/>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1" w15:restartNumberingAfterBreak="0">
    <w:nsid w:val="73805212"/>
    <w:multiLevelType w:val="hybridMultilevel"/>
    <w:tmpl w:val="A0F68E4E"/>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2" w15:restartNumberingAfterBreak="0">
    <w:nsid w:val="744F571D"/>
    <w:multiLevelType w:val="hybridMultilevel"/>
    <w:tmpl w:val="6AD86610"/>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3" w15:restartNumberingAfterBreak="0">
    <w:nsid w:val="75092B23"/>
    <w:multiLevelType w:val="hybridMultilevel"/>
    <w:tmpl w:val="1EE224D0"/>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4" w15:restartNumberingAfterBreak="0">
    <w:nsid w:val="75B872D6"/>
    <w:multiLevelType w:val="hybridMultilevel"/>
    <w:tmpl w:val="8DDE1A32"/>
    <w:lvl w:ilvl="0" w:tplc="9C1672CA">
      <w:numFmt w:val="bullet"/>
      <w:lvlText w:val="-"/>
      <w:lvlJc w:val="left"/>
      <w:pPr>
        <w:ind w:left="720" w:hanging="360"/>
      </w:pPr>
      <w:rPr>
        <w:rFonts w:ascii="Calibri" w:eastAsiaTheme="minorHAns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5" w15:restartNumberingAfterBreak="0">
    <w:nsid w:val="7A6F4D3B"/>
    <w:multiLevelType w:val="hybridMultilevel"/>
    <w:tmpl w:val="088C59B8"/>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6" w15:restartNumberingAfterBreak="0">
    <w:nsid w:val="7B594866"/>
    <w:multiLevelType w:val="hybridMultilevel"/>
    <w:tmpl w:val="7B98DEA6"/>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7" w15:restartNumberingAfterBreak="0">
    <w:nsid w:val="7DD7714A"/>
    <w:multiLevelType w:val="hybridMultilevel"/>
    <w:tmpl w:val="FDE612E4"/>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8" w15:restartNumberingAfterBreak="0">
    <w:nsid w:val="7FAA7CF3"/>
    <w:multiLevelType w:val="hybridMultilevel"/>
    <w:tmpl w:val="B866D400"/>
    <w:lvl w:ilvl="0" w:tplc="9C1672CA">
      <w:numFmt w:val="bullet"/>
      <w:lvlText w:val="-"/>
      <w:lvlJc w:val="left"/>
      <w:pPr>
        <w:ind w:left="360" w:hanging="360"/>
      </w:pPr>
      <w:rPr>
        <w:rFonts w:ascii="Calibri" w:eastAsiaTheme="minorHAnsi" w:hAnsi="Calibri"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2"/>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74"/>
  </w:num>
  <w:num w:numId="14">
    <w:abstractNumId w:val="84"/>
  </w:num>
  <w:num w:numId="15">
    <w:abstractNumId w:val="95"/>
  </w:num>
  <w:num w:numId="16">
    <w:abstractNumId w:val="36"/>
  </w:num>
  <w:num w:numId="17">
    <w:abstractNumId w:val="70"/>
  </w:num>
  <w:num w:numId="18">
    <w:abstractNumId w:val="35"/>
  </w:num>
  <w:num w:numId="19">
    <w:abstractNumId w:val="73"/>
  </w:num>
  <w:num w:numId="20">
    <w:abstractNumId w:val="23"/>
  </w:num>
  <w:num w:numId="21">
    <w:abstractNumId w:val="80"/>
  </w:num>
  <w:num w:numId="22">
    <w:abstractNumId w:val="14"/>
  </w:num>
  <w:num w:numId="23">
    <w:abstractNumId w:val="16"/>
  </w:num>
  <w:num w:numId="24">
    <w:abstractNumId w:val="69"/>
  </w:num>
  <w:num w:numId="25">
    <w:abstractNumId w:val="19"/>
  </w:num>
  <w:num w:numId="26">
    <w:abstractNumId w:val="68"/>
  </w:num>
  <w:num w:numId="27">
    <w:abstractNumId w:val="61"/>
  </w:num>
  <w:num w:numId="28">
    <w:abstractNumId w:val="87"/>
  </w:num>
  <w:num w:numId="29">
    <w:abstractNumId w:val="83"/>
  </w:num>
  <w:num w:numId="30">
    <w:abstractNumId w:val="96"/>
  </w:num>
  <w:num w:numId="31">
    <w:abstractNumId w:val="88"/>
  </w:num>
  <w:num w:numId="32">
    <w:abstractNumId w:val="42"/>
  </w:num>
  <w:num w:numId="33">
    <w:abstractNumId w:val="97"/>
  </w:num>
  <w:num w:numId="34">
    <w:abstractNumId w:val="20"/>
  </w:num>
  <w:num w:numId="35">
    <w:abstractNumId w:val="57"/>
  </w:num>
  <w:num w:numId="36">
    <w:abstractNumId w:val="94"/>
  </w:num>
  <w:num w:numId="37">
    <w:abstractNumId w:val="89"/>
  </w:num>
  <w:num w:numId="38">
    <w:abstractNumId w:val="63"/>
  </w:num>
  <w:num w:numId="39">
    <w:abstractNumId w:val="54"/>
  </w:num>
  <w:num w:numId="40">
    <w:abstractNumId w:val="11"/>
  </w:num>
  <w:num w:numId="41">
    <w:abstractNumId w:val="22"/>
  </w:num>
  <w:num w:numId="42">
    <w:abstractNumId w:val="48"/>
  </w:num>
  <w:num w:numId="43">
    <w:abstractNumId w:val="75"/>
  </w:num>
  <w:num w:numId="44">
    <w:abstractNumId w:val="29"/>
  </w:num>
  <w:num w:numId="45">
    <w:abstractNumId w:val="15"/>
  </w:num>
  <w:num w:numId="46">
    <w:abstractNumId w:val="12"/>
  </w:num>
  <w:num w:numId="47">
    <w:abstractNumId w:val="33"/>
  </w:num>
  <w:num w:numId="48">
    <w:abstractNumId w:val="58"/>
  </w:num>
  <w:num w:numId="49">
    <w:abstractNumId w:val="91"/>
  </w:num>
  <w:num w:numId="50">
    <w:abstractNumId w:val="46"/>
  </w:num>
  <w:num w:numId="51">
    <w:abstractNumId w:val="67"/>
  </w:num>
  <w:num w:numId="52">
    <w:abstractNumId w:val="98"/>
  </w:num>
  <w:num w:numId="53">
    <w:abstractNumId w:val="50"/>
  </w:num>
  <w:num w:numId="54">
    <w:abstractNumId w:val="65"/>
  </w:num>
  <w:num w:numId="55">
    <w:abstractNumId w:val="39"/>
  </w:num>
  <w:num w:numId="56">
    <w:abstractNumId w:val="78"/>
  </w:num>
  <w:num w:numId="57">
    <w:abstractNumId w:val="25"/>
  </w:num>
  <w:num w:numId="58">
    <w:abstractNumId w:val="40"/>
  </w:num>
  <w:num w:numId="59">
    <w:abstractNumId w:val="77"/>
  </w:num>
  <w:num w:numId="60">
    <w:abstractNumId w:val="13"/>
  </w:num>
  <w:num w:numId="61">
    <w:abstractNumId w:val="81"/>
  </w:num>
  <w:num w:numId="62">
    <w:abstractNumId w:val="28"/>
  </w:num>
  <w:num w:numId="63">
    <w:abstractNumId w:val="18"/>
  </w:num>
  <w:num w:numId="64">
    <w:abstractNumId w:val="53"/>
  </w:num>
  <w:num w:numId="65">
    <w:abstractNumId w:val="82"/>
  </w:num>
  <w:num w:numId="66">
    <w:abstractNumId w:val="24"/>
  </w:num>
  <w:num w:numId="67">
    <w:abstractNumId w:val="66"/>
  </w:num>
  <w:num w:numId="68">
    <w:abstractNumId w:val="32"/>
  </w:num>
  <w:num w:numId="69">
    <w:abstractNumId w:val="43"/>
  </w:num>
  <w:num w:numId="70">
    <w:abstractNumId w:val="55"/>
  </w:num>
  <w:num w:numId="71">
    <w:abstractNumId w:val="27"/>
  </w:num>
  <w:num w:numId="72">
    <w:abstractNumId w:val="79"/>
  </w:num>
  <w:num w:numId="73">
    <w:abstractNumId w:val="37"/>
  </w:num>
  <w:num w:numId="74">
    <w:abstractNumId w:val="92"/>
  </w:num>
  <w:num w:numId="75">
    <w:abstractNumId w:val="76"/>
  </w:num>
  <w:num w:numId="76">
    <w:abstractNumId w:val="17"/>
  </w:num>
  <w:num w:numId="77">
    <w:abstractNumId w:val="21"/>
  </w:num>
  <w:num w:numId="78">
    <w:abstractNumId w:val="64"/>
  </w:num>
  <w:num w:numId="79">
    <w:abstractNumId w:val="60"/>
  </w:num>
  <w:num w:numId="80">
    <w:abstractNumId w:val="49"/>
  </w:num>
  <w:num w:numId="81">
    <w:abstractNumId w:val="34"/>
  </w:num>
  <w:num w:numId="82">
    <w:abstractNumId w:val="31"/>
  </w:num>
  <w:num w:numId="83">
    <w:abstractNumId w:val="86"/>
  </w:num>
  <w:num w:numId="84">
    <w:abstractNumId w:val="71"/>
  </w:num>
  <w:num w:numId="85">
    <w:abstractNumId w:val="30"/>
  </w:num>
  <w:num w:numId="86">
    <w:abstractNumId w:val="62"/>
  </w:num>
  <w:num w:numId="87">
    <w:abstractNumId w:val="93"/>
  </w:num>
  <w:num w:numId="88">
    <w:abstractNumId w:val="85"/>
  </w:num>
  <w:num w:numId="89">
    <w:abstractNumId w:val="47"/>
  </w:num>
  <w:num w:numId="90">
    <w:abstractNumId w:val="72"/>
  </w:num>
  <w:num w:numId="91">
    <w:abstractNumId w:val="38"/>
  </w:num>
  <w:num w:numId="92">
    <w:abstractNumId w:val="59"/>
  </w:num>
  <w:num w:numId="93">
    <w:abstractNumId w:val="41"/>
  </w:num>
  <w:num w:numId="94">
    <w:abstractNumId w:val="26"/>
  </w:num>
  <w:num w:numId="95">
    <w:abstractNumId w:val="90"/>
  </w:num>
  <w:num w:numId="96">
    <w:abstractNumId w:val="44"/>
  </w:num>
  <w:num w:numId="97">
    <w:abstractNumId w:val="51"/>
  </w:num>
  <w:num w:numId="98">
    <w:abstractNumId w:val="56"/>
  </w:num>
  <w:num w:numId="99">
    <w:abstractNumId w:val="4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19"/>
    <w:rsid w:val="00006609"/>
    <w:rsid w:val="00024A06"/>
    <w:rsid w:val="00031250"/>
    <w:rsid w:val="0003451B"/>
    <w:rsid w:val="000570F3"/>
    <w:rsid w:val="00065BE1"/>
    <w:rsid w:val="00090148"/>
    <w:rsid w:val="000A1CA8"/>
    <w:rsid w:val="000A23C5"/>
    <w:rsid w:val="000B3ADD"/>
    <w:rsid w:val="000F6D55"/>
    <w:rsid w:val="001358FE"/>
    <w:rsid w:val="00151758"/>
    <w:rsid w:val="00155261"/>
    <w:rsid w:val="00155426"/>
    <w:rsid w:val="001758B5"/>
    <w:rsid w:val="001C24BC"/>
    <w:rsid w:val="001C353D"/>
    <w:rsid w:val="001E3726"/>
    <w:rsid w:val="001F0A98"/>
    <w:rsid w:val="0022620D"/>
    <w:rsid w:val="00236CD3"/>
    <w:rsid w:val="00242A25"/>
    <w:rsid w:val="00254021"/>
    <w:rsid w:val="002634A7"/>
    <w:rsid w:val="002727AC"/>
    <w:rsid w:val="0027709F"/>
    <w:rsid w:val="002A3262"/>
    <w:rsid w:val="002C0287"/>
    <w:rsid w:val="002C4DB7"/>
    <w:rsid w:val="003567F3"/>
    <w:rsid w:val="003650BD"/>
    <w:rsid w:val="00385C57"/>
    <w:rsid w:val="003A3C07"/>
    <w:rsid w:val="003A4FCA"/>
    <w:rsid w:val="003B653D"/>
    <w:rsid w:val="003D1047"/>
    <w:rsid w:val="003D5162"/>
    <w:rsid w:val="00420364"/>
    <w:rsid w:val="00423DD8"/>
    <w:rsid w:val="004466A8"/>
    <w:rsid w:val="00454EC9"/>
    <w:rsid w:val="00475CE5"/>
    <w:rsid w:val="00484E6C"/>
    <w:rsid w:val="004A0FA2"/>
    <w:rsid w:val="004A2973"/>
    <w:rsid w:val="004A470C"/>
    <w:rsid w:val="004B48CB"/>
    <w:rsid w:val="004C3963"/>
    <w:rsid w:val="004D0F0E"/>
    <w:rsid w:val="00521041"/>
    <w:rsid w:val="0055035E"/>
    <w:rsid w:val="0055483C"/>
    <w:rsid w:val="00554A49"/>
    <w:rsid w:val="005647E6"/>
    <w:rsid w:val="005734D1"/>
    <w:rsid w:val="00575846"/>
    <w:rsid w:val="005778EB"/>
    <w:rsid w:val="00593656"/>
    <w:rsid w:val="00595C9E"/>
    <w:rsid w:val="00595CD8"/>
    <w:rsid w:val="0059711B"/>
    <w:rsid w:val="005A5EDF"/>
    <w:rsid w:val="005C3021"/>
    <w:rsid w:val="005E6DF4"/>
    <w:rsid w:val="00642448"/>
    <w:rsid w:val="0066413C"/>
    <w:rsid w:val="00666B9B"/>
    <w:rsid w:val="00684D64"/>
    <w:rsid w:val="0069267E"/>
    <w:rsid w:val="006A1D26"/>
    <w:rsid w:val="006B1F21"/>
    <w:rsid w:val="006B6D0B"/>
    <w:rsid w:val="006E3E18"/>
    <w:rsid w:val="006F08C0"/>
    <w:rsid w:val="006F1556"/>
    <w:rsid w:val="00701F1F"/>
    <w:rsid w:val="0070213B"/>
    <w:rsid w:val="00720035"/>
    <w:rsid w:val="007346BB"/>
    <w:rsid w:val="00750DD6"/>
    <w:rsid w:val="00754F9F"/>
    <w:rsid w:val="00767A44"/>
    <w:rsid w:val="00784744"/>
    <w:rsid w:val="00787819"/>
    <w:rsid w:val="00790119"/>
    <w:rsid w:val="00792CD8"/>
    <w:rsid w:val="007B7AFC"/>
    <w:rsid w:val="007C12FF"/>
    <w:rsid w:val="007C3292"/>
    <w:rsid w:val="007C628D"/>
    <w:rsid w:val="008050E8"/>
    <w:rsid w:val="00823E5D"/>
    <w:rsid w:val="00842B38"/>
    <w:rsid w:val="00842FC2"/>
    <w:rsid w:val="00846523"/>
    <w:rsid w:val="0085282F"/>
    <w:rsid w:val="00854DCF"/>
    <w:rsid w:val="008B16C4"/>
    <w:rsid w:val="008D13F4"/>
    <w:rsid w:val="008F0AB1"/>
    <w:rsid w:val="00900192"/>
    <w:rsid w:val="00901BBA"/>
    <w:rsid w:val="00964819"/>
    <w:rsid w:val="00984E5A"/>
    <w:rsid w:val="00994267"/>
    <w:rsid w:val="009B5776"/>
    <w:rsid w:val="009B5AE6"/>
    <w:rsid w:val="009D0713"/>
    <w:rsid w:val="009E5FDC"/>
    <w:rsid w:val="009E6023"/>
    <w:rsid w:val="00A01185"/>
    <w:rsid w:val="00A218AE"/>
    <w:rsid w:val="00A23A34"/>
    <w:rsid w:val="00A33796"/>
    <w:rsid w:val="00A37900"/>
    <w:rsid w:val="00A43E6A"/>
    <w:rsid w:val="00A51479"/>
    <w:rsid w:val="00A51FF7"/>
    <w:rsid w:val="00A64D22"/>
    <w:rsid w:val="00A653B6"/>
    <w:rsid w:val="00A71B53"/>
    <w:rsid w:val="00A75FA1"/>
    <w:rsid w:val="00AA1AC7"/>
    <w:rsid w:val="00AB01B1"/>
    <w:rsid w:val="00AC7DDD"/>
    <w:rsid w:val="00AE5401"/>
    <w:rsid w:val="00AF5506"/>
    <w:rsid w:val="00B26C4A"/>
    <w:rsid w:val="00B3227F"/>
    <w:rsid w:val="00B53BFD"/>
    <w:rsid w:val="00B81D36"/>
    <w:rsid w:val="00B832B2"/>
    <w:rsid w:val="00B91D42"/>
    <w:rsid w:val="00B92A10"/>
    <w:rsid w:val="00BE31D0"/>
    <w:rsid w:val="00BE5526"/>
    <w:rsid w:val="00BF5EC0"/>
    <w:rsid w:val="00C13DC4"/>
    <w:rsid w:val="00C71CC7"/>
    <w:rsid w:val="00C80491"/>
    <w:rsid w:val="00CA1DE2"/>
    <w:rsid w:val="00CB3F92"/>
    <w:rsid w:val="00CD1336"/>
    <w:rsid w:val="00CD6DBD"/>
    <w:rsid w:val="00CF7A6C"/>
    <w:rsid w:val="00D01CBA"/>
    <w:rsid w:val="00DA733D"/>
    <w:rsid w:val="00DB3353"/>
    <w:rsid w:val="00DC44B6"/>
    <w:rsid w:val="00DC63AF"/>
    <w:rsid w:val="00E10B3F"/>
    <w:rsid w:val="00E152BE"/>
    <w:rsid w:val="00E23A04"/>
    <w:rsid w:val="00E25845"/>
    <w:rsid w:val="00E454F0"/>
    <w:rsid w:val="00E6520D"/>
    <w:rsid w:val="00E72659"/>
    <w:rsid w:val="00E94ADF"/>
    <w:rsid w:val="00EA2758"/>
    <w:rsid w:val="00EA3433"/>
    <w:rsid w:val="00EB578B"/>
    <w:rsid w:val="00EC648F"/>
    <w:rsid w:val="00ED43A0"/>
    <w:rsid w:val="00ED64F3"/>
    <w:rsid w:val="00EF2FDD"/>
    <w:rsid w:val="00F01AC7"/>
    <w:rsid w:val="00F215D1"/>
    <w:rsid w:val="00F21F96"/>
    <w:rsid w:val="00F37342"/>
    <w:rsid w:val="00F4287E"/>
    <w:rsid w:val="00F5400B"/>
    <w:rsid w:val="00F754A5"/>
    <w:rsid w:val="00FB0A6D"/>
    <w:rsid w:val="00FB6789"/>
    <w:rsid w:val="00FC0B49"/>
    <w:rsid w:val="00FC7164"/>
    <w:rsid w:val="00FD00FA"/>
    <w:rsid w:val="00FE13CD"/>
    <w:rsid w:val="00FF14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D6ED9"/>
  <w14:defaultImageDpi w14:val="32767"/>
  <w15:docId w15:val="{5FFCA95A-E806-47C5-BFD0-24F9ACA2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next w:val="Standard"/>
    <w:link w:val="berschrift3Zchn"/>
    <w:uiPriority w:val="9"/>
    <w:unhideWhenUsed/>
    <w:qFormat/>
    <w:rsid w:val="00CB3F92"/>
    <w:pPr>
      <w:keepNext/>
      <w:keepLines/>
      <w:spacing w:after="30" w:line="259" w:lineRule="auto"/>
      <w:ind w:left="10" w:right="7" w:hanging="10"/>
      <w:jc w:val="center"/>
      <w:outlineLvl w:val="2"/>
    </w:pPr>
    <w:rPr>
      <w:rFonts w:ascii="Times New Roman" w:eastAsia="Times New Roman" w:hAnsi="Times New Roman" w:cs="Times New Roman"/>
      <w:color w:val="000000"/>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0713"/>
    <w:pPr>
      <w:ind w:left="720"/>
      <w:contextualSpacing/>
    </w:pPr>
  </w:style>
  <w:style w:type="paragraph" w:styleId="KeinLeerraum">
    <w:name w:val="No Spacing"/>
    <w:uiPriority w:val="1"/>
    <w:qFormat/>
    <w:rsid w:val="000A23C5"/>
    <w:rPr>
      <w:sz w:val="22"/>
      <w:szCs w:val="22"/>
      <w:lang w:val="de-AT"/>
    </w:rPr>
  </w:style>
  <w:style w:type="character" w:customStyle="1" w:styleId="berschrift3Zchn">
    <w:name w:val="Überschrift 3 Zchn"/>
    <w:basedOn w:val="Absatz-Standardschriftart"/>
    <w:link w:val="berschrift3"/>
    <w:uiPriority w:val="9"/>
    <w:rsid w:val="00CB3F92"/>
    <w:rPr>
      <w:rFonts w:ascii="Times New Roman" w:eastAsia="Times New Roman" w:hAnsi="Times New Roman" w:cs="Times New Roman"/>
      <w:color w:val="000000"/>
      <w:sz w:val="22"/>
      <w:szCs w:val="22"/>
      <w:lang w:eastAsia="de-DE"/>
    </w:rPr>
  </w:style>
  <w:style w:type="paragraph" w:customStyle="1" w:styleId="51Abs">
    <w:name w:val="51_Abs"/>
    <w:basedOn w:val="Standard"/>
    <w:qFormat/>
    <w:rsid w:val="00ED64F3"/>
    <w:pPr>
      <w:spacing w:before="80" w:line="220" w:lineRule="exact"/>
      <w:ind w:firstLine="397"/>
      <w:jc w:val="both"/>
    </w:pPr>
    <w:rPr>
      <w:rFonts w:ascii="Times New Roman" w:eastAsia="Times New Roman" w:hAnsi="Times New Roman" w:cs="Times New Roman"/>
      <w:color w:val="000000"/>
      <w:sz w:val="20"/>
      <w:szCs w:val="20"/>
      <w:lang w:eastAsia="de-DE"/>
    </w:rPr>
  </w:style>
  <w:style w:type="paragraph" w:customStyle="1" w:styleId="54Subliterae1">
    <w:name w:val="54_Sublitera_e1"/>
    <w:basedOn w:val="Standard"/>
    <w:rsid w:val="00ED64F3"/>
    <w:pPr>
      <w:tabs>
        <w:tab w:val="right" w:pos="624"/>
        <w:tab w:val="left" w:pos="680"/>
      </w:tabs>
      <w:spacing w:before="40" w:line="220" w:lineRule="exact"/>
      <w:ind w:left="680" w:hanging="680"/>
      <w:jc w:val="both"/>
    </w:pPr>
    <w:rPr>
      <w:rFonts w:ascii="Times New Roman" w:eastAsia="Times New Roman" w:hAnsi="Times New Roman" w:cs="Times New Roman"/>
      <w:color w:val="000000"/>
      <w:sz w:val="20"/>
      <w:szCs w:val="20"/>
      <w:lang w:eastAsia="de-DE"/>
    </w:rPr>
  </w:style>
  <w:style w:type="paragraph" w:customStyle="1" w:styleId="82ErlUeberschrL">
    <w:name w:val="82_ErlUeberschrL"/>
    <w:basedOn w:val="Standard"/>
    <w:next w:val="Standard"/>
    <w:rsid w:val="00ED64F3"/>
    <w:pPr>
      <w:keepNext/>
      <w:spacing w:before="80" w:line="220" w:lineRule="exact"/>
      <w:jc w:val="both"/>
      <w:outlineLvl w:val="1"/>
    </w:pPr>
    <w:rPr>
      <w:rFonts w:ascii="Times New Roman" w:eastAsia="Times New Roman" w:hAnsi="Times New Roman" w:cs="Times New Roman"/>
      <w:b/>
      <w:color w:val="000000"/>
      <w:sz w:val="20"/>
      <w:szCs w:val="20"/>
      <w:lang w:eastAsia="de-DE"/>
    </w:rPr>
  </w:style>
  <w:style w:type="paragraph" w:customStyle="1" w:styleId="83ErlText">
    <w:name w:val="83_ErlText"/>
    <w:basedOn w:val="Standard"/>
    <w:rsid w:val="00CD1336"/>
    <w:pPr>
      <w:spacing w:before="80" w:line="220" w:lineRule="exact"/>
      <w:jc w:val="both"/>
    </w:pPr>
    <w:rPr>
      <w:rFonts w:ascii="Times New Roman" w:eastAsia="Times New Roman" w:hAnsi="Times New Roman" w:cs="Times New Roman"/>
      <w:color w:val="000000"/>
      <w:sz w:val="20"/>
      <w:szCs w:val="20"/>
      <w:lang w:eastAsia="de-DE"/>
    </w:rPr>
  </w:style>
  <w:style w:type="paragraph" w:customStyle="1" w:styleId="81ErlUeberschrZ">
    <w:name w:val="81_ErlUeberschrZ"/>
    <w:basedOn w:val="Standard"/>
    <w:next w:val="83ErlText"/>
    <w:rsid w:val="00CD1336"/>
    <w:pPr>
      <w:keepNext/>
      <w:spacing w:before="320" w:line="220" w:lineRule="exact"/>
      <w:jc w:val="center"/>
      <w:outlineLvl w:val="0"/>
    </w:pPr>
    <w:rPr>
      <w:rFonts w:ascii="Times New Roman" w:eastAsia="Times New Roman" w:hAnsi="Times New Roman" w:cs="Times New Roman"/>
      <w:b/>
      <w:color w:val="000000"/>
      <w:sz w:val="22"/>
      <w:szCs w:val="20"/>
      <w:lang w:eastAsia="de-DE"/>
    </w:rPr>
  </w:style>
  <w:style w:type="paragraph" w:styleId="Kopfzeile">
    <w:name w:val="header"/>
    <w:basedOn w:val="Standard"/>
    <w:link w:val="KopfzeileZchn"/>
    <w:uiPriority w:val="99"/>
    <w:unhideWhenUsed/>
    <w:rsid w:val="00642448"/>
    <w:pPr>
      <w:tabs>
        <w:tab w:val="center" w:pos="4536"/>
        <w:tab w:val="right" w:pos="9072"/>
      </w:tabs>
    </w:pPr>
  </w:style>
  <w:style w:type="character" w:customStyle="1" w:styleId="KopfzeileZchn">
    <w:name w:val="Kopfzeile Zchn"/>
    <w:basedOn w:val="Absatz-Standardschriftart"/>
    <w:link w:val="Kopfzeile"/>
    <w:uiPriority w:val="99"/>
    <w:rsid w:val="00642448"/>
  </w:style>
  <w:style w:type="paragraph" w:styleId="Fuzeile">
    <w:name w:val="footer"/>
    <w:basedOn w:val="Standard"/>
    <w:link w:val="FuzeileZchn"/>
    <w:uiPriority w:val="99"/>
    <w:unhideWhenUsed/>
    <w:rsid w:val="00642448"/>
    <w:pPr>
      <w:tabs>
        <w:tab w:val="center" w:pos="4536"/>
        <w:tab w:val="right" w:pos="9072"/>
      </w:tabs>
    </w:pPr>
  </w:style>
  <w:style w:type="character" w:customStyle="1" w:styleId="FuzeileZchn">
    <w:name w:val="Fußzeile Zchn"/>
    <w:basedOn w:val="Absatz-Standardschriftart"/>
    <w:link w:val="Fuzeile"/>
    <w:uiPriority w:val="99"/>
    <w:rsid w:val="00642448"/>
  </w:style>
  <w:style w:type="character" w:styleId="Seitenzahl">
    <w:name w:val="page number"/>
    <w:basedOn w:val="Absatz-Standardschriftart"/>
    <w:uiPriority w:val="99"/>
    <w:semiHidden/>
    <w:unhideWhenUsed/>
    <w:rsid w:val="00642448"/>
  </w:style>
  <w:style w:type="table" w:styleId="Tabellenraster">
    <w:name w:val="Table Grid"/>
    <w:basedOn w:val="NormaleTabelle"/>
    <w:uiPriority w:val="39"/>
    <w:rsid w:val="00900192"/>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E31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1D0"/>
    <w:rPr>
      <w:rFonts w:ascii="Tahoma" w:hAnsi="Tahoma" w:cs="Tahoma"/>
      <w:sz w:val="16"/>
      <w:szCs w:val="16"/>
    </w:rPr>
  </w:style>
  <w:style w:type="paragraph" w:styleId="Funotentext">
    <w:name w:val="footnote text"/>
    <w:basedOn w:val="Standard"/>
    <w:link w:val="FunotentextZchn"/>
    <w:uiPriority w:val="99"/>
    <w:semiHidden/>
    <w:unhideWhenUsed/>
    <w:rsid w:val="00DB3353"/>
    <w:rPr>
      <w:sz w:val="20"/>
      <w:szCs w:val="20"/>
    </w:rPr>
  </w:style>
  <w:style w:type="character" w:customStyle="1" w:styleId="FunotentextZchn">
    <w:name w:val="Fußnotentext Zchn"/>
    <w:basedOn w:val="Absatz-Standardschriftart"/>
    <w:link w:val="Funotentext"/>
    <w:uiPriority w:val="99"/>
    <w:semiHidden/>
    <w:rsid w:val="00DB3353"/>
    <w:rPr>
      <w:sz w:val="20"/>
      <w:szCs w:val="20"/>
    </w:rPr>
  </w:style>
  <w:style w:type="character" w:styleId="Funotenzeichen">
    <w:name w:val="footnote reference"/>
    <w:basedOn w:val="Absatz-Standardschriftart"/>
    <w:uiPriority w:val="99"/>
    <w:semiHidden/>
    <w:unhideWhenUsed/>
    <w:rsid w:val="00DB3353"/>
    <w:rPr>
      <w:vertAlign w:val="superscript"/>
    </w:rPr>
  </w:style>
  <w:style w:type="character" w:styleId="Kommentarzeichen">
    <w:name w:val="annotation reference"/>
    <w:basedOn w:val="Absatz-Standardschriftart"/>
    <w:uiPriority w:val="99"/>
    <w:semiHidden/>
    <w:unhideWhenUsed/>
    <w:rsid w:val="006A1D26"/>
    <w:rPr>
      <w:sz w:val="16"/>
      <w:szCs w:val="16"/>
    </w:rPr>
  </w:style>
  <w:style w:type="paragraph" w:styleId="Kommentartext">
    <w:name w:val="annotation text"/>
    <w:basedOn w:val="Standard"/>
    <w:link w:val="KommentartextZchn"/>
    <w:uiPriority w:val="99"/>
    <w:semiHidden/>
    <w:unhideWhenUsed/>
    <w:rsid w:val="006A1D26"/>
    <w:rPr>
      <w:sz w:val="20"/>
      <w:szCs w:val="20"/>
    </w:rPr>
  </w:style>
  <w:style w:type="character" w:customStyle="1" w:styleId="KommentartextZchn">
    <w:name w:val="Kommentartext Zchn"/>
    <w:basedOn w:val="Absatz-Standardschriftart"/>
    <w:link w:val="Kommentartext"/>
    <w:uiPriority w:val="99"/>
    <w:semiHidden/>
    <w:rsid w:val="006A1D26"/>
    <w:rPr>
      <w:sz w:val="20"/>
      <w:szCs w:val="20"/>
    </w:rPr>
  </w:style>
  <w:style w:type="paragraph" w:styleId="Kommentarthema">
    <w:name w:val="annotation subject"/>
    <w:basedOn w:val="Kommentartext"/>
    <w:next w:val="Kommentartext"/>
    <w:link w:val="KommentarthemaZchn"/>
    <w:uiPriority w:val="99"/>
    <w:semiHidden/>
    <w:unhideWhenUsed/>
    <w:rsid w:val="006A1D26"/>
    <w:rPr>
      <w:b/>
      <w:bCs/>
    </w:rPr>
  </w:style>
  <w:style w:type="character" w:customStyle="1" w:styleId="KommentarthemaZchn">
    <w:name w:val="Kommentarthema Zchn"/>
    <w:basedOn w:val="KommentartextZchn"/>
    <w:link w:val="Kommentarthema"/>
    <w:uiPriority w:val="99"/>
    <w:semiHidden/>
    <w:rsid w:val="006A1D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60930">
      <w:bodyDiv w:val="1"/>
      <w:marLeft w:val="0"/>
      <w:marRight w:val="0"/>
      <w:marTop w:val="0"/>
      <w:marBottom w:val="0"/>
      <w:divBdr>
        <w:top w:val="none" w:sz="0" w:space="0" w:color="auto"/>
        <w:left w:val="none" w:sz="0" w:space="0" w:color="auto"/>
        <w:bottom w:val="none" w:sz="0" w:space="0" w:color="auto"/>
        <w:right w:val="none" w:sz="0" w:space="0" w:color="auto"/>
      </w:divBdr>
    </w:div>
    <w:div w:id="1432505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f:field ref="objname" par="" edit="true" text="Beilage SV-Lehrplan AUL SOMA_hlw bad ischl__Nov. 2017"/>
    <f:field ref="objsubject" par="" edit="true" text=""/>
    <f:field ref="objcreatedby" par="" text="Schönauer-Janeschitz, Eva, Mag."/>
    <f:field ref="objcreatedat" par="" text="09.01.2018 16:10:16"/>
    <f:field ref="objchangedby" par="" text="Probst, Ingrid"/>
    <f:field ref="objmodifiedat" par="" text="10.01.2018 14:32:33"/>
    <f:field ref="doc_FSCFOLIO_1_1001_FieldDocumentNumber" par="" text=""/>
    <f:field ref="doc_FSCFOLIO_1_1001_FieldSubject" par="" edit="true" text=""/>
    <f:field ref="FSCFOLIO_1_1001_FieldCurrentUser" par="" text="Ingrid Probst"/>
    <f:field ref="CCAPRECONFIG_15_1001_Objektname" par="" edit="true" text="Beilage SV-Lehrplan AUL SOMA_hlw bad ischl__Nov. 2017"/>
    <f:field ref="CCAPRECONFIG_15_1001_Objektname" par="" edit="true" text="Beilage SV-Lehrplan AUL SOMA_hlw bad ischl__Nov. 2017"/>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BMB-17.024/0019-II/4/2017"/>
    <f:field ref="EIBPRECONFIG_1_1001_FieldEIBOUAddr" par="" text="Minoritenplatz 5 , 1010 Wien"/>
    <f:field ref="EIBPRECONFIG_1_1001_FieldEIBRecipients" par="" text=""/>
    <f:field ref="EIBPRECONFIG_1_1001_FieldEIBSignatures" par="" text="Abzeichnen&#10;Genehmigt&#10;Abzeichnen"/>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HUM-OÖ Schulversuche 2018/19 Bundesschulen (B3-7/0007-allg/2017)"/>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9DE0C17-7790-4EDC-82CB-D3CCF5E2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25893</Words>
  <Characters>163128</Characters>
  <Application>Microsoft Office Word</Application>
  <DocSecurity>0</DocSecurity>
  <Lines>1359</Lines>
  <Paragraphs>377</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188644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r.posch@eduhi.at</dc:creator>
  <cp:lastModifiedBy>Windows-Benutzer</cp:lastModifiedBy>
  <cp:revision>2</cp:revision>
  <cp:lastPrinted>2018-01-09T15:05:00Z</cp:lastPrinted>
  <dcterms:created xsi:type="dcterms:W3CDTF">2019-02-28T12:35:00Z</dcterms:created>
  <dcterms:modified xsi:type="dcterms:W3CDTF">2019-02-28T12:35:00Z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10.01.2018</vt:lpwstr>
  </property>
  <property fmtid="{D5CDD505-2E9C-101B-9397-08002B2CF9AE}" pid="8" name="FSC#EIBPRECONFIG@1.1001:EIBApprovedBy">
    <vt:lpwstr>Dorninger</vt:lpwstr>
  </property>
  <property fmtid="{D5CDD505-2E9C-101B-9397-08002B2CF9AE}" pid="9" name="FSC#EIBPRECONFIG@1.1001:EIBApprovedBySubst">
    <vt:lpwstr/>
  </property>
  <property fmtid="{D5CDD505-2E9C-101B-9397-08002B2CF9AE}" pid="10" name="FSC#EIBPRECONFIG@1.1001:EIBApprovedByTitle">
    <vt:lpwstr>SektChef Dipl.-Ing. Mag. Dr. Christian Dorninger</vt:lpwstr>
  </property>
  <property fmtid="{D5CDD505-2E9C-101B-9397-08002B2CF9AE}" pid="11" name="FSC#EIBPRECONFIG@1.1001:EIBApprovedByPostTitle">
    <vt:lpwstr/>
  </property>
  <property fmtid="{D5CDD505-2E9C-101B-9397-08002B2CF9AE}" pid="12" name="FSC#EIBPRECONFIG@1.1001:EIBDepartment">
    <vt:lpwstr>BMBWF - II/4 (II/4)</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eva.schoenauer-janeschitz@bmbwf.gv.at</vt:lpwstr>
  </property>
  <property fmtid="{D5CDD505-2E9C-101B-9397-08002B2CF9AE}" pid="19" name="FSC#EIBPRECONFIG@1.1001:OUEmail">
    <vt:lpwstr>ministerium@bmbwf.gv.at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BMB-17.024/0019-II/4/2017</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Schulversuche Abt.24</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Minoritenplatz 5 , 1010 Wien</vt:lpwstr>
  </property>
  <property fmtid="{D5CDD505-2E9C-101B-9397-08002B2CF9AE}" pid="34" name="FSC#EIBPRECONFIG@1.1001:OUDescr">
    <vt:lpwstr/>
  </property>
  <property fmtid="{D5CDD505-2E9C-101B-9397-08002B2CF9AE}" pid="35" name="FSC#EIBPRECONFIG@1.1001:Signatures">
    <vt:lpwstr>Abzeichnen_x000d_
Genehmigt_x000d_
Abzeichnen</vt:lpwstr>
  </property>
  <property fmtid="{D5CDD505-2E9C-101B-9397-08002B2CF9AE}" pid="36" name="FSC#EIBPRECONFIG@1.1001:currentuser">
    <vt:lpwstr>COO.3000.100.1.132615</vt:lpwstr>
  </property>
  <property fmtid="{D5CDD505-2E9C-101B-9397-08002B2CF9AE}" pid="37" name="FSC#EIBPRECONFIG@1.1001:currentuserrolegroup">
    <vt:lpwstr>COO.3000.100.1.131409</vt:lpwstr>
  </property>
  <property fmtid="{D5CDD505-2E9C-101B-9397-08002B2CF9AE}" pid="38" name="FSC#EIBPRECONFIG@1.1001:currentuserroleposition">
    <vt:lpwstr>COO.1.1001.1.4329</vt:lpwstr>
  </property>
  <property fmtid="{D5CDD505-2E9C-101B-9397-08002B2CF9AE}" pid="39" name="FSC#EIBPRECONFIG@1.1001:currentuserroot">
    <vt:lpwstr>COO.3000.110.2.1204601</vt:lpwstr>
  </property>
  <property fmtid="{D5CDD505-2E9C-101B-9397-08002B2CF9AE}" pid="40" name="FSC#EIBPRECONFIG@1.1001:toplevelobject">
    <vt:lpwstr>COO.3000.110.7.11556631</vt:lpwstr>
  </property>
  <property fmtid="{D5CDD505-2E9C-101B-9397-08002B2CF9AE}" pid="41" name="FSC#EIBPRECONFIG@1.1001:objchangedby">
    <vt:lpwstr>Ingrid Probst</vt:lpwstr>
  </property>
  <property fmtid="{D5CDD505-2E9C-101B-9397-08002B2CF9AE}" pid="42" name="FSC#EIBPRECONFIG@1.1001:objchangedbyPostTitle">
    <vt:lpwstr/>
  </property>
  <property fmtid="{D5CDD505-2E9C-101B-9397-08002B2CF9AE}" pid="43" name="FSC#EIBPRECONFIG@1.1001:objchangedat">
    <vt:lpwstr>10.01.2018</vt:lpwstr>
  </property>
  <property fmtid="{D5CDD505-2E9C-101B-9397-08002B2CF9AE}" pid="44" name="FSC#EIBPRECONFIG@1.1001:objname">
    <vt:lpwstr>Beilage SV-Lehrplan AUL SOMA_hlw bad ischl__Nov. 2017</vt:lpwstr>
  </property>
  <property fmtid="{D5CDD505-2E9C-101B-9397-08002B2CF9AE}" pid="45" name="FSC#EIBPRECONFIG@1.1001:EIBProcessResponsiblePhone">
    <vt:lpwstr>4495</vt:lpwstr>
  </property>
  <property fmtid="{D5CDD505-2E9C-101B-9397-08002B2CF9AE}" pid="46" name="FSC#EIBPRECONFIG@1.1001:EIBProcessResponsibleMail">
    <vt:lpwstr>eva.schoenauer-janeschitz@bmbwf.gv.at</vt:lpwstr>
  </property>
  <property fmtid="{D5CDD505-2E9C-101B-9397-08002B2CF9AE}" pid="47" name="FSC#EIBPRECONFIG@1.1001:EIBProcessResponsibleFax">
    <vt:lpwstr>814495</vt:lpwstr>
  </property>
  <property fmtid="{D5CDD505-2E9C-101B-9397-08002B2CF9AE}" pid="48" name="FSC#EIBPRECONFIG@1.1001:EIBProcessResponsiblePostTitle">
    <vt:lpwstr/>
  </property>
  <property fmtid="{D5CDD505-2E9C-101B-9397-08002B2CF9AE}" pid="49" name="FSC#EIBPRECONFIG@1.1001:EIBProcessResponsible">
    <vt:lpwstr>Mag. Eva Schönauer-Janeschitz</vt:lpwstr>
  </property>
  <property fmtid="{D5CDD505-2E9C-101B-9397-08002B2CF9AE}" pid="50" name="FSC#EIBPRECONFIG@1.1001:OwnerPostTitle">
    <vt:lpwstr/>
  </property>
  <property fmtid="{D5CDD505-2E9C-101B-9397-08002B2CF9AE}" pid="51" name="FSC#COOELAK@1.1001:Subject">
    <vt:lpwstr>HUM-OÖ Schulversuche 2018/19 Bundesschulen (B3-7/0007-allg/2017)</vt:lpwstr>
  </property>
  <property fmtid="{D5CDD505-2E9C-101B-9397-08002B2CF9AE}" pid="52" name="FSC#COOELAK@1.1001:FileReference">
    <vt:lpwstr>BMBWF-17.024/0004-II/4/2018</vt:lpwstr>
  </property>
  <property fmtid="{D5CDD505-2E9C-101B-9397-08002B2CF9AE}" pid="53" name="FSC#COOELAK@1.1001:FileRefYear">
    <vt:lpwstr>2018</vt:lpwstr>
  </property>
  <property fmtid="{D5CDD505-2E9C-101B-9397-08002B2CF9AE}" pid="54" name="FSC#COOELAK@1.1001:FileRefOrdinal">
    <vt:lpwstr>4</vt:lpwstr>
  </property>
  <property fmtid="{D5CDD505-2E9C-101B-9397-08002B2CF9AE}" pid="55" name="FSC#COOELAK@1.1001:FileRefOU">
    <vt:lpwstr>II/4</vt:lpwstr>
  </property>
  <property fmtid="{D5CDD505-2E9C-101B-9397-08002B2CF9AE}" pid="56" name="FSC#COOELAK@1.1001:Organization">
    <vt:lpwstr/>
  </property>
  <property fmtid="{D5CDD505-2E9C-101B-9397-08002B2CF9AE}" pid="57" name="FSC#COOELAK@1.1001:Owner">
    <vt:lpwstr>Mag. Eva Schönauer-Janeschitz</vt:lpwstr>
  </property>
  <property fmtid="{D5CDD505-2E9C-101B-9397-08002B2CF9AE}" pid="58" name="FSC#COOELAK@1.1001:OwnerExtension">
    <vt:lpwstr>4495</vt:lpwstr>
  </property>
  <property fmtid="{D5CDD505-2E9C-101B-9397-08002B2CF9AE}" pid="59" name="FSC#COOELAK@1.1001:OwnerFaxExtension">
    <vt:lpwstr>814495</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BMBWF - II/4 (II/4)</vt:lpwstr>
  </property>
  <property fmtid="{D5CDD505-2E9C-101B-9397-08002B2CF9AE}" pid="65" name="FSC#COOELAK@1.1001:CreatedAt">
    <vt:lpwstr>09.01.2018</vt:lpwstr>
  </property>
  <property fmtid="{D5CDD505-2E9C-101B-9397-08002B2CF9AE}" pid="66" name="FSC#COOELAK@1.1001:OU">
    <vt:lpwstr>BMBWF - II/4 (II/4)</vt:lpwstr>
  </property>
  <property fmtid="{D5CDD505-2E9C-101B-9397-08002B2CF9AE}" pid="67" name="FSC#COOELAK@1.1001:Priority">
    <vt:lpwstr> ()</vt:lpwstr>
  </property>
  <property fmtid="{D5CDD505-2E9C-101B-9397-08002B2CF9AE}" pid="68" name="FSC#COOELAK@1.1001:ObjBarCode">
    <vt:lpwstr>*COO.3000.110.6.3754063*</vt:lpwstr>
  </property>
  <property fmtid="{D5CDD505-2E9C-101B-9397-08002B2CF9AE}" pid="69" name="FSC#COOELAK@1.1001:RefBarCode">
    <vt:lpwstr/>
  </property>
  <property fmtid="{D5CDD505-2E9C-101B-9397-08002B2CF9AE}" pid="70" name="FSC#COOELAK@1.1001:FileRefBarCode">
    <vt:lpwstr>*BMBWF-17.024/0004-II/4/2018*</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Schönauer-Janeschitz Eva, Mag.</vt:lpwstr>
  </property>
  <property fmtid="{D5CDD505-2E9C-101B-9397-08002B2CF9AE}" pid="75" name="FSC#COOELAK@1.1001:ProcessResponsiblePhone">
    <vt:lpwstr>+43 (1) 53120-4495</vt:lpwstr>
  </property>
  <property fmtid="{D5CDD505-2E9C-101B-9397-08002B2CF9AE}" pid="76" name="FSC#COOELAK@1.1001:ProcessResponsibleMail">
    <vt:lpwstr>eva.schoenauer-janeschitz@bmbwf.gv.at</vt:lpwstr>
  </property>
  <property fmtid="{D5CDD505-2E9C-101B-9397-08002B2CF9AE}" pid="77" name="FSC#COOELAK@1.1001:ProcessResponsibleFax">
    <vt:lpwstr>+43 (1) 53120-814495</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17.024</vt:lpwstr>
  </property>
  <property fmtid="{D5CDD505-2E9C-101B-9397-08002B2CF9AE}" pid="84" name="FSC#COOELAK@1.1001:CurrentUserRolePos">
    <vt:lpwstr>Kanzlist/in</vt:lpwstr>
  </property>
  <property fmtid="{D5CDD505-2E9C-101B-9397-08002B2CF9AE}" pid="85" name="FSC#COOELAK@1.1001:CurrentUserEmail">
    <vt:lpwstr>ingrid.probst@bmbwf.gv.at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ATPRECONFIG@1.1001:ChargePreview">
    <vt:lpwstr/>
  </property>
  <property fmtid="{D5CDD505-2E9C-101B-9397-08002B2CF9AE}" pid="115" name="FSC#ATSTATECFG@1.1001:ExternalFile">
    <vt:lpwstr/>
  </property>
  <property fmtid="{D5CDD505-2E9C-101B-9397-08002B2CF9AE}" pid="116" name="FSC#COOSYSTEM@1.1:Container">
    <vt:lpwstr>COO.3000.110.6.3754063</vt:lpwstr>
  </property>
  <property fmtid="{D5CDD505-2E9C-101B-9397-08002B2CF9AE}" pid="117" name="FSC#FSCFOLIO@1.1001:docpropproject">
    <vt:lpwstr/>
  </property>
  <property fmtid="{D5CDD505-2E9C-101B-9397-08002B2CF9AE}" pid="118" name="FSC$NOPARSEFILE">
    <vt:bool>true</vt:bool>
  </property>
</Properties>
</file>